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7BC" w:rsidRPr="00386D34" w:rsidRDefault="00522185" w:rsidP="00825AA9">
      <w:pPr>
        <w:pStyle w:val="1"/>
        <w:ind w:left="360"/>
        <w:rPr>
          <w:lang w:val="el-GR"/>
        </w:rPr>
      </w:pPr>
      <w:bookmarkStart w:id="0" w:name="_Toc513291098"/>
      <w:r>
        <w:rPr>
          <w:lang w:val="el-GR"/>
        </w:rPr>
        <w:t xml:space="preserve">4. </w:t>
      </w:r>
      <w:bookmarkStart w:id="1" w:name="_GoBack"/>
      <w:bookmarkEnd w:id="1"/>
      <w:r w:rsidR="003547BC" w:rsidRPr="00386D34">
        <w:rPr>
          <w:lang w:val="el-GR"/>
        </w:rPr>
        <w:t>ΠΛΑΙΣΙΟ ΣΤΡΑΤΗΓΙΚΗΣ – ΟΡΑΜΑ</w:t>
      </w:r>
      <w:bookmarkEnd w:id="0"/>
      <w:r w:rsidR="003547BC" w:rsidRPr="00386D34">
        <w:rPr>
          <w:lang w:val="el-GR"/>
        </w:rPr>
        <w:t xml:space="preserve"> </w:t>
      </w:r>
    </w:p>
    <w:p w:rsidR="003547BC" w:rsidRDefault="003547BC" w:rsidP="003547BC">
      <w:pPr>
        <w:rPr>
          <w:highlight w:val="yellow"/>
          <w:lang w:val="el-GR"/>
        </w:rPr>
      </w:pPr>
    </w:p>
    <w:p w:rsidR="003547BC" w:rsidRPr="00201A1B" w:rsidRDefault="003547BC" w:rsidP="00FD700E">
      <w:pPr>
        <w:pStyle w:val="2"/>
        <w:numPr>
          <w:ilvl w:val="0"/>
          <w:numId w:val="7"/>
        </w:numPr>
        <w:spacing w:before="40" w:line="240" w:lineRule="auto"/>
        <w:rPr>
          <w:lang w:val="el-GR"/>
        </w:rPr>
      </w:pPr>
      <w:bookmarkStart w:id="2" w:name="_Toc513291099"/>
      <w:r w:rsidRPr="00201A1B">
        <w:rPr>
          <w:lang w:val="el-GR"/>
        </w:rPr>
        <w:t>Όραμα και Στρατηγικοί Στόχοι</w:t>
      </w:r>
      <w:bookmarkEnd w:id="2"/>
    </w:p>
    <w:p w:rsidR="003547BC" w:rsidRDefault="003547BC" w:rsidP="003547BC">
      <w:pPr>
        <w:rPr>
          <w:highlight w:val="yellow"/>
          <w:lang w:val="el-GR"/>
        </w:rPr>
      </w:pPr>
    </w:p>
    <w:p w:rsidR="003547BC" w:rsidRPr="00005A7C" w:rsidRDefault="003547BC" w:rsidP="003547BC">
      <w:pPr>
        <w:ind w:firstLine="720"/>
        <w:jc w:val="both"/>
        <w:rPr>
          <w:sz w:val="24"/>
          <w:lang w:val="el-GR"/>
        </w:rPr>
      </w:pPr>
      <w:r w:rsidRPr="00005A7C">
        <w:rPr>
          <w:sz w:val="24"/>
          <w:lang w:val="el-GR"/>
        </w:rPr>
        <w:t xml:space="preserve">Η οικονομική και κοινωνική κρίση των τελευταίων χρόνων τόσο στην Ελλάδα όσο και στις άλλες Ευρωπαϊκές χώρες έχει οδηγήσει στην </w:t>
      </w:r>
      <w:r>
        <w:rPr>
          <w:sz w:val="24"/>
          <w:lang w:val="el-GR"/>
        </w:rPr>
        <w:t>διαρραγή των παραδοσιακών κοινωνικών δομών και μοντέλων ανάπτυξης, καθώς και στην ανάδειξη τριών σημαντικών ζητημάτων</w:t>
      </w:r>
      <w:r w:rsidRPr="00005A7C">
        <w:rPr>
          <w:sz w:val="24"/>
          <w:lang w:val="el-GR"/>
        </w:rPr>
        <w:t>:</w:t>
      </w:r>
    </w:p>
    <w:p w:rsidR="003547BC" w:rsidRDefault="003547BC" w:rsidP="00FD700E">
      <w:pPr>
        <w:numPr>
          <w:ilvl w:val="0"/>
          <w:numId w:val="6"/>
        </w:numPr>
        <w:jc w:val="both"/>
        <w:rPr>
          <w:rFonts w:eastAsia="Tahoma-Bold" w:cstheme="minorHAnsi"/>
          <w:bCs/>
          <w:sz w:val="24"/>
          <w:szCs w:val="24"/>
          <w:lang w:val="el-GR"/>
        </w:rPr>
      </w:pPr>
      <w:r w:rsidRPr="00005A7C">
        <w:rPr>
          <w:rFonts w:eastAsia="Tahoma-Bold" w:cstheme="minorHAnsi"/>
          <w:bCs/>
          <w:sz w:val="24"/>
          <w:szCs w:val="24"/>
          <w:lang w:val="el-GR"/>
        </w:rPr>
        <w:t>Την αναζήτηση «εναλλακτικού»</w:t>
      </w:r>
      <w:r>
        <w:rPr>
          <w:rFonts w:eastAsia="Tahoma-Bold" w:cstheme="minorHAnsi"/>
          <w:bCs/>
          <w:sz w:val="24"/>
          <w:szCs w:val="24"/>
          <w:lang w:val="el-GR"/>
        </w:rPr>
        <w:t xml:space="preserve"> </w:t>
      </w:r>
      <w:r w:rsidRPr="00005A7C">
        <w:rPr>
          <w:rFonts w:eastAsia="Tahoma-Bold" w:cstheme="minorHAnsi"/>
          <w:bCs/>
          <w:sz w:val="24"/>
          <w:szCs w:val="24"/>
          <w:lang w:val="el-GR"/>
        </w:rPr>
        <w:t>μοντέλου ανάπτυξης που θα στηρίζεται στη γνώση,</w:t>
      </w:r>
      <w:r>
        <w:rPr>
          <w:rFonts w:eastAsia="Tahoma-Bold" w:cstheme="minorHAnsi"/>
          <w:bCs/>
          <w:sz w:val="24"/>
          <w:szCs w:val="24"/>
          <w:lang w:val="el-GR"/>
        </w:rPr>
        <w:t xml:space="preserve"> </w:t>
      </w:r>
      <w:r w:rsidRPr="00005A7C">
        <w:rPr>
          <w:rFonts w:eastAsia="Tahoma-Bold" w:cstheme="minorHAnsi"/>
          <w:bCs/>
          <w:sz w:val="24"/>
          <w:szCs w:val="24"/>
          <w:lang w:val="el-GR"/>
        </w:rPr>
        <w:t>την καινο</w:t>
      </w:r>
      <w:r>
        <w:rPr>
          <w:rFonts w:eastAsia="Tahoma-Bold" w:cstheme="minorHAnsi"/>
          <w:bCs/>
          <w:sz w:val="24"/>
          <w:szCs w:val="24"/>
          <w:lang w:val="el-GR"/>
        </w:rPr>
        <w:t xml:space="preserve">τομία και τη βιώσιμη </w:t>
      </w:r>
      <w:r w:rsidRPr="00005A7C">
        <w:rPr>
          <w:rFonts w:eastAsia="Tahoma-Bold" w:cstheme="minorHAnsi"/>
          <w:bCs/>
          <w:sz w:val="24"/>
          <w:szCs w:val="24"/>
          <w:lang w:val="el-GR"/>
        </w:rPr>
        <w:t>εκμετάλλευση των συγκριτικών πλεονεκτημάτων,</w:t>
      </w:r>
      <w:r>
        <w:rPr>
          <w:rFonts w:eastAsia="Tahoma-Bold" w:cstheme="minorHAnsi"/>
          <w:bCs/>
          <w:sz w:val="24"/>
          <w:szCs w:val="24"/>
          <w:lang w:val="el-GR"/>
        </w:rPr>
        <w:t xml:space="preserve"> </w:t>
      </w:r>
      <w:r w:rsidRPr="00005A7C">
        <w:rPr>
          <w:rFonts w:eastAsia="Tahoma-Bold" w:cstheme="minorHAnsi"/>
          <w:bCs/>
          <w:sz w:val="24"/>
          <w:szCs w:val="24"/>
          <w:lang w:val="el-GR"/>
        </w:rPr>
        <w:t>και τις τεχνολογικές εξελίξεις ιδιαίτερα στους τομείς</w:t>
      </w:r>
      <w:r>
        <w:rPr>
          <w:rFonts w:eastAsia="Tahoma-Bold" w:cstheme="minorHAnsi"/>
          <w:bCs/>
          <w:sz w:val="24"/>
          <w:szCs w:val="24"/>
          <w:lang w:val="el-GR"/>
        </w:rPr>
        <w:t xml:space="preserve"> </w:t>
      </w:r>
      <w:r w:rsidRPr="00005A7C">
        <w:rPr>
          <w:rFonts w:eastAsia="Tahoma-Bold" w:cstheme="minorHAnsi"/>
          <w:bCs/>
          <w:sz w:val="24"/>
          <w:szCs w:val="24"/>
          <w:lang w:val="el-GR"/>
        </w:rPr>
        <w:t>των Τεχνολογιών Πληροφορικής και Επικοινωνιών</w:t>
      </w:r>
      <w:r>
        <w:rPr>
          <w:rFonts w:eastAsia="Tahoma-Bold" w:cstheme="minorHAnsi"/>
          <w:bCs/>
          <w:sz w:val="24"/>
          <w:szCs w:val="24"/>
          <w:lang w:val="el-GR"/>
        </w:rPr>
        <w:t xml:space="preserve"> </w:t>
      </w:r>
      <w:r w:rsidRPr="00005A7C">
        <w:rPr>
          <w:rFonts w:eastAsia="Tahoma-Bold" w:cstheme="minorHAnsi"/>
          <w:bCs/>
          <w:sz w:val="24"/>
          <w:szCs w:val="24"/>
          <w:lang w:val="el-GR"/>
        </w:rPr>
        <w:t>(ΤΠΕ).</w:t>
      </w:r>
    </w:p>
    <w:p w:rsidR="003547BC" w:rsidRDefault="003547BC" w:rsidP="00FD700E">
      <w:pPr>
        <w:numPr>
          <w:ilvl w:val="0"/>
          <w:numId w:val="6"/>
        </w:numPr>
        <w:jc w:val="both"/>
        <w:rPr>
          <w:rFonts w:eastAsia="Tahoma-Bold" w:cstheme="minorHAnsi"/>
          <w:bCs/>
          <w:sz w:val="24"/>
          <w:szCs w:val="24"/>
          <w:lang w:val="el-GR"/>
        </w:rPr>
      </w:pPr>
      <w:r>
        <w:rPr>
          <w:rFonts w:eastAsia="Tahoma-Bold" w:cstheme="minorHAnsi"/>
          <w:bCs/>
          <w:sz w:val="24"/>
          <w:szCs w:val="24"/>
          <w:lang w:val="el-GR"/>
        </w:rPr>
        <w:t>Τ</w:t>
      </w:r>
      <w:r w:rsidRPr="00005A7C">
        <w:rPr>
          <w:rFonts w:eastAsia="Tahoma-Bold" w:cstheme="minorHAnsi"/>
          <w:bCs/>
          <w:sz w:val="24"/>
          <w:szCs w:val="24"/>
          <w:lang w:val="el-GR"/>
        </w:rPr>
        <w:t xml:space="preserve">ην </w:t>
      </w:r>
      <w:r>
        <w:rPr>
          <w:rFonts w:eastAsia="Tahoma-Bold" w:cstheme="minorHAnsi"/>
          <w:bCs/>
          <w:sz w:val="24"/>
          <w:szCs w:val="24"/>
          <w:lang w:val="el-GR"/>
        </w:rPr>
        <w:t xml:space="preserve">ανάγκη για </w:t>
      </w:r>
      <w:r w:rsidRPr="00005A7C">
        <w:rPr>
          <w:rFonts w:eastAsia="Tahoma-Bold" w:cstheme="minorHAnsi"/>
          <w:bCs/>
          <w:sz w:val="24"/>
          <w:szCs w:val="24"/>
          <w:lang w:val="el-GR"/>
        </w:rPr>
        <w:t>αναζωογόνηση</w:t>
      </w:r>
      <w:r>
        <w:rPr>
          <w:rFonts w:eastAsia="Tahoma-Bold" w:cstheme="minorHAnsi"/>
          <w:bCs/>
          <w:sz w:val="24"/>
          <w:szCs w:val="24"/>
          <w:lang w:val="el-GR"/>
        </w:rPr>
        <w:t xml:space="preserve"> </w:t>
      </w:r>
      <w:r w:rsidRPr="00005A7C">
        <w:rPr>
          <w:rFonts w:eastAsia="Tahoma-Bold" w:cstheme="minorHAnsi"/>
          <w:bCs/>
          <w:sz w:val="24"/>
          <w:szCs w:val="24"/>
          <w:lang w:val="el-GR"/>
        </w:rPr>
        <w:t>των αστικών κέντρων που πλήττονται ιδιαίτερα από</w:t>
      </w:r>
      <w:r>
        <w:rPr>
          <w:rFonts w:eastAsia="Tahoma-Bold" w:cstheme="minorHAnsi"/>
          <w:bCs/>
          <w:sz w:val="24"/>
          <w:szCs w:val="24"/>
          <w:lang w:val="el-GR"/>
        </w:rPr>
        <w:t xml:space="preserve"> τις συνέπειες της αστικοποίησης, και της οι</w:t>
      </w:r>
      <w:r w:rsidRPr="00005A7C">
        <w:rPr>
          <w:rFonts w:eastAsia="Tahoma-Bold" w:cstheme="minorHAnsi"/>
          <w:bCs/>
          <w:sz w:val="24"/>
          <w:szCs w:val="24"/>
          <w:lang w:val="el-GR"/>
        </w:rPr>
        <w:t xml:space="preserve">κονομικής και </w:t>
      </w:r>
      <w:r>
        <w:rPr>
          <w:rFonts w:eastAsia="Tahoma-Bold" w:cstheme="minorHAnsi"/>
          <w:bCs/>
          <w:sz w:val="24"/>
          <w:szCs w:val="24"/>
          <w:lang w:val="el-GR"/>
        </w:rPr>
        <w:t xml:space="preserve">της </w:t>
      </w:r>
      <w:r w:rsidRPr="009123FB">
        <w:rPr>
          <w:rFonts w:eastAsia="Tahoma-Bold" w:cstheme="minorHAnsi"/>
          <w:bCs/>
          <w:sz w:val="24"/>
          <w:szCs w:val="24"/>
          <w:lang w:val="el-GR"/>
        </w:rPr>
        <w:t>συνεπακόλουθης κοινωνικής και πολιτισμικής κρίσης</w:t>
      </w:r>
      <w:r>
        <w:rPr>
          <w:rFonts w:eastAsia="Tahoma-Bold" w:cstheme="minorHAnsi"/>
          <w:bCs/>
          <w:sz w:val="24"/>
          <w:szCs w:val="24"/>
          <w:lang w:val="el-GR"/>
        </w:rPr>
        <w:t>.</w:t>
      </w:r>
    </w:p>
    <w:p w:rsidR="003547BC" w:rsidRPr="009123FB" w:rsidRDefault="003547BC" w:rsidP="00FD700E">
      <w:pPr>
        <w:numPr>
          <w:ilvl w:val="0"/>
          <w:numId w:val="6"/>
        </w:numPr>
        <w:jc w:val="both"/>
        <w:rPr>
          <w:rFonts w:eastAsia="Tahoma-Bold" w:cstheme="minorHAnsi"/>
          <w:bCs/>
          <w:sz w:val="24"/>
          <w:szCs w:val="24"/>
          <w:lang w:val="el-GR"/>
        </w:rPr>
      </w:pPr>
      <w:r>
        <w:rPr>
          <w:rFonts w:eastAsia="Tahoma-Bold" w:cstheme="minorHAnsi"/>
          <w:bCs/>
          <w:sz w:val="24"/>
          <w:szCs w:val="24"/>
          <w:lang w:val="el-GR"/>
        </w:rPr>
        <w:t>Την μείωση των επιπτώσεων</w:t>
      </w:r>
      <w:r w:rsidRPr="009123FB">
        <w:rPr>
          <w:rFonts w:eastAsia="Tahoma-Bold" w:cstheme="minorHAnsi"/>
          <w:bCs/>
          <w:sz w:val="24"/>
          <w:szCs w:val="24"/>
          <w:lang w:val="el-GR"/>
        </w:rPr>
        <w:t xml:space="preserve"> της κρίσης στο ανθρώπινο δυναμικό</w:t>
      </w:r>
      <w:r>
        <w:rPr>
          <w:rFonts w:eastAsia="Tahoma-Bold" w:cstheme="minorHAnsi"/>
          <w:bCs/>
          <w:sz w:val="24"/>
          <w:szCs w:val="24"/>
          <w:lang w:val="el-GR"/>
        </w:rPr>
        <w:t xml:space="preserve"> </w:t>
      </w:r>
      <w:r w:rsidRPr="009123FB">
        <w:rPr>
          <w:rFonts w:eastAsia="Tahoma-Bold" w:cstheme="minorHAnsi"/>
          <w:bCs/>
          <w:sz w:val="24"/>
          <w:szCs w:val="24"/>
          <w:lang w:val="el-GR"/>
        </w:rPr>
        <w:t xml:space="preserve">και ιδιαίτερα στους νέους, </w:t>
      </w:r>
      <w:r>
        <w:rPr>
          <w:rFonts w:eastAsia="Tahoma-Bold" w:cstheme="minorHAnsi"/>
          <w:bCs/>
          <w:sz w:val="24"/>
          <w:szCs w:val="24"/>
          <w:lang w:val="el-GR"/>
        </w:rPr>
        <w:t>με</w:t>
      </w:r>
      <w:r w:rsidRPr="009123FB">
        <w:rPr>
          <w:rFonts w:eastAsia="Tahoma-Bold" w:cstheme="minorHAnsi"/>
          <w:bCs/>
          <w:sz w:val="24"/>
          <w:szCs w:val="24"/>
          <w:lang w:val="el-GR"/>
        </w:rPr>
        <w:t xml:space="preserve"> όρους ένταξής </w:t>
      </w:r>
      <w:r>
        <w:rPr>
          <w:rFonts w:eastAsia="Tahoma-Bold" w:cstheme="minorHAnsi"/>
          <w:bCs/>
          <w:sz w:val="24"/>
          <w:szCs w:val="24"/>
          <w:lang w:val="el-GR"/>
        </w:rPr>
        <w:t xml:space="preserve">τους </w:t>
      </w:r>
      <w:r w:rsidRPr="009123FB">
        <w:rPr>
          <w:rFonts w:eastAsia="Tahoma-Bold" w:cstheme="minorHAnsi"/>
          <w:bCs/>
          <w:sz w:val="24"/>
          <w:szCs w:val="24"/>
          <w:lang w:val="el-GR"/>
        </w:rPr>
        <w:t>τόσο στις οικονομικές δραστηριότητες όσο και στα</w:t>
      </w:r>
      <w:r>
        <w:rPr>
          <w:rFonts w:eastAsia="Tahoma-Bold" w:cstheme="minorHAnsi"/>
          <w:bCs/>
          <w:sz w:val="24"/>
          <w:szCs w:val="24"/>
          <w:lang w:val="el-GR"/>
        </w:rPr>
        <w:t xml:space="preserve"> </w:t>
      </w:r>
      <w:r w:rsidRPr="009123FB">
        <w:rPr>
          <w:rFonts w:eastAsia="Tahoma-Bold" w:cstheme="minorHAnsi"/>
          <w:bCs/>
          <w:sz w:val="24"/>
          <w:szCs w:val="24"/>
          <w:lang w:val="el-GR"/>
        </w:rPr>
        <w:t>μοντέλα κο</w:t>
      </w:r>
      <w:r>
        <w:rPr>
          <w:rFonts w:eastAsia="Tahoma-Bold" w:cstheme="minorHAnsi"/>
          <w:bCs/>
          <w:sz w:val="24"/>
          <w:szCs w:val="24"/>
          <w:lang w:val="el-GR"/>
        </w:rPr>
        <w:t>ινωνικής οργάνωσης.</w:t>
      </w:r>
    </w:p>
    <w:p w:rsidR="003547BC" w:rsidRPr="00E17922" w:rsidRDefault="003547BC" w:rsidP="003547BC">
      <w:pPr>
        <w:ind w:firstLine="720"/>
        <w:jc w:val="both"/>
        <w:rPr>
          <w:sz w:val="24"/>
          <w:lang w:val="el-GR"/>
        </w:rPr>
      </w:pPr>
      <w:r>
        <w:rPr>
          <w:sz w:val="24"/>
          <w:lang w:val="el-GR"/>
        </w:rPr>
        <w:t>Σε αυτό το πλαίσιο,</w:t>
      </w:r>
      <w:r w:rsidRPr="00E17922">
        <w:rPr>
          <w:sz w:val="24"/>
          <w:lang w:val="el-GR"/>
        </w:rPr>
        <w:t xml:space="preserve"> ο Δήμος Ιωαννιτών </w:t>
      </w:r>
      <w:r>
        <w:rPr>
          <w:sz w:val="24"/>
          <w:lang w:val="el-GR"/>
        </w:rPr>
        <w:t>έχει θέσ</w:t>
      </w:r>
      <w:r w:rsidRPr="00E17922">
        <w:rPr>
          <w:sz w:val="24"/>
          <w:lang w:val="el-GR"/>
        </w:rPr>
        <w:t>ει ως όραμα την:</w:t>
      </w:r>
    </w:p>
    <w:p w:rsidR="003547BC" w:rsidRPr="00E17922" w:rsidRDefault="003547BC" w:rsidP="003547BC">
      <w:pPr>
        <w:ind w:firstLine="720"/>
        <w:jc w:val="both"/>
        <w:rPr>
          <w:b/>
          <w:sz w:val="24"/>
          <w:lang w:val="el-GR"/>
        </w:rPr>
      </w:pPr>
      <w:r w:rsidRPr="00E17922">
        <w:rPr>
          <w:b/>
          <w:sz w:val="24"/>
          <w:lang w:val="el-GR"/>
        </w:rPr>
        <w:t>«</w:t>
      </w:r>
      <w:r>
        <w:rPr>
          <w:b/>
          <w:sz w:val="24"/>
          <w:lang w:val="el-GR"/>
        </w:rPr>
        <w:t xml:space="preserve">Ενδυνάμωση </w:t>
      </w:r>
      <w:r w:rsidRPr="00E17922">
        <w:rPr>
          <w:b/>
          <w:sz w:val="24"/>
          <w:lang w:val="el-GR"/>
        </w:rPr>
        <w:t>του ρόλου και της θέσης του Δήμου Ιωαννιτών στον ευρύτερο κοινοτικό και εθνικό χώρο  ως μείζον αστικό- διοικητικό  κέντρο  με έμφαση στην προώθηση της βιώσιμης ανάπτυξης, της ποιότητας του περιβάλλοντος και της διατήρησης της κοινωνικής συνοχής»</w:t>
      </w:r>
    </w:p>
    <w:p w:rsidR="003547BC" w:rsidRPr="00852E7D" w:rsidRDefault="003547BC" w:rsidP="003547BC">
      <w:pPr>
        <w:ind w:firstLine="720"/>
        <w:jc w:val="both"/>
        <w:rPr>
          <w:sz w:val="24"/>
          <w:lang w:val="el-GR"/>
        </w:rPr>
      </w:pPr>
      <w:r w:rsidRPr="00E17922">
        <w:rPr>
          <w:sz w:val="24"/>
          <w:lang w:val="el-GR"/>
        </w:rPr>
        <w:t>Το αναπτυξιακό όραμα του Δήμου Ιωαννιτών εστιάζει στη διαμόρφωση μιας συγκεκριμένης πολιτικής με επίκεντρο την αστική, οικονομική, κοινωνική, περιβαλλοντική και πολιτιστική αναζωογόνηση, η οποία αναζητά άμεσα ορατά αποτελέσματα.</w:t>
      </w:r>
      <w:r>
        <w:rPr>
          <w:sz w:val="24"/>
          <w:lang w:val="el-GR"/>
        </w:rPr>
        <w:t xml:space="preserve"> Στην κατεύθυνση αυτή, τ</w:t>
      </w:r>
      <w:r w:rsidRPr="00E17922">
        <w:rPr>
          <w:sz w:val="24"/>
          <w:lang w:val="el-GR"/>
        </w:rPr>
        <w:t xml:space="preserve">ο </w:t>
      </w:r>
      <w:r>
        <w:rPr>
          <w:sz w:val="24"/>
          <w:lang w:val="el-GR"/>
        </w:rPr>
        <w:t>Στρατηγικό Σχέδιο για την «Έξυπνη Πόλη»</w:t>
      </w:r>
      <w:r w:rsidRPr="00E17922">
        <w:rPr>
          <w:sz w:val="24"/>
          <w:lang w:val="el-GR"/>
        </w:rPr>
        <w:t xml:space="preserve"> στηρίζεται σε μια φιλοσοφία σχεδιασμού, που ενσωματώνει τα σύγχρονα μοντέλα ανάπτυξης και σχεδιασμού των αστικών περιοχών, στοχεύοντας στην αύξηση της ανταγωνιστικότητας, της ελκυστικότητας και την εξυγίανση του ασ</w:t>
      </w:r>
      <w:r>
        <w:rPr>
          <w:sz w:val="24"/>
          <w:lang w:val="el-GR"/>
        </w:rPr>
        <w:t xml:space="preserve">τικού χώρου με βιώσιμες λύσεις. </w:t>
      </w:r>
      <w:r w:rsidRPr="00E17922">
        <w:rPr>
          <w:sz w:val="24"/>
          <w:lang w:val="el-GR"/>
        </w:rPr>
        <w:t>Το σχέδιο στηρίζεται εξολοκλήρου στις αρχές σχεδιασμού που προτείνει το μοντέλο των ευφυών πόλεων</w:t>
      </w:r>
      <w:r w:rsidRPr="00852E7D">
        <w:rPr>
          <w:sz w:val="24"/>
          <w:lang w:val="el-GR"/>
        </w:rPr>
        <w:t>:</w:t>
      </w:r>
    </w:p>
    <w:p w:rsidR="003547BC" w:rsidRDefault="003547BC" w:rsidP="003547BC">
      <w:pPr>
        <w:ind w:firstLine="720"/>
        <w:jc w:val="both"/>
        <w:rPr>
          <w:sz w:val="24"/>
          <w:lang w:val="el-GR"/>
        </w:rPr>
      </w:pPr>
      <w:r w:rsidRPr="00852E7D">
        <w:rPr>
          <w:lang w:val="el-GR"/>
        </w:rPr>
        <w:t>«</w:t>
      </w:r>
      <w:r w:rsidRPr="00852E7D">
        <w:rPr>
          <w:i/>
          <w:iCs/>
          <w:lang w:val="el-GR"/>
        </w:rPr>
        <w:t xml:space="preserve">Ευφυής πόλη είναι η πόλη που έχει την ικανότητα να προωθεί από τη μια την γνώση, την τεχνολογική πρόοδο και την ανάπτυξη της καινοτομίας και από την άλλη να </w:t>
      </w:r>
      <w:r w:rsidRPr="00852E7D">
        <w:rPr>
          <w:i/>
          <w:iCs/>
          <w:lang w:val="el-GR"/>
        </w:rPr>
        <w:lastRenderedPageBreak/>
        <w:t>ενσωματώνει ψηφιακές και τεχνολογικές εφαρμογές για την μεταφορά και μετάδοση της γνώσης»</w:t>
      </w:r>
      <w:r w:rsidRPr="001E5C6B">
        <w:rPr>
          <w:rStyle w:val="Char9"/>
          <w:rFonts w:asciiTheme="minorHAnsi" w:hAnsiTheme="minorHAnsi" w:cstheme="minorHAnsi"/>
          <w:i/>
          <w:iCs/>
          <w:sz w:val="22"/>
          <w:szCs w:val="20"/>
          <w:vertAlign w:val="superscript"/>
          <w:lang w:val="el-GR"/>
        </w:rPr>
        <w:footnoteReference w:id="1"/>
      </w:r>
    </w:p>
    <w:p w:rsidR="003547BC" w:rsidRPr="00E17922" w:rsidRDefault="003547BC" w:rsidP="003547BC">
      <w:pPr>
        <w:ind w:firstLine="720"/>
        <w:jc w:val="both"/>
        <w:rPr>
          <w:sz w:val="24"/>
          <w:lang w:val="el-GR"/>
        </w:rPr>
      </w:pPr>
      <w:r w:rsidRPr="00852E7D">
        <w:rPr>
          <w:sz w:val="24"/>
          <w:lang w:val="el-GR"/>
        </w:rPr>
        <w:t>Αποτελεί ένα μοντέλο ανάπτυξης, το οποίο συνθέτει τις ικανότητες των ανθρώπων, τις δραστηριότητες έντασης-γνώσεων, τους θεσμούς τεχνολογικής μάθησης και τους ψηφιακούς χώρους επικοινωνίας, με στόχο την μεγιστοποίηση της ικανότητας της καινοτομίας, της ανταγωνιστικότητας και της ευημερίας στην περιοχή αναφοράς</w:t>
      </w:r>
      <w:r>
        <w:rPr>
          <w:sz w:val="24"/>
          <w:lang w:val="el-GR"/>
        </w:rPr>
        <w:t>. Απώτερος στόχος είναι η αντιμετώπιση</w:t>
      </w:r>
      <w:r w:rsidRPr="00E17922">
        <w:rPr>
          <w:sz w:val="24"/>
          <w:lang w:val="el-GR"/>
        </w:rPr>
        <w:t xml:space="preserve"> των προκλήσεων, που θέτει η παγκοσμιοποίηση, ομαλής εισόδου στην οικονομία της γνώσης, εξυγίανσης του αστικού χώρου, βελτίωσης της ποιότητας ζωής και βελτιστοποίηση των διαδικασιών διαχείρισης των λειτουργιών της πόλης. Οι παραπάνω στόχοι επιτυγχάνονται μέσω της χρήσης καινοτόμων συστημάτων και της διείσδ</w:t>
      </w:r>
      <w:r>
        <w:rPr>
          <w:sz w:val="24"/>
          <w:lang w:val="el-GR"/>
        </w:rPr>
        <w:t>υσης των Τ.Π.Ε.</w:t>
      </w:r>
    </w:p>
    <w:p w:rsidR="003547BC" w:rsidRPr="00E17922" w:rsidRDefault="003547BC" w:rsidP="003547BC">
      <w:pPr>
        <w:ind w:firstLine="720"/>
        <w:jc w:val="both"/>
        <w:rPr>
          <w:sz w:val="24"/>
          <w:lang w:val="el-GR"/>
        </w:rPr>
      </w:pPr>
      <w:r w:rsidRPr="00E17922">
        <w:rPr>
          <w:sz w:val="24"/>
          <w:lang w:val="el-GR"/>
        </w:rPr>
        <w:t xml:space="preserve">Η επεξεργασία των παραπάνω παραμέτρων οδηγεί σε μια σύνθεση Στρατηγικών Στόχων, με την οποία ο Δήμος </w:t>
      </w:r>
      <w:r>
        <w:rPr>
          <w:sz w:val="24"/>
          <w:lang w:val="el-GR"/>
        </w:rPr>
        <w:t xml:space="preserve">Ιωαννιτών </w:t>
      </w:r>
      <w:r w:rsidRPr="00E17922">
        <w:rPr>
          <w:sz w:val="24"/>
          <w:lang w:val="el-GR"/>
        </w:rPr>
        <w:t xml:space="preserve">διεκδικεί και αξιοποιεί κάθε δυνατότητα για τη βελτίωση της ποιότητας ζωής, την κοινωνική ευημερία, την προστασία του περιβάλλοντος και την πολιτιστική ανάπτυξη μέσω της χρηστής διοίκησης, της διαφάνειας, της αποτελεσματικής οργάνωσης και της αξιοποίησης του ανθρώπινου δυναμικού και των υποδομών. </w:t>
      </w:r>
    </w:p>
    <w:p w:rsidR="003547BC" w:rsidRPr="007E3447" w:rsidRDefault="003547BC" w:rsidP="003547BC">
      <w:pPr>
        <w:ind w:firstLine="720"/>
        <w:jc w:val="both"/>
        <w:rPr>
          <w:sz w:val="24"/>
          <w:lang w:val="el-GR"/>
        </w:rPr>
      </w:pPr>
      <w:r w:rsidRPr="007E3447">
        <w:rPr>
          <w:sz w:val="24"/>
          <w:lang w:val="el-GR"/>
        </w:rPr>
        <w:t>Με βάση την ανάλυση που έχει προηγηθεί και το μίγμα στρατηγικής που σκιαγραφήθηκε, οι Στρατηγικοί Στόχοι του Δήμου Ιωαννιτών</w:t>
      </w:r>
      <w:r>
        <w:rPr>
          <w:sz w:val="24"/>
          <w:lang w:val="el-GR"/>
        </w:rPr>
        <w:t xml:space="preserve"> για την «Έξυπνη Πόλη»</w:t>
      </w:r>
      <w:r w:rsidRPr="007E3447">
        <w:rPr>
          <w:sz w:val="24"/>
          <w:lang w:val="el-GR"/>
        </w:rPr>
        <w:t xml:space="preserve"> εξειδικεύονται σε </w:t>
      </w:r>
      <w:r>
        <w:rPr>
          <w:sz w:val="24"/>
          <w:lang w:val="el-GR"/>
        </w:rPr>
        <w:t>πέντε (5</w:t>
      </w:r>
      <w:r w:rsidRPr="007E3447">
        <w:rPr>
          <w:sz w:val="24"/>
          <w:lang w:val="el-GR"/>
        </w:rPr>
        <w:t>) και απεικονίζονται στον Πίνακα που ακολουθεί.</w:t>
      </w:r>
    </w:p>
    <w:p w:rsidR="003547BC" w:rsidRPr="00852E7D" w:rsidRDefault="003547BC" w:rsidP="003547BC">
      <w:pPr>
        <w:rPr>
          <w:lang w:val="el-GR"/>
        </w:rPr>
      </w:pPr>
    </w:p>
    <w:tbl>
      <w:tblPr>
        <w:tblStyle w:val="GridTable4Accent1"/>
        <w:tblW w:w="8642" w:type="dxa"/>
        <w:tblLook w:val="04A0" w:firstRow="1" w:lastRow="0" w:firstColumn="1" w:lastColumn="0" w:noHBand="0" w:noVBand="1"/>
      </w:tblPr>
      <w:tblGrid>
        <w:gridCol w:w="1028"/>
        <w:gridCol w:w="7614"/>
      </w:tblGrid>
      <w:tr w:rsidR="003547BC" w:rsidRPr="00522185" w:rsidTr="00FE0EA5">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642" w:type="dxa"/>
            <w:gridSpan w:val="2"/>
            <w:vAlign w:val="center"/>
          </w:tcPr>
          <w:p w:rsidR="003547BC" w:rsidRPr="00852E7D" w:rsidRDefault="003547BC" w:rsidP="00FE0EA5">
            <w:pPr>
              <w:jc w:val="center"/>
              <w:rPr>
                <w:b w:val="0"/>
                <w:lang w:val="el-GR"/>
              </w:rPr>
            </w:pPr>
            <w:r w:rsidRPr="00852E7D">
              <w:rPr>
                <w:lang w:val="el-GR"/>
              </w:rPr>
              <w:t xml:space="preserve">Στρατηγικοί Στόχοι του </w:t>
            </w:r>
            <w:r>
              <w:rPr>
                <w:lang w:val="el-GR"/>
              </w:rPr>
              <w:t>Επιχειρησιακού Σχεδίου για την Έξυπνη Πόλη</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028" w:type="dxa"/>
          </w:tcPr>
          <w:p w:rsidR="003547BC" w:rsidRPr="00DD2148" w:rsidRDefault="003547BC" w:rsidP="00FE0EA5">
            <w:pPr>
              <w:rPr>
                <w:b w:val="0"/>
              </w:rPr>
            </w:pPr>
            <w:r w:rsidRPr="00DD2148">
              <w:t>Σ.Σ. 1</w:t>
            </w:r>
          </w:p>
        </w:tc>
        <w:tc>
          <w:tcPr>
            <w:tcW w:w="7614" w:type="dxa"/>
          </w:tcPr>
          <w:p w:rsidR="003547BC" w:rsidRPr="008B4927" w:rsidRDefault="003547BC" w:rsidP="00FE0EA5">
            <w:pPr>
              <w:autoSpaceDE w:val="0"/>
              <w:autoSpaceDN w:val="0"/>
              <w:cnfStyle w:val="000000100000" w:firstRow="0" w:lastRow="0" w:firstColumn="0" w:lastColumn="0" w:oddVBand="0" w:evenVBand="0" w:oddHBand="1" w:evenHBand="0" w:firstRowFirstColumn="0" w:firstRowLastColumn="0" w:lastRowFirstColumn="0" w:lastRowLastColumn="0"/>
              <w:rPr>
                <w:rFonts w:eastAsiaTheme="minorHAnsi"/>
                <w:sz w:val="24"/>
                <w:szCs w:val="24"/>
                <w:lang w:val="el-GR"/>
              </w:rPr>
            </w:pPr>
            <w:r w:rsidRPr="008B4927">
              <w:rPr>
                <w:sz w:val="24"/>
                <w:szCs w:val="24"/>
                <w:lang w:val="el-GR"/>
              </w:rPr>
              <w:t>Βελτίωση της διοικητικής ικανότητας του Δήμου Ιωαννιτών μέσω αξιοποίησης νέων ΤΠΕ για την αναβάθμιση της ποιότ</w:t>
            </w:r>
            <w:r>
              <w:rPr>
                <w:sz w:val="24"/>
                <w:szCs w:val="24"/>
                <w:lang w:val="el-GR"/>
              </w:rPr>
              <w:t xml:space="preserve">ητας των παρεχόμενων υπηρεσιών προς </w:t>
            </w:r>
            <w:r w:rsidRPr="008B4927">
              <w:rPr>
                <w:sz w:val="24"/>
                <w:szCs w:val="24"/>
                <w:lang w:val="el-GR"/>
              </w:rPr>
              <w:t>τους πολίτες και τις επιχειρήσεις</w:t>
            </w:r>
          </w:p>
        </w:tc>
      </w:tr>
      <w:tr w:rsidR="003547BC" w:rsidRPr="00522185" w:rsidTr="00FE0EA5">
        <w:trPr>
          <w:trHeight w:val="1558"/>
        </w:trPr>
        <w:tc>
          <w:tcPr>
            <w:cnfStyle w:val="001000000000" w:firstRow="0" w:lastRow="0" w:firstColumn="1" w:lastColumn="0" w:oddVBand="0" w:evenVBand="0" w:oddHBand="0" w:evenHBand="0" w:firstRowFirstColumn="0" w:firstRowLastColumn="0" w:lastRowFirstColumn="0" w:lastRowLastColumn="0"/>
            <w:tcW w:w="1028" w:type="dxa"/>
          </w:tcPr>
          <w:p w:rsidR="003547BC" w:rsidRPr="00DD2148" w:rsidRDefault="003547BC" w:rsidP="00FE0EA5">
            <w:r w:rsidRPr="00DD2148">
              <w:t>Σ.Σ. 2</w:t>
            </w:r>
          </w:p>
        </w:tc>
        <w:tc>
          <w:tcPr>
            <w:tcW w:w="7614" w:type="dxa"/>
          </w:tcPr>
          <w:p w:rsidR="003547BC" w:rsidRPr="008B4927" w:rsidRDefault="003547BC" w:rsidP="00FE0EA5">
            <w:pPr>
              <w:autoSpaceDE w:val="0"/>
              <w:autoSpaceDN w:val="0"/>
              <w:cnfStyle w:val="000000000000" w:firstRow="0" w:lastRow="0" w:firstColumn="0" w:lastColumn="0" w:oddVBand="0" w:evenVBand="0" w:oddHBand="0" w:evenHBand="0" w:firstRowFirstColumn="0" w:firstRowLastColumn="0" w:lastRowFirstColumn="0" w:lastRowLastColumn="0"/>
              <w:rPr>
                <w:rFonts w:eastAsiaTheme="minorHAnsi"/>
                <w:b/>
                <w:sz w:val="24"/>
                <w:szCs w:val="24"/>
                <w:lang w:val="el-GR"/>
              </w:rPr>
            </w:pPr>
            <w:r w:rsidRPr="008B4927">
              <w:rPr>
                <w:rFonts w:eastAsiaTheme="minorHAnsi"/>
                <w:sz w:val="24"/>
                <w:lang w:val="el-GR"/>
              </w:rPr>
              <w:t>Προώθηση της βιώσιμης οργάνωσης, της λειτουργικότητας και της εδαφικής συνοχής στην περιοχή των Ιωαννίνων, υπέρ της ποιότητας του δομημένου περιβάλλοντος, της αποτελεσματικότητας των διασυνδέσεων και της προσαρμογής στις νέες απαιτήσεις της βιώσιμης κινητικότητας και ενεργειακής διαχείρισης.</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1028" w:type="dxa"/>
          </w:tcPr>
          <w:p w:rsidR="003547BC" w:rsidRPr="00DD2148" w:rsidRDefault="003547BC" w:rsidP="00FE0EA5">
            <w:r w:rsidRPr="00DD2148">
              <w:t>Σ.Σ. 3</w:t>
            </w:r>
          </w:p>
        </w:tc>
        <w:tc>
          <w:tcPr>
            <w:tcW w:w="7614" w:type="dxa"/>
          </w:tcPr>
          <w:p w:rsidR="003547BC" w:rsidRPr="008B4927" w:rsidRDefault="003547BC" w:rsidP="00FE0EA5">
            <w:pPr>
              <w:autoSpaceDE w:val="0"/>
              <w:autoSpaceDN w:val="0"/>
              <w:cnfStyle w:val="000000100000" w:firstRow="0" w:lastRow="0" w:firstColumn="0" w:lastColumn="0" w:oddVBand="0" w:evenVBand="0" w:oddHBand="1" w:evenHBand="0" w:firstRowFirstColumn="0" w:firstRowLastColumn="0" w:lastRowFirstColumn="0" w:lastRowLastColumn="0"/>
              <w:rPr>
                <w:rFonts w:eastAsiaTheme="minorHAnsi"/>
                <w:sz w:val="24"/>
                <w:lang w:val="el-GR"/>
              </w:rPr>
            </w:pPr>
            <w:r>
              <w:rPr>
                <w:rFonts w:eastAsiaTheme="minorHAnsi"/>
                <w:sz w:val="24"/>
                <w:lang w:val="el-GR"/>
              </w:rPr>
              <w:t xml:space="preserve">Προστασία των φυσικών πόρων </w:t>
            </w:r>
            <w:r w:rsidRPr="008B4927">
              <w:rPr>
                <w:rFonts w:eastAsiaTheme="minorHAnsi"/>
                <w:sz w:val="24"/>
                <w:lang w:val="el-GR"/>
              </w:rPr>
              <w:t>και ανάδειξη του φυσικού περιβάλλοντος, της ιστορικότητας της πόλης και της πολιτιστικής κληρονομιάς της περιοχής ως παράγοντες ενίσχυσης της  ανταγωνιστικότητας και προώθησης της απασχόλησης.</w:t>
            </w:r>
            <w:r>
              <w:rPr>
                <w:rFonts w:eastAsiaTheme="minorHAnsi"/>
                <w:sz w:val="24"/>
                <w:lang w:val="el-GR"/>
              </w:rPr>
              <w:t xml:space="preserve">  </w:t>
            </w:r>
          </w:p>
        </w:tc>
      </w:tr>
      <w:tr w:rsidR="003547BC" w:rsidRPr="00522185" w:rsidTr="00FE0EA5">
        <w:trPr>
          <w:trHeight w:val="1581"/>
        </w:trPr>
        <w:tc>
          <w:tcPr>
            <w:cnfStyle w:val="001000000000" w:firstRow="0" w:lastRow="0" w:firstColumn="1" w:lastColumn="0" w:oddVBand="0" w:evenVBand="0" w:oddHBand="0" w:evenHBand="0" w:firstRowFirstColumn="0" w:firstRowLastColumn="0" w:lastRowFirstColumn="0" w:lastRowLastColumn="0"/>
            <w:tcW w:w="1028" w:type="dxa"/>
          </w:tcPr>
          <w:p w:rsidR="003547BC" w:rsidRPr="00DD2148" w:rsidRDefault="003547BC" w:rsidP="00FE0EA5">
            <w:r w:rsidRPr="00DD2148">
              <w:lastRenderedPageBreak/>
              <w:t>Σ.Σ. 4</w:t>
            </w:r>
          </w:p>
        </w:tc>
        <w:tc>
          <w:tcPr>
            <w:tcW w:w="7614" w:type="dxa"/>
          </w:tcPr>
          <w:p w:rsidR="003547BC" w:rsidRPr="00E13C31" w:rsidRDefault="003547BC" w:rsidP="00FE0EA5">
            <w:pPr>
              <w:autoSpaceDE w:val="0"/>
              <w:autoSpaceDN w:val="0"/>
              <w:cnfStyle w:val="000000000000" w:firstRow="0" w:lastRow="0" w:firstColumn="0" w:lastColumn="0" w:oddVBand="0" w:evenVBand="0" w:oddHBand="0" w:evenHBand="0" w:firstRowFirstColumn="0" w:firstRowLastColumn="0" w:lastRowFirstColumn="0" w:lastRowLastColumn="0"/>
              <w:rPr>
                <w:lang w:val="el-GR"/>
              </w:rPr>
            </w:pPr>
            <w:r>
              <w:rPr>
                <w:rFonts w:eastAsiaTheme="minorHAnsi"/>
                <w:sz w:val="24"/>
                <w:lang w:val="el-GR"/>
              </w:rPr>
              <w:t xml:space="preserve">Βελτίωση της ποιότητας ζωής </w:t>
            </w:r>
            <w:r w:rsidRPr="006E55B7">
              <w:rPr>
                <w:rFonts w:eastAsiaTheme="minorHAnsi"/>
                <w:sz w:val="24"/>
                <w:lang w:val="el-GR"/>
              </w:rPr>
              <w:t>και αντιμετώπιση των φαι</w:t>
            </w:r>
            <w:r>
              <w:rPr>
                <w:rFonts w:eastAsiaTheme="minorHAnsi"/>
                <w:sz w:val="24"/>
                <w:lang w:val="el-GR"/>
              </w:rPr>
              <w:t xml:space="preserve">νομένων κοινωνικού αποκλεισμού και </w:t>
            </w:r>
            <w:r w:rsidRPr="006E55B7">
              <w:rPr>
                <w:rFonts w:eastAsiaTheme="minorHAnsi"/>
                <w:sz w:val="24"/>
                <w:lang w:val="el-GR"/>
              </w:rPr>
              <w:t>εξαθλίωσης μέσω ενεργητικών πολιτικών και προληπτικών μέτρων</w:t>
            </w:r>
            <w:r>
              <w:rPr>
                <w:rFonts w:eastAsiaTheme="minorHAnsi"/>
                <w:sz w:val="24"/>
                <w:lang w:val="el-GR"/>
              </w:rPr>
              <w:t>,</w:t>
            </w:r>
            <w:r w:rsidRPr="006E55B7">
              <w:rPr>
                <w:rFonts w:eastAsiaTheme="minorHAnsi"/>
                <w:sz w:val="24"/>
                <w:lang w:val="el-GR"/>
              </w:rPr>
              <w:t xml:space="preserve"> καθώς και μέσω της ανάπτυξης ολοκληρωμένων δομών και λειτουργιών κοινωνικής φροντίδας, κοινωνικής προστασίας και αλληλεγγύης.</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1028" w:type="dxa"/>
          </w:tcPr>
          <w:p w:rsidR="003547BC" w:rsidRPr="00DD2148" w:rsidRDefault="003547BC" w:rsidP="00FE0EA5">
            <w:pPr>
              <w:rPr>
                <w:b w:val="0"/>
              </w:rPr>
            </w:pPr>
            <w:r w:rsidRPr="00DD2148">
              <w:t>Σ.Σ. 5</w:t>
            </w:r>
          </w:p>
        </w:tc>
        <w:tc>
          <w:tcPr>
            <w:tcW w:w="7614" w:type="dxa"/>
          </w:tcPr>
          <w:p w:rsidR="003547BC" w:rsidRDefault="003547BC" w:rsidP="00FE0EA5">
            <w:pPr>
              <w:autoSpaceDE w:val="0"/>
              <w:autoSpaceDN w:val="0"/>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lang w:val="el-GR"/>
              </w:rPr>
            </w:pPr>
            <w:r w:rsidRPr="008B4927">
              <w:rPr>
                <w:sz w:val="24"/>
                <w:szCs w:val="24"/>
                <w:lang w:val="el-GR"/>
              </w:rPr>
              <w:t>Υποστήριξη της κοινωνικής συνοχής και προώθηση</w:t>
            </w:r>
            <w:r>
              <w:rPr>
                <w:sz w:val="24"/>
                <w:szCs w:val="24"/>
                <w:lang w:val="el-GR"/>
              </w:rPr>
              <w:t>ς της</w:t>
            </w:r>
            <w:r w:rsidRPr="008B4927">
              <w:rPr>
                <w:sz w:val="24"/>
                <w:szCs w:val="24"/>
                <w:lang w:val="el-GR"/>
              </w:rPr>
              <w:t xml:space="preserve"> απασχόληση</w:t>
            </w:r>
            <w:r>
              <w:rPr>
                <w:sz w:val="24"/>
                <w:szCs w:val="24"/>
                <w:lang w:val="el-GR"/>
              </w:rPr>
              <w:t>ς</w:t>
            </w:r>
            <w:r w:rsidRPr="008B4927">
              <w:rPr>
                <w:sz w:val="24"/>
                <w:szCs w:val="24"/>
                <w:lang w:val="el-GR"/>
              </w:rPr>
              <w:t>, μέσω ενίσχυσης της ανταγωνιστικότητας και της καινοτομικής επιχειρηματικότητας. Προώθηση της κοινωνικής οικονομίας και ανάπτυξη των δεξιοτήτων του ανθρώπινου δυναμικού.</w:t>
            </w:r>
          </w:p>
        </w:tc>
      </w:tr>
    </w:tbl>
    <w:p w:rsidR="003547BC" w:rsidRDefault="003547BC" w:rsidP="003547BC">
      <w:pPr>
        <w:ind w:firstLine="720"/>
        <w:jc w:val="both"/>
        <w:rPr>
          <w:rFonts w:eastAsia="Tahoma-Bold" w:cstheme="minorHAnsi"/>
          <w:bCs/>
          <w:sz w:val="24"/>
          <w:szCs w:val="24"/>
          <w:lang w:val="el-GR"/>
        </w:rPr>
      </w:pPr>
      <w:r w:rsidRPr="008B0A05">
        <w:rPr>
          <w:rFonts w:eastAsia="Tahoma-Bold" w:cstheme="minorHAnsi"/>
          <w:bCs/>
          <w:sz w:val="24"/>
          <w:szCs w:val="24"/>
          <w:lang w:val="el-GR"/>
        </w:rPr>
        <w:t>Το όραμα,</w:t>
      </w:r>
      <w:r>
        <w:rPr>
          <w:rFonts w:eastAsia="Tahoma-Bold" w:cstheme="minorHAnsi"/>
          <w:bCs/>
          <w:sz w:val="24"/>
          <w:szCs w:val="24"/>
          <w:lang w:val="el-GR"/>
        </w:rPr>
        <w:t xml:space="preserve"> που παρουσιάζεται στο παρών Στρατηγικό Σχέδιο</w:t>
      </w:r>
      <w:r w:rsidRPr="008B0A05">
        <w:rPr>
          <w:rFonts w:eastAsia="Tahoma-Bold" w:cstheme="minorHAnsi"/>
          <w:bCs/>
          <w:sz w:val="24"/>
          <w:szCs w:val="24"/>
          <w:lang w:val="el-GR"/>
        </w:rPr>
        <w:t xml:space="preserve"> δεν έχει</w:t>
      </w:r>
      <w:r>
        <w:rPr>
          <w:rFonts w:eastAsia="Tahoma-Bold" w:cstheme="minorHAnsi"/>
          <w:bCs/>
          <w:sz w:val="24"/>
          <w:szCs w:val="24"/>
          <w:lang w:val="el-GR"/>
        </w:rPr>
        <w:t xml:space="preserve"> χαρακτηριστικά ανταγωνισμού με</w:t>
      </w:r>
      <w:r w:rsidRPr="008B0A05">
        <w:rPr>
          <w:rFonts w:eastAsia="Tahoma-Bold" w:cstheme="minorHAnsi"/>
          <w:bCs/>
          <w:sz w:val="24"/>
          <w:szCs w:val="24"/>
          <w:lang w:val="el-GR"/>
        </w:rPr>
        <w:t xml:space="preserve"> άλλες και συναφεί</w:t>
      </w:r>
      <w:r>
        <w:rPr>
          <w:rFonts w:eastAsia="Tahoma-Bold" w:cstheme="minorHAnsi"/>
          <w:bCs/>
          <w:sz w:val="24"/>
          <w:szCs w:val="24"/>
          <w:lang w:val="el-GR"/>
        </w:rPr>
        <w:t>ς δράσεις που αναπτύσσονται και</w:t>
      </w:r>
      <w:r w:rsidRPr="008B0A05">
        <w:rPr>
          <w:rFonts w:eastAsia="Tahoma-Bold" w:cstheme="minorHAnsi"/>
          <w:bCs/>
          <w:sz w:val="24"/>
          <w:szCs w:val="24"/>
          <w:lang w:val="el-GR"/>
        </w:rPr>
        <w:t xml:space="preserve"> μπορούν να προέρ</w:t>
      </w:r>
      <w:r>
        <w:rPr>
          <w:rFonts w:eastAsia="Tahoma-Bold" w:cstheme="minorHAnsi"/>
          <w:bCs/>
          <w:sz w:val="24"/>
          <w:szCs w:val="24"/>
          <w:lang w:val="el-GR"/>
        </w:rPr>
        <w:t>χονται τόσο από το δημόσιο, όσο</w:t>
      </w:r>
      <w:r w:rsidRPr="008B0A05">
        <w:rPr>
          <w:rFonts w:eastAsia="Tahoma-Bold" w:cstheme="minorHAnsi"/>
          <w:bCs/>
          <w:sz w:val="24"/>
          <w:szCs w:val="24"/>
          <w:lang w:val="el-GR"/>
        </w:rPr>
        <w:t xml:space="preserve"> </w:t>
      </w:r>
      <w:r>
        <w:rPr>
          <w:rFonts w:eastAsia="Tahoma-Bold" w:cstheme="minorHAnsi"/>
          <w:bCs/>
          <w:sz w:val="24"/>
          <w:szCs w:val="24"/>
          <w:lang w:val="el-GR"/>
        </w:rPr>
        <w:t>και από τον ιδιωτικό τομέα.</w:t>
      </w:r>
      <w:r w:rsidRPr="008B0A05">
        <w:rPr>
          <w:rFonts w:eastAsia="Tahoma-Bold" w:cstheme="minorHAnsi"/>
          <w:bCs/>
          <w:sz w:val="24"/>
          <w:szCs w:val="24"/>
          <w:lang w:val="el-GR"/>
        </w:rPr>
        <w:t xml:space="preserve"> Οι προτεινόμενες δράσεις αποτελούν </w:t>
      </w:r>
      <w:r>
        <w:rPr>
          <w:rFonts w:eastAsia="Tahoma-Bold" w:cstheme="minorHAnsi"/>
          <w:bCs/>
          <w:sz w:val="24"/>
          <w:szCs w:val="24"/>
          <w:lang w:val="el-GR"/>
        </w:rPr>
        <w:t>επιταχυντές</w:t>
      </w:r>
      <w:r w:rsidRPr="008B0A05">
        <w:rPr>
          <w:rFonts w:eastAsia="Tahoma-Bold" w:cstheme="minorHAnsi"/>
          <w:bCs/>
          <w:sz w:val="24"/>
          <w:szCs w:val="24"/>
          <w:lang w:val="el-GR"/>
        </w:rPr>
        <w:t xml:space="preserve"> και ενισχυτές γι</w:t>
      </w:r>
      <w:r>
        <w:rPr>
          <w:rFonts w:eastAsia="Tahoma-Bold" w:cstheme="minorHAnsi"/>
          <w:bCs/>
          <w:sz w:val="24"/>
          <w:szCs w:val="24"/>
          <w:lang w:val="el-GR"/>
        </w:rPr>
        <w:t>α τη δημιουργία ενός ελκυστικού</w:t>
      </w:r>
      <w:r w:rsidRPr="008B0A05">
        <w:rPr>
          <w:rFonts w:eastAsia="Tahoma-Bold" w:cstheme="minorHAnsi"/>
          <w:bCs/>
          <w:sz w:val="24"/>
          <w:szCs w:val="24"/>
          <w:lang w:val="el-GR"/>
        </w:rPr>
        <w:t xml:space="preserve"> περιβάλλοντος που θ</w:t>
      </w:r>
      <w:r>
        <w:rPr>
          <w:rFonts w:eastAsia="Tahoma-Bold" w:cstheme="minorHAnsi"/>
          <w:bCs/>
          <w:sz w:val="24"/>
          <w:szCs w:val="24"/>
          <w:lang w:val="el-GR"/>
        </w:rPr>
        <w:t>α αξιοποιεί κάθε αποτέλεσμα και</w:t>
      </w:r>
      <w:r w:rsidRPr="008B0A05">
        <w:rPr>
          <w:rFonts w:eastAsia="Tahoma-Bold" w:cstheme="minorHAnsi"/>
          <w:bCs/>
          <w:sz w:val="24"/>
          <w:szCs w:val="24"/>
          <w:lang w:val="el-GR"/>
        </w:rPr>
        <w:t xml:space="preserve"> συνέργεια.</w:t>
      </w:r>
    </w:p>
    <w:p w:rsidR="003547BC" w:rsidRPr="00A6611B" w:rsidRDefault="003547BC" w:rsidP="003547BC">
      <w:pPr>
        <w:rPr>
          <w:highlight w:val="yellow"/>
          <w:lang w:val="el-GR"/>
        </w:rPr>
      </w:pPr>
    </w:p>
    <w:p w:rsidR="003547BC" w:rsidRPr="003547BC" w:rsidRDefault="003547BC" w:rsidP="00FD700E">
      <w:pPr>
        <w:pStyle w:val="3"/>
        <w:numPr>
          <w:ilvl w:val="2"/>
          <w:numId w:val="13"/>
        </w:numPr>
        <w:spacing w:before="40" w:line="240" w:lineRule="auto"/>
        <w:rPr>
          <w:lang w:val="el-GR"/>
        </w:rPr>
      </w:pPr>
      <w:bookmarkStart w:id="3" w:name="_Toc513291100"/>
      <w:r w:rsidRPr="003547BC">
        <w:rPr>
          <w:lang w:val="el-GR"/>
        </w:rPr>
        <w:t>Αναθεώρηση του τρόπου παροχής υπηρεσιών του Δήμου προς τους πολίτες</w:t>
      </w:r>
      <w:bookmarkEnd w:id="3"/>
    </w:p>
    <w:p w:rsidR="003547BC" w:rsidRDefault="003547BC" w:rsidP="003547BC">
      <w:pPr>
        <w:rPr>
          <w:highlight w:val="yellow"/>
          <w:lang w:val="el-GR"/>
        </w:rPr>
      </w:pPr>
    </w:p>
    <w:p w:rsidR="003547BC" w:rsidRDefault="003547BC" w:rsidP="003547BC">
      <w:pPr>
        <w:ind w:firstLine="720"/>
        <w:jc w:val="both"/>
        <w:rPr>
          <w:rFonts w:eastAsia="Tahoma-Bold" w:cstheme="minorHAnsi"/>
          <w:bCs/>
          <w:sz w:val="24"/>
          <w:szCs w:val="24"/>
          <w:lang w:val="el-GR"/>
        </w:rPr>
      </w:pPr>
      <w:r w:rsidRPr="00E00328">
        <w:rPr>
          <w:rFonts w:eastAsia="Tahoma-Bold" w:cstheme="minorHAnsi"/>
          <w:bCs/>
          <w:sz w:val="24"/>
          <w:szCs w:val="24"/>
          <w:lang w:val="el-GR"/>
        </w:rPr>
        <w:t xml:space="preserve">Στον Δήμο Ιωαννιτών λειτουργεί αυτή την στιγμή ένα πλήθος εφαρμογών με σκοπό είτε την καλύτερη εξυπηρέτηση του πολίτη μέσω της χρήσης ηλεκτρονικών μέσων (Η/Υ, </w:t>
      </w:r>
      <w:r>
        <w:rPr>
          <w:rFonts w:eastAsia="Tahoma-Bold" w:cstheme="minorHAnsi"/>
          <w:bCs/>
          <w:sz w:val="24"/>
          <w:szCs w:val="24"/>
        </w:rPr>
        <w:t>tablets</w:t>
      </w:r>
      <w:r w:rsidRPr="00292926">
        <w:rPr>
          <w:rFonts w:eastAsia="Tahoma-Bold" w:cstheme="minorHAnsi"/>
          <w:bCs/>
          <w:sz w:val="24"/>
          <w:szCs w:val="24"/>
          <w:lang w:val="el-GR"/>
        </w:rPr>
        <w:t>,</w:t>
      </w:r>
      <w:r w:rsidRPr="00E00328">
        <w:rPr>
          <w:rFonts w:eastAsia="Tahoma-Bold" w:cstheme="minorHAnsi"/>
          <w:bCs/>
          <w:sz w:val="24"/>
          <w:szCs w:val="24"/>
          <w:lang w:val="el-GR"/>
        </w:rPr>
        <w:t xml:space="preserve"> κινητά τηλέφωνα)</w:t>
      </w:r>
      <w:r w:rsidRPr="00AC47BF">
        <w:rPr>
          <w:rFonts w:eastAsia="Tahoma-Bold" w:cstheme="minorHAnsi"/>
          <w:bCs/>
          <w:sz w:val="24"/>
          <w:szCs w:val="24"/>
          <w:lang w:val="el-GR"/>
        </w:rPr>
        <w:t>,</w:t>
      </w:r>
      <w:r w:rsidRPr="00E00328">
        <w:rPr>
          <w:rFonts w:eastAsia="Tahoma-Bold" w:cstheme="minorHAnsi"/>
          <w:bCs/>
          <w:sz w:val="24"/>
          <w:szCs w:val="24"/>
          <w:lang w:val="el-GR"/>
        </w:rPr>
        <w:t xml:space="preserve"> είτε τη βελτίωση της αποδοτικότητας και της παραγωγικότητας των υπηρεσιών του Δήμου</w:t>
      </w:r>
      <w:r>
        <w:rPr>
          <w:rFonts w:eastAsia="Tahoma-Bold" w:cstheme="minorHAnsi"/>
          <w:bCs/>
          <w:sz w:val="24"/>
          <w:szCs w:val="24"/>
          <w:lang w:val="el-GR"/>
        </w:rPr>
        <w:t xml:space="preserve"> Ιωαννιτών</w:t>
      </w:r>
      <w:r w:rsidRPr="00E00328">
        <w:rPr>
          <w:rFonts w:eastAsia="Tahoma-Bold" w:cstheme="minorHAnsi"/>
          <w:bCs/>
          <w:sz w:val="24"/>
          <w:szCs w:val="24"/>
          <w:lang w:val="el-GR"/>
        </w:rPr>
        <w:t>. Η ανάπτυξη των εφαρμογών αυτών έχει γίνει σε διαφορετικούς χρόνους, σε πολλές περιπτώσεις σε adhoc βάση και σύμφωνα με τις εκάστοτε ανάγκες</w:t>
      </w:r>
      <w:r>
        <w:rPr>
          <w:rFonts w:eastAsia="Tahoma-Bold" w:cstheme="minorHAnsi"/>
          <w:bCs/>
          <w:sz w:val="24"/>
          <w:szCs w:val="24"/>
          <w:lang w:val="el-GR"/>
        </w:rPr>
        <w:t>, δημιουργώντας όμως καις μια ασυνέχεια και έλλειψη ενσωμάτωσης στην καθημερινή λειτουργία</w:t>
      </w:r>
      <w:r w:rsidRPr="00E00328">
        <w:rPr>
          <w:rFonts w:eastAsia="Tahoma-Bold" w:cstheme="minorHAnsi"/>
          <w:bCs/>
          <w:sz w:val="24"/>
          <w:szCs w:val="24"/>
          <w:lang w:val="el-GR"/>
        </w:rPr>
        <w:t>.</w:t>
      </w:r>
      <w:r>
        <w:rPr>
          <w:rFonts w:eastAsia="Tahoma-Bold" w:cstheme="minorHAnsi"/>
          <w:bCs/>
          <w:sz w:val="24"/>
          <w:szCs w:val="24"/>
          <w:lang w:val="el-GR"/>
        </w:rPr>
        <w:t xml:space="preserve"> </w:t>
      </w:r>
      <w:r w:rsidRPr="008105F0">
        <w:rPr>
          <w:rFonts w:eastAsia="Tahoma-Bold" w:cstheme="minorHAnsi"/>
          <w:bCs/>
          <w:sz w:val="24"/>
          <w:szCs w:val="24"/>
          <w:lang w:val="el-GR"/>
        </w:rPr>
        <w:t xml:space="preserve">Σε αυτό το πλαίσιο </w:t>
      </w:r>
      <w:r>
        <w:rPr>
          <w:rFonts w:eastAsia="Tahoma-Bold" w:cstheme="minorHAnsi"/>
          <w:bCs/>
          <w:sz w:val="24"/>
          <w:szCs w:val="24"/>
          <w:lang w:val="el-GR"/>
        </w:rPr>
        <w:t xml:space="preserve">έγινε μια πρώτη αποτίμηση των υπαρχόντων ευφυών υπηρεσιών και εφαρμογών του Δήμου Ιωαννιτών με χρήση του ερωτηματολογίου του Παραρτήματος Β. Συλλέχθηκαν συνολικά </w:t>
      </w:r>
      <w:r w:rsidRPr="003A086B">
        <w:rPr>
          <w:rFonts w:eastAsia="Tahoma-Bold" w:cstheme="minorHAnsi"/>
          <w:b/>
          <w:bCs/>
          <w:sz w:val="24"/>
          <w:szCs w:val="24"/>
          <w:lang w:val="el-GR"/>
        </w:rPr>
        <w:t>105</w:t>
      </w:r>
      <w:r w:rsidRPr="004B6C85">
        <w:rPr>
          <w:rFonts w:eastAsia="Tahoma-Bold" w:cstheme="minorHAnsi"/>
          <w:b/>
          <w:bCs/>
          <w:sz w:val="24"/>
          <w:szCs w:val="24"/>
          <w:lang w:val="el-GR"/>
        </w:rPr>
        <w:t xml:space="preserve"> απαντήσεις</w:t>
      </w:r>
      <w:r>
        <w:rPr>
          <w:rFonts w:eastAsia="Tahoma-Bold" w:cstheme="minorHAnsi"/>
          <w:bCs/>
          <w:sz w:val="24"/>
          <w:szCs w:val="24"/>
          <w:lang w:val="el-GR"/>
        </w:rPr>
        <w:t>, οι οποίες μετά από στατιστική επεξεργασία παρουσιάζονται συνολικά στα επόμενα διαγράμματα.</w:t>
      </w:r>
    </w:p>
    <w:p w:rsidR="003547BC" w:rsidRPr="00E729B8" w:rsidRDefault="003547BC" w:rsidP="00FD700E">
      <w:pPr>
        <w:numPr>
          <w:ilvl w:val="0"/>
          <w:numId w:val="14"/>
        </w:numPr>
        <w:jc w:val="both"/>
        <w:rPr>
          <w:rFonts w:eastAsia="Tahoma-Bold" w:cstheme="minorHAnsi"/>
          <w:b/>
          <w:bCs/>
          <w:sz w:val="28"/>
          <w:szCs w:val="24"/>
          <w:lang w:val="el-GR"/>
        </w:rPr>
      </w:pPr>
      <w:r w:rsidRPr="00E729B8">
        <w:rPr>
          <w:rFonts w:eastAsia="Tahoma-Bold" w:cstheme="minorHAnsi"/>
          <w:b/>
          <w:bCs/>
          <w:sz w:val="28"/>
          <w:szCs w:val="24"/>
          <w:lang w:val="el-GR"/>
        </w:rPr>
        <w:t>Ταυτότητα Δείγματος</w:t>
      </w:r>
    </w:p>
    <w:p w:rsidR="003547BC" w:rsidRPr="00E729B8" w:rsidRDefault="003547BC" w:rsidP="003547BC">
      <w:pPr>
        <w:jc w:val="center"/>
        <w:rPr>
          <w:rFonts w:eastAsia="Tahoma-Bold" w:cstheme="minorHAnsi"/>
          <w:bCs/>
          <w:sz w:val="24"/>
          <w:szCs w:val="24"/>
        </w:rPr>
      </w:pPr>
      <w:r>
        <w:rPr>
          <w:noProof/>
          <w:lang w:val="el-GR" w:eastAsia="el-GR"/>
        </w:rPr>
        <w:drawing>
          <wp:inline distT="0" distB="0" distL="0" distR="0" wp14:anchorId="72BA67A9" wp14:editId="7427A92A">
            <wp:extent cx="3265170" cy="1851941"/>
            <wp:effectExtent l="0" t="0" r="0" b="0"/>
            <wp:docPr id="168964" name="Picture 16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7383" cy="1853196"/>
                    </a:xfrm>
                    <a:prstGeom prst="rect">
                      <a:avLst/>
                    </a:prstGeom>
                  </pic:spPr>
                </pic:pic>
              </a:graphicData>
            </a:graphic>
          </wp:inline>
        </w:drawing>
      </w:r>
    </w:p>
    <w:p w:rsidR="003547BC" w:rsidRDefault="003547BC" w:rsidP="003547BC">
      <w:pPr>
        <w:jc w:val="center"/>
        <w:rPr>
          <w:rFonts w:eastAsia="Tahoma-Bold" w:cstheme="minorHAnsi"/>
          <w:bCs/>
          <w:sz w:val="24"/>
          <w:szCs w:val="24"/>
          <w:lang w:val="el-GR"/>
        </w:rPr>
      </w:pPr>
      <w:r>
        <w:rPr>
          <w:noProof/>
          <w:lang w:val="el-GR" w:eastAsia="el-GR"/>
        </w:rPr>
        <w:lastRenderedPageBreak/>
        <w:drawing>
          <wp:inline distT="0" distB="0" distL="0" distR="0" wp14:anchorId="5F3FBB38" wp14:editId="2AFE2C5C">
            <wp:extent cx="4690110" cy="2145728"/>
            <wp:effectExtent l="0" t="0" r="0" b="6985"/>
            <wp:docPr id="168973" name="Picture 16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3736" cy="2147387"/>
                    </a:xfrm>
                    <a:prstGeom prst="rect">
                      <a:avLst/>
                    </a:prstGeom>
                  </pic:spPr>
                </pic:pic>
              </a:graphicData>
            </a:graphic>
          </wp:inline>
        </w:drawing>
      </w:r>
    </w:p>
    <w:p w:rsidR="003547BC" w:rsidRDefault="003547BC" w:rsidP="003547BC">
      <w:pPr>
        <w:jc w:val="center"/>
        <w:rPr>
          <w:rFonts w:eastAsia="Tahoma-Bold" w:cstheme="minorHAnsi"/>
          <w:bCs/>
          <w:sz w:val="24"/>
          <w:szCs w:val="24"/>
          <w:lang w:val="el-GR"/>
        </w:rPr>
      </w:pPr>
      <w:r>
        <w:rPr>
          <w:noProof/>
          <w:lang w:val="el-GR" w:eastAsia="el-GR"/>
        </w:rPr>
        <w:drawing>
          <wp:inline distT="0" distB="0" distL="0" distR="0" wp14:anchorId="22CC2CFB" wp14:editId="0DE6634B">
            <wp:extent cx="5274310" cy="2386330"/>
            <wp:effectExtent l="0" t="0" r="2540" b="0"/>
            <wp:docPr id="168974" name="Picture 16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86330"/>
                    </a:xfrm>
                    <a:prstGeom prst="rect">
                      <a:avLst/>
                    </a:prstGeom>
                  </pic:spPr>
                </pic:pic>
              </a:graphicData>
            </a:graphic>
          </wp:inline>
        </w:drawing>
      </w:r>
    </w:p>
    <w:p w:rsidR="003547BC" w:rsidRDefault="003547BC" w:rsidP="003547BC">
      <w:pPr>
        <w:jc w:val="both"/>
        <w:rPr>
          <w:rFonts w:eastAsia="Tahoma-Bold" w:cstheme="minorHAnsi"/>
          <w:bCs/>
          <w:sz w:val="24"/>
          <w:szCs w:val="24"/>
          <w:lang w:val="el-GR"/>
        </w:rPr>
      </w:pPr>
      <w:r>
        <w:rPr>
          <w:noProof/>
          <w:lang w:val="el-GR" w:eastAsia="el-GR"/>
        </w:rPr>
        <w:drawing>
          <wp:inline distT="0" distB="0" distL="0" distR="0" wp14:anchorId="5C676D8B" wp14:editId="06E26024">
            <wp:extent cx="5274310" cy="2301240"/>
            <wp:effectExtent l="0" t="0" r="2540" b="3810"/>
            <wp:docPr id="168975" name="Picture 16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01240"/>
                    </a:xfrm>
                    <a:prstGeom prst="rect">
                      <a:avLst/>
                    </a:prstGeom>
                  </pic:spPr>
                </pic:pic>
              </a:graphicData>
            </a:graphic>
          </wp:inline>
        </w:drawing>
      </w:r>
    </w:p>
    <w:p w:rsidR="003547BC" w:rsidRDefault="003547BC" w:rsidP="003547BC">
      <w:pPr>
        <w:jc w:val="both"/>
        <w:rPr>
          <w:rFonts w:eastAsia="Tahoma-Bold" w:cstheme="minorHAnsi"/>
          <w:bCs/>
          <w:szCs w:val="24"/>
          <w:lang w:val="el-GR"/>
        </w:rPr>
      </w:pPr>
      <w:r w:rsidRPr="00E729B8">
        <w:rPr>
          <w:rFonts w:eastAsia="Tahoma-Bold" w:cstheme="minorHAnsi"/>
          <w:bCs/>
          <w:szCs w:val="24"/>
        </w:rPr>
        <w:t xml:space="preserve">1 = </w:t>
      </w:r>
      <w:r w:rsidRPr="00DE091B">
        <w:rPr>
          <w:rFonts w:eastAsia="Tahoma-Bold" w:cstheme="minorHAnsi"/>
          <w:b/>
          <w:bCs/>
          <w:szCs w:val="24"/>
          <w:lang w:val="el-GR"/>
        </w:rPr>
        <w:t>Αρχάριος</w:t>
      </w:r>
      <w:r w:rsidRPr="00E729B8">
        <w:rPr>
          <w:rFonts w:eastAsia="Tahoma-Bold" w:cstheme="minorHAnsi"/>
          <w:bCs/>
          <w:szCs w:val="24"/>
          <w:lang w:val="el-GR"/>
        </w:rPr>
        <w:t xml:space="preserve"> έως 5 = </w:t>
      </w:r>
      <w:r w:rsidRPr="00DE091B">
        <w:rPr>
          <w:rFonts w:eastAsia="Tahoma-Bold" w:cstheme="minorHAnsi"/>
          <w:b/>
          <w:bCs/>
          <w:szCs w:val="24"/>
          <w:lang w:val="el-GR"/>
        </w:rPr>
        <w:t>Έμπειρος χρήστης</w:t>
      </w:r>
      <w:r w:rsidRPr="00E729B8">
        <w:rPr>
          <w:rFonts w:eastAsia="Tahoma-Bold" w:cstheme="minorHAnsi"/>
          <w:bCs/>
          <w:szCs w:val="24"/>
          <w:lang w:val="el-GR"/>
        </w:rPr>
        <w:t xml:space="preserve"> </w:t>
      </w:r>
    </w:p>
    <w:p w:rsidR="003547BC" w:rsidRDefault="003547BC" w:rsidP="003547BC">
      <w:pPr>
        <w:jc w:val="both"/>
        <w:rPr>
          <w:rFonts w:eastAsia="Tahoma-Bold" w:cstheme="minorHAnsi"/>
          <w:bCs/>
          <w:szCs w:val="24"/>
          <w:lang w:val="el-GR"/>
        </w:rPr>
      </w:pPr>
    </w:p>
    <w:p w:rsidR="003547BC" w:rsidRPr="00E729B8" w:rsidRDefault="003547BC" w:rsidP="00FD700E">
      <w:pPr>
        <w:numPr>
          <w:ilvl w:val="0"/>
          <w:numId w:val="14"/>
        </w:numPr>
        <w:jc w:val="both"/>
        <w:rPr>
          <w:rFonts w:eastAsia="Tahoma-Bold" w:cstheme="minorHAnsi"/>
          <w:b/>
          <w:bCs/>
          <w:sz w:val="28"/>
          <w:szCs w:val="24"/>
          <w:lang w:val="el-GR"/>
        </w:rPr>
      </w:pPr>
      <w:r>
        <w:rPr>
          <w:rFonts w:eastAsia="Tahoma-Bold" w:cstheme="minorHAnsi"/>
          <w:b/>
          <w:bCs/>
          <w:sz w:val="28"/>
          <w:szCs w:val="24"/>
          <w:lang w:val="el-GR"/>
        </w:rPr>
        <w:t>Γνώση Ηλεκτρονικών Υπηρεσιών Δήμου Ιωαννιτών</w:t>
      </w:r>
    </w:p>
    <w:p w:rsidR="003547BC" w:rsidRDefault="003547BC" w:rsidP="003547BC">
      <w:pPr>
        <w:spacing w:after="0"/>
        <w:jc w:val="both"/>
        <w:rPr>
          <w:rFonts w:eastAsia="Tahoma-Bold" w:cstheme="minorHAnsi"/>
          <w:bCs/>
          <w:szCs w:val="24"/>
          <w:lang w:val="el-GR"/>
        </w:rPr>
      </w:pPr>
    </w:p>
    <w:p w:rsidR="003547BC" w:rsidRDefault="003547BC" w:rsidP="003547BC">
      <w:pPr>
        <w:ind w:hanging="990"/>
        <w:jc w:val="both"/>
        <w:rPr>
          <w:rFonts w:eastAsia="Tahoma-Bold" w:cstheme="minorHAnsi"/>
          <w:bCs/>
          <w:szCs w:val="24"/>
          <w:lang w:val="el-GR"/>
        </w:rPr>
      </w:pPr>
      <w:r>
        <w:rPr>
          <w:rFonts w:eastAsia="Tahoma-Bold" w:cstheme="minorHAnsi"/>
          <w:bCs/>
          <w:noProof/>
          <w:szCs w:val="24"/>
          <w:lang w:val="el-GR" w:eastAsia="el-GR"/>
        </w:rPr>
        <w:lastRenderedPageBreak/>
        <w:drawing>
          <wp:inline distT="0" distB="0" distL="0" distR="0" wp14:anchorId="6D6452C5" wp14:editId="3CC83279">
            <wp:extent cx="6519806" cy="1798320"/>
            <wp:effectExtent l="0" t="0" r="0" b="0"/>
            <wp:docPr id="168962" name="Picture 16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 name="Untitled-4.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6523938" cy="1799460"/>
                    </a:xfrm>
                    <a:prstGeom prst="rect">
                      <a:avLst/>
                    </a:prstGeom>
                    <a:ln>
                      <a:noFill/>
                    </a:ln>
                    <a:extLst>
                      <a:ext uri="{53640926-AAD7-44D8-BBD7-CCE9431645EC}">
                        <a14:shadowObscured xmlns:a14="http://schemas.microsoft.com/office/drawing/2010/main"/>
                      </a:ext>
                    </a:extLst>
                  </pic:spPr>
                </pic:pic>
              </a:graphicData>
            </a:graphic>
          </wp:inline>
        </w:drawing>
      </w:r>
    </w:p>
    <w:p w:rsidR="003547BC" w:rsidRDefault="003547BC" w:rsidP="003547BC">
      <w:pPr>
        <w:ind w:hanging="990"/>
        <w:jc w:val="both"/>
        <w:rPr>
          <w:rFonts w:eastAsia="Tahoma-Bold" w:cstheme="minorHAnsi"/>
          <w:bCs/>
          <w:szCs w:val="24"/>
          <w:lang w:val="el-GR"/>
        </w:rPr>
      </w:pPr>
    </w:p>
    <w:p w:rsidR="003547BC" w:rsidRDefault="003547BC" w:rsidP="003547BC">
      <w:pPr>
        <w:ind w:hanging="990"/>
        <w:jc w:val="both"/>
        <w:rPr>
          <w:rFonts w:eastAsia="Tahoma-Bold" w:cstheme="minorHAnsi"/>
          <w:bCs/>
          <w:szCs w:val="24"/>
          <w:lang w:val="el-GR"/>
        </w:rPr>
      </w:pPr>
    </w:p>
    <w:p w:rsidR="003547BC" w:rsidRPr="00E729B8" w:rsidRDefault="003547BC" w:rsidP="003547BC">
      <w:pPr>
        <w:ind w:hanging="990"/>
        <w:jc w:val="both"/>
        <w:rPr>
          <w:rFonts w:eastAsia="Tahoma-Bold" w:cstheme="minorHAnsi"/>
          <w:bCs/>
          <w:szCs w:val="24"/>
          <w:lang w:val="el-GR"/>
        </w:rPr>
      </w:pPr>
    </w:p>
    <w:p w:rsidR="003547BC" w:rsidRPr="00E729B8" w:rsidRDefault="003547BC" w:rsidP="00FD700E">
      <w:pPr>
        <w:numPr>
          <w:ilvl w:val="0"/>
          <w:numId w:val="14"/>
        </w:numPr>
        <w:jc w:val="both"/>
        <w:rPr>
          <w:rFonts w:eastAsia="Tahoma-Bold" w:cstheme="minorHAnsi"/>
          <w:b/>
          <w:bCs/>
          <w:sz w:val="28"/>
          <w:szCs w:val="24"/>
          <w:lang w:val="el-GR"/>
        </w:rPr>
      </w:pPr>
      <w:r>
        <w:rPr>
          <w:rFonts w:eastAsia="Tahoma-Bold" w:cstheme="minorHAnsi"/>
          <w:b/>
          <w:bCs/>
          <w:sz w:val="28"/>
          <w:szCs w:val="24"/>
          <w:lang w:val="el-GR"/>
        </w:rPr>
        <w:t>Χρήση Ηλεκτρονικών Υπηρεσιών Δήμου Ιωαννιτών</w:t>
      </w:r>
    </w:p>
    <w:p w:rsidR="003547BC" w:rsidRDefault="003547BC" w:rsidP="003547BC">
      <w:pPr>
        <w:jc w:val="center"/>
        <w:rPr>
          <w:rFonts w:eastAsia="Tahoma-Bold" w:cstheme="minorHAnsi"/>
          <w:bCs/>
          <w:sz w:val="24"/>
          <w:szCs w:val="24"/>
          <w:lang w:val="el-GR"/>
        </w:rPr>
      </w:pPr>
      <w:r>
        <w:rPr>
          <w:noProof/>
          <w:lang w:val="el-GR" w:eastAsia="el-GR"/>
        </w:rPr>
        <w:drawing>
          <wp:inline distT="0" distB="0" distL="0" distR="0" wp14:anchorId="4CDA6617" wp14:editId="718B66A1">
            <wp:extent cx="5274310" cy="2287270"/>
            <wp:effectExtent l="0" t="0" r="2540" b="0"/>
            <wp:docPr id="168976" name="Picture 16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287270"/>
                    </a:xfrm>
                    <a:prstGeom prst="rect">
                      <a:avLst/>
                    </a:prstGeom>
                  </pic:spPr>
                </pic:pic>
              </a:graphicData>
            </a:graphic>
          </wp:inline>
        </w:drawing>
      </w:r>
    </w:p>
    <w:p w:rsidR="003547BC" w:rsidRDefault="003547BC" w:rsidP="003547BC">
      <w:pPr>
        <w:jc w:val="both"/>
        <w:rPr>
          <w:rFonts w:eastAsia="Tahoma-Bold" w:cstheme="minorHAnsi"/>
          <w:bCs/>
          <w:szCs w:val="24"/>
          <w:lang w:val="el-GR"/>
        </w:rPr>
      </w:pPr>
      <w:r w:rsidRPr="00E729B8">
        <w:rPr>
          <w:rFonts w:eastAsia="Tahoma-Bold" w:cstheme="minorHAnsi"/>
          <w:bCs/>
          <w:szCs w:val="24"/>
        </w:rPr>
        <w:t xml:space="preserve">1 = </w:t>
      </w:r>
      <w:r w:rsidRPr="00DE091B">
        <w:rPr>
          <w:rFonts w:eastAsia="Tahoma-Bold" w:cstheme="minorHAnsi"/>
          <w:b/>
          <w:bCs/>
          <w:szCs w:val="24"/>
          <w:lang w:val="el-GR"/>
        </w:rPr>
        <w:t>Ποτέ</w:t>
      </w:r>
      <w:r w:rsidRPr="00E729B8">
        <w:rPr>
          <w:rFonts w:eastAsia="Tahoma-Bold" w:cstheme="minorHAnsi"/>
          <w:bCs/>
          <w:szCs w:val="24"/>
          <w:lang w:val="el-GR"/>
        </w:rPr>
        <w:t xml:space="preserve"> έως 5 = </w:t>
      </w:r>
      <w:r w:rsidRPr="00DE091B">
        <w:rPr>
          <w:rFonts w:eastAsia="Tahoma-Bold" w:cstheme="minorHAnsi"/>
          <w:b/>
          <w:bCs/>
          <w:szCs w:val="24"/>
          <w:lang w:val="el-GR"/>
        </w:rPr>
        <w:t>Καθημερινά</w:t>
      </w:r>
      <w:r w:rsidRPr="00E729B8">
        <w:rPr>
          <w:rFonts w:eastAsia="Tahoma-Bold" w:cstheme="minorHAnsi"/>
          <w:bCs/>
          <w:szCs w:val="24"/>
          <w:lang w:val="el-GR"/>
        </w:rPr>
        <w:t xml:space="preserve"> </w:t>
      </w:r>
    </w:p>
    <w:p w:rsidR="003547BC" w:rsidRPr="00460A50" w:rsidRDefault="003547BC" w:rsidP="003547BC">
      <w:pPr>
        <w:spacing w:after="0" w:line="240" w:lineRule="auto"/>
        <w:ind w:firstLine="720"/>
        <w:jc w:val="both"/>
        <w:rPr>
          <w:rFonts w:eastAsia="Tahoma-Bold" w:cstheme="minorHAnsi"/>
          <w:bCs/>
          <w:sz w:val="20"/>
          <w:szCs w:val="20"/>
          <w:lang w:val="el-GR"/>
        </w:rPr>
      </w:pPr>
    </w:p>
    <w:p w:rsidR="003547BC" w:rsidRPr="00DE091B" w:rsidRDefault="003547BC" w:rsidP="003547BC">
      <w:pPr>
        <w:jc w:val="center"/>
        <w:rPr>
          <w:rFonts w:eastAsia="Tahoma-Bold" w:cstheme="minorHAnsi"/>
          <w:b/>
          <w:bCs/>
          <w:sz w:val="24"/>
          <w:szCs w:val="24"/>
          <w:lang w:val="el-GR"/>
        </w:rPr>
      </w:pPr>
      <w:r>
        <w:rPr>
          <w:noProof/>
          <w:lang w:val="el-GR" w:eastAsia="el-GR"/>
        </w:rPr>
        <w:drawing>
          <wp:inline distT="0" distB="0" distL="0" distR="0" wp14:anchorId="3FEEB6C6" wp14:editId="43E68FC3">
            <wp:extent cx="5274310" cy="2301875"/>
            <wp:effectExtent l="0" t="0" r="2540" b="3175"/>
            <wp:docPr id="168977" name="Picture 16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01875"/>
                    </a:xfrm>
                    <a:prstGeom prst="rect">
                      <a:avLst/>
                    </a:prstGeom>
                  </pic:spPr>
                </pic:pic>
              </a:graphicData>
            </a:graphic>
          </wp:inline>
        </w:drawing>
      </w:r>
    </w:p>
    <w:p w:rsidR="003547BC" w:rsidRDefault="003547BC" w:rsidP="003547BC">
      <w:pPr>
        <w:jc w:val="both"/>
        <w:rPr>
          <w:rFonts w:eastAsia="Tahoma-Bold" w:cstheme="minorHAnsi"/>
          <w:bCs/>
          <w:szCs w:val="24"/>
          <w:lang w:val="el-GR"/>
        </w:rPr>
      </w:pPr>
      <w:r w:rsidRPr="00E729B8">
        <w:rPr>
          <w:rFonts w:eastAsia="Tahoma-Bold" w:cstheme="minorHAnsi"/>
          <w:bCs/>
          <w:szCs w:val="24"/>
        </w:rPr>
        <w:t xml:space="preserve">1 = </w:t>
      </w:r>
      <w:r w:rsidRPr="00DE091B">
        <w:rPr>
          <w:rFonts w:eastAsia="Tahoma-Bold" w:cstheme="minorHAnsi"/>
          <w:b/>
          <w:bCs/>
          <w:szCs w:val="24"/>
          <w:lang w:val="el-GR"/>
        </w:rPr>
        <w:t>Ποτέ</w:t>
      </w:r>
      <w:r w:rsidRPr="00E729B8">
        <w:rPr>
          <w:rFonts w:eastAsia="Tahoma-Bold" w:cstheme="minorHAnsi"/>
          <w:bCs/>
          <w:szCs w:val="24"/>
          <w:lang w:val="el-GR"/>
        </w:rPr>
        <w:t xml:space="preserve"> έως 5 = </w:t>
      </w:r>
      <w:r w:rsidRPr="00DE091B">
        <w:rPr>
          <w:rFonts w:eastAsia="Tahoma-Bold" w:cstheme="minorHAnsi"/>
          <w:b/>
          <w:bCs/>
          <w:szCs w:val="24"/>
          <w:lang w:val="el-GR"/>
        </w:rPr>
        <w:t>Καθημερινά</w:t>
      </w:r>
      <w:r w:rsidRPr="00E729B8">
        <w:rPr>
          <w:rFonts w:eastAsia="Tahoma-Bold" w:cstheme="minorHAnsi"/>
          <w:bCs/>
          <w:szCs w:val="24"/>
          <w:lang w:val="el-GR"/>
        </w:rPr>
        <w:t xml:space="preserve"> </w:t>
      </w:r>
    </w:p>
    <w:p w:rsidR="003547BC" w:rsidRPr="00460A50" w:rsidRDefault="003547BC" w:rsidP="003547BC">
      <w:pPr>
        <w:spacing w:after="0" w:line="240" w:lineRule="auto"/>
        <w:ind w:firstLine="720"/>
        <w:jc w:val="both"/>
        <w:rPr>
          <w:rFonts w:eastAsia="Tahoma-Bold" w:cstheme="minorHAnsi"/>
          <w:bCs/>
          <w:sz w:val="20"/>
          <w:szCs w:val="20"/>
          <w:lang w:val="el-GR"/>
        </w:rPr>
      </w:pPr>
    </w:p>
    <w:p w:rsidR="003547BC" w:rsidRDefault="003547BC" w:rsidP="003547BC">
      <w:pPr>
        <w:jc w:val="center"/>
        <w:rPr>
          <w:rFonts w:eastAsia="Tahoma-Bold" w:cstheme="minorHAnsi"/>
          <w:bCs/>
          <w:sz w:val="24"/>
          <w:szCs w:val="24"/>
          <w:lang w:val="el-GR"/>
        </w:rPr>
      </w:pPr>
      <w:r>
        <w:rPr>
          <w:noProof/>
          <w:lang w:val="el-GR" w:eastAsia="el-GR"/>
        </w:rPr>
        <w:lastRenderedPageBreak/>
        <w:drawing>
          <wp:inline distT="0" distB="0" distL="0" distR="0" wp14:anchorId="44E3A615" wp14:editId="6C67563B">
            <wp:extent cx="5274310" cy="2482850"/>
            <wp:effectExtent l="0" t="0" r="2540" b="0"/>
            <wp:docPr id="168978" name="Picture 16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82850"/>
                    </a:xfrm>
                    <a:prstGeom prst="rect">
                      <a:avLst/>
                    </a:prstGeom>
                  </pic:spPr>
                </pic:pic>
              </a:graphicData>
            </a:graphic>
          </wp:inline>
        </w:drawing>
      </w:r>
    </w:p>
    <w:p w:rsidR="003547BC" w:rsidRDefault="003547BC" w:rsidP="003547BC">
      <w:pPr>
        <w:jc w:val="both"/>
        <w:rPr>
          <w:rFonts w:eastAsia="Tahoma-Bold" w:cstheme="minorHAnsi"/>
          <w:bCs/>
          <w:szCs w:val="24"/>
          <w:lang w:val="el-GR"/>
        </w:rPr>
      </w:pPr>
      <w:r w:rsidRPr="00E729B8">
        <w:rPr>
          <w:rFonts w:eastAsia="Tahoma-Bold" w:cstheme="minorHAnsi"/>
          <w:bCs/>
          <w:szCs w:val="24"/>
        </w:rPr>
        <w:t xml:space="preserve">1 = </w:t>
      </w:r>
      <w:r w:rsidRPr="00DE091B">
        <w:rPr>
          <w:rFonts w:eastAsia="Tahoma-Bold" w:cstheme="minorHAnsi"/>
          <w:b/>
          <w:bCs/>
          <w:szCs w:val="24"/>
          <w:lang w:val="el-GR"/>
        </w:rPr>
        <w:t>Ποτέ</w:t>
      </w:r>
      <w:r w:rsidRPr="00E729B8">
        <w:rPr>
          <w:rFonts w:eastAsia="Tahoma-Bold" w:cstheme="minorHAnsi"/>
          <w:bCs/>
          <w:szCs w:val="24"/>
          <w:lang w:val="el-GR"/>
        </w:rPr>
        <w:t xml:space="preserve"> έως 5 = </w:t>
      </w:r>
      <w:r w:rsidRPr="00DE091B">
        <w:rPr>
          <w:rFonts w:eastAsia="Tahoma-Bold" w:cstheme="minorHAnsi"/>
          <w:b/>
          <w:bCs/>
          <w:szCs w:val="24"/>
          <w:lang w:val="el-GR"/>
        </w:rPr>
        <w:t>Καθημερινά</w:t>
      </w:r>
      <w:r w:rsidRPr="00E729B8">
        <w:rPr>
          <w:rFonts w:eastAsia="Tahoma-Bold" w:cstheme="minorHAnsi"/>
          <w:bCs/>
          <w:szCs w:val="24"/>
          <w:lang w:val="el-GR"/>
        </w:rPr>
        <w:t xml:space="preserve"> </w:t>
      </w:r>
    </w:p>
    <w:p w:rsidR="003547BC" w:rsidRDefault="003547BC" w:rsidP="003547BC">
      <w:pPr>
        <w:spacing w:after="0" w:line="240" w:lineRule="auto"/>
        <w:jc w:val="center"/>
        <w:rPr>
          <w:rFonts w:eastAsia="Tahoma-Bold" w:cstheme="minorHAnsi"/>
          <w:bCs/>
          <w:sz w:val="24"/>
          <w:szCs w:val="24"/>
          <w:lang w:val="el-GR"/>
        </w:rPr>
      </w:pPr>
      <w:r>
        <w:rPr>
          <w:noProof/>
          <w:lang w:val="el-GR" w:eastAsia="el-GR"/>
        </w:rPr>
        <w:drawing>
          <wp:inline distT="0" distB="0" distL="0" distR="0" wp14:anchorId="2483068A" wp14:editId="519EADBB">
            <wp:extent cx="5274310" cy="2515870"/>
            <wp:effectExtent l="0" t="0" r="2540" b="0"/>
            <wp:docPr id="168979" name="Picture 16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15870"/>
                    </a:xfrm>
                    <a:prstGeom prst="rect">
                      <a:avLst/>
                    </a:prstGeom>
                  </pic:spPr>
                </pic:pic>
              </a:graphicData>
            </a:graphic>
          </wp:inline>
        </w:drawing>
      </w:r>
    </w:p>
    <w:p w:rsidR="003547BC" w:rsidRDefault="003547BC" w:rsidP="003547BC">
      <w:pPr>
        <w:jc w:val="both"/>
        <w:rPr>
          <w:rFonts w:eastAsia="Tahoma-Bold" w:cstheme="minorHAnsi"/>
          <w:bCs/>
          <w:szCs w:val="24"/>
          <w:lang w:val="el-GR"/>
        </w:rPr>
      </w:pPr>
      <w:r w:rsidRPr="00E729B8">
        <w:rPr>
          <w:rFonts w:eastAsia="Tahoma-Bold" w:cstheme="minorHAnsi"/>
          <w:bCs/>
          <w:szCs w:val="24"/>
        </w:rPr>
        <w:t xml:space="preserve">1 = </w:t>
      </w:r>
      <w:r w:rsidRPr="00DE091B">
        <w:rPr>
          <w:rFonts w:eastAsia="Tahoma-Bold" w:cstheme="minorHAnsi"/>
          <w:b/>
          <w:bCs/>
          <w:szCs w:val="24"/>
          <w:lang w:val="el-GR"/>
        </w:rPr>
        <w:t>Ποτέ</w:t>
      </w:r>
      <w:r w:rsidRPr="00E729B8">
        <w:rPr>
          <w:rFonts w:eastAsia="Tahoma-Bold" w:cstheme="minorHAnsi"/>
          <w:bCs/>
          <w:szCs w:val="24"/>
          <w:lang w:val="el-GR"/>
        </w:rPr>
        <w:t xml:space="preserve"> έως 5 = </w:t>
      </w:r>
      <w:r w:rsidRPr="00DE091B">
        <w:rPr>
          <w:rFonts w:eastAsia="Tahoma-Bold" w:cstheme="minorHAnsi"/>
          <w:b/>
          <w:bCs/>
          <w:szCs w:val="24"/>
          <w:lang w:val="el-GR"/>
        </w:rPr>
        <w:t>Καθημερινά</w:t>
      </w:r>
      <w:r w:rsidRPr="00E729B8">
        <w:rPr>
          <w:rFonts w:eastAsia="Tahoma-Bold" w:cstheme="minorHAnsi"/>
          <w:bCs/>
          <w:szCs w:val="24"/>
          <w:lang w:val="el-GR"/>
        </w:rPr>
        <w:t xml:space="preserve"> </w:t>
      </w:r>
    </w:p>
    <w:p w:rsidR="003547BC" w:rsidRDefault="003547BC" w:rsidP="003547BC">
      <w:pPr>
        <w:spacing w:after="0" w:line="240" w:lineRule="auto"/>
        <w:jc w:val="both"/>
        <w:rPr>
          <w:rFonts w:eastAsia="Tahoma-Bold" w:cstheme="minorHAnsi"/>
          <w:bCs/>
          <w:szCs w:val="24"/>
          <w:lang w:val="el-GR"/>
        </w:rPr>
      </w:pPr>
    </w:p>
    <w:p w:rsidR="003547BC" w:rsidRDefault="003547BC" w:rsidP="003547BC">
      <w:pPr>
        <w:jc w:val="center"/>
        <w:rPr>
          <w:rFonts w:eastAsia="Tahoma-Bold" w:cstheme="minorHAnsi"/>
          <w:bCs/>
          <w:sz w:val="24"/>
          <w:szCs w:val="24"/>
          <w:lang w:val="el-GR"/>
        </w:rPr>
      </w:pPr>
      <w:r>
        <w:rPr>
          <w:noProof/>
          <w:lang w:val="el-GR" w:eastAsia="el-GR"/>
        </w:rPr>
        <w:drawing>
          <wp:inline distT="0" distB="0" distL="0" distR="0" wp14:anchorId="58A18364" wp14:editId="473A88D1">
            <wp:extent cx="5274310" cy="2284730"/>
            <wp:effectExtent l="0" t="0" r="2540" b="1270"/>
            <wp:docPr id="168980" name="Picture 16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84730"/>
                    </a:xfrm>
                    <a:prstGeom prst="rect">
                      <a:avLst/>
                    </a:prstGeom>
                  </pic:spPr>
                </pic:pic>
              </a:graphicData>
            </a:graphic>
          </wp:inline>
        </w:drawing>
      </w:r>
    </w:p>
    <w:p w:rsidR="003547BC" w:rsidRDefault="003547BC" w:rsidP="003547BC">
      <w:pPr>
        <w:jc w:val="both"/>
        <w:rPr>
          <w:rFonts w:eastAsia="Tahoma-Bold" w:cstheme="minorHAnsi"/>
          <w:bCs/>
          <w:szCs w:val="24"/>
          <w:lang w:val="el-GR"/>
        </w:rPr>
      </w:pPr>
      <w:r w:rsidRPr="00E729B8">
        <w:rPr>
          <w:rFonts w:eastAsia="Tahoma-Bold" w:cstheme="minorHAnsi"/>
          <w:bCs/>
          <w:szCs w:val="24"/>
        </w:rPr>
        <w:t xml:space="preserve">1 = </w:t>
      </w:r>
      <w:r w:rsidRPr="00DE091B">
        <w:rPr>
          <w:rFonts w:eastAsia="Tahoma-Bold" w:cstheme="minorHAnsi"/>
          <w:b/>
          <w:bCs/>
          <w:szCs w:val="24"/>
          <w:lang w:val="el-GR"/>
        </w:rPr>
        <w:t>Ποτέ</w:t>
      </w:r>
      <w:r w:rsidRPr="00E729B8">
        <w:rPr>
          <w:rFonts w:eastAsia="Tahoma-Bold" w:cstheme="minorHAnsi"/>
          <w:bCs/>
          <w:szCs w:val="24"/>
          <w:lang w:val="el-GR"/>
        </w:rPr>
        <w:t xml:space="preserve"> έως 5 = </w:t>
      </w:r>
      <w:r w:rsidRPr="00DE091B">
        <w:rPr>
          <w:rFonts w:eastAsia="Tahoma-Bold" w:cstheme="minorHAnsi"/>
          <w:b/>
          <w:bCs/>
          <w:szCs w:val="24"/>
          <w:lang w:val="el-GR"/>
        </w:rPr>
        <w:t>Καθημερινά</w:t>
      </w:r>
      <w:r w:rsidRPr="00E729B8">
        <w:rPr>
          <w:rFonts w:eastAsia="Tahoma-Bold" w:cstheme="minorHAnsi"/>
          <w:bCs/>
          <w:szCs w:val="24"/>
          <w:lang w:val="el-GR"/>
        </w:rPr>
        <w:t xml:space="preserve"> </w:t>
      </w:r>
    </w:p>
    <w:p w:rsidR="003547BC" w:rsidRDefault="003547BC" w:rsidP="003547BC">
      <w:pPr>
        <w:spacing w:after="0" w:line="240" w:lineRule="auto"/>
        <w:jc w:val="both"/>
        <w:rPr>
          <w:rFonts w:eastAsia="Tahoma-Bold" w:cstheme="minorHAnsi"/>
          <w:bCs/>
          <w:szCs w:val="24"/>
          <w:lang w:val="el-GR"/>
        </w:rPr>
      </w:pPr>
    </w:p>
    <w:p w:rsidR="003547BC" w:rsidRDefault="003547BC" w:rsidP="003547BC">
      <w:pPr>
        <w:jc w:val="both"/>
        <w:rPr>
          <w:rFonts w:eastAsia="Tahoma-Bold" w:cstheme="minorHAnsi"/>
          <w:bCs/>
          <w:sz w:val="24"/>
          <w:szCs w:val="24"/>
          <w:lang w:val="el-GR"/>
        </w:rPr>
      </w:pPr>
      <w:r>
        <w:rPr>
          <w:noProof/>
          <w:lang w:val="el-GR" w:eastAsia="el-GR"/>
        </w:rPr>
        <w:lastRenderedPageBreak/>
        <w:drawing>
          <wp:inline distT="0" distB="0" distL="0" distR="0" wp14:anchorId="19AA2AF7" wp14:editId="303F0A4B">
            <wp:extent cx="5274310" cy="2326005"/>
            <wp:effectExtent l="0" t="0" r="2540" b="0"/>
            <wp:docPr id="168981" name="Picture 16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26005"/>
                    </a:xfrm>
                    <a:prstGeom prst="rect">
                      <a:avLst/>
                    </a:prstGeom>
                  </pic:spPr>
                </pic:pic>
              </a:graphicData>
            </a:graphic>
          </wp:inline>
        </w:drawing>
      </w:r>
    </w:p>
    <w:p w:rsidR="003547BC" w:rsidRDefault="003547BC" w:rsidP="003547BC">
      <w:pPr>
        <w:jc w:val="both"/>
        <w:rPr>
          <w:rFonts w:eastAsia="Tahoma-Bold" w:cstheme="minorHAnsi"/>
          <w:bCs/>
          <w:szCs w:val="24"/>
          <w:lang w:val="el-GR"/>
        </w:rPr>
      </w:pPr>
      <w:r w:rsidRPr="00E729B8">
        <w:rPr>
          <w:rFonts w:eastAsia="Tahoma-Bold" w:cstheme="minorHAnsi"/>
          <w:bCs/>
          <w:szCs w:val="24"/>
        </w:rPr>
        <w:t xml:space="preserve">1 = </w:t>
      </w:r>
      <w:r w:rsidRPr="00DE091B">
        <w:rPr>
          <w:rFonts w:eastAsia="Tahoma-Bold" w:cstheme="minorHAnsi"/>
          <w:b/>
          <w:bCs/>
          <w:szCs w:val="24"/>
          <w:lang w:val="el-GR"/>
        </w:rPr>
        <w:t>Ποτέ</w:t>
      </w:r>
      <w:r w:rsidRPr="00E729B8">
        <w:rPr>
          <w:rFonts w:eastAsia="Tahoma-Bold" w:cstheme="minorHAnsi"/>
          <w:bCs/>
          <w:szCs w:val="24"/>
          <w:lang w:val="el-GR"/>
        </w:rPr>
        <w:t xml:space="preserve"> έως 5 = </w:t>
      </w:r>
      <w:r w:rsidRPr="00DE091B">
        <w:rPr>
          <w:rFonts w:eastAsia="Tahoma-Bold" w:cstheme="minorHAnsi"/>
          <w:b/>
          <w:bCs/>
          <w:szCs w:val="24"/>
          <w:lang w:val="el-GR"/>
        </w:rPr>
        <w:t>Καθημερινά</w:t>
      </w:r>
      <w:r w:rsidRPr="00E729B8">
        <w:rPr>
          <w:rFonts w:eastAsia="Tahoma-Bold" w:cstheme="minorHAnsi"/>
          <w:bCs/>
          <w:szCs w:val="24"/>
          <w:lang w:val="el-GR"/>
        </w:rPr>
        <w:t xml:space="preserve"> </w:t>
      </w:r>
    </w:p>
    <w:p w:rsidR="003547BC" w:rsidRDefault="003547BC" w:rsidP="003547BC">
      <w:pPr>
        <w:spacing w:after="0" w:line="240" w:lineRule="auto"/>
        <w:jc w:val="both"/>
        <w:rPr>
          <w:rFonts w:eastAsia="Tahoma-Bold" w:cstheme="minorHAnsi"/>
          <w:bCs/>
          <w:szCs w:val="24"/>
          <w:lang w:val="el-GR"/>
        </w:rPr>
      </w:pPr>
    </w:p>
    <w:p w:rsidR="003547BC" w:rsidRDefault="003547BC" w:rsidP="003547BC">
      <w:pPr>
        <w:jc w:val="both"/>
        <w:rPr>
          <w:rFonts w:eastAsia="Tahoma-Bold" w:cstheme="minorHAnsi"/>
          <w:bCs/>
          <w:sz w:val="24"/>
          <w:szCs w:val="24"/>
          <w:lang w:val="el-GR"/>
        </w:rPr>
      </w:pPr>
      <w:r>
        <w:rPr>
          <w:noProof/>
          <w:lang w:val="el-GR" w:eastAsia="el-GR"/>
        </w:rPr>
        <w:drawing>
          <wp:inline distT="0" distB="0" distL="0" distR="0" wp14:anchorId="7A64C5F7" wp14:editId="070B97A2">
            <wp:extent cx="5274310" cy="2301875"/>
            <wp:effectExtent l="0" t="0" r="2540" b="3175"/>
            <wp:docPr id="168982" name="Picture 16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301875"/>
                    </a:xfrm>
                    <a:prstGeom prst="rect">
                      <a:avLst/>
                    </a:prstGeom>
                  </pic:spPr>
                </pic:pic>
              </a:graphicData>
            </a:graphic>
          </wp:inline>
        </w:drawing>
      </w:r>
    </w:p>
    <w:p w:rsidR="003547BC" w:rsidRDefault="003547BC" w:rsidP="003547BC">
      <w:pPr>
        <w:jc w:val="both"/>
        <w:rPr>
          <w:rFonts w:eastAsia="Tahoma-Bold" w:cstheme="minorHAnsi"/>
          <w:bCs/>
          <w:szCs w:val="24"/>
          <w:lang w:val="el-GR"/>
        </w:rPr>
      </w:pPr>
      <w:r w:rsidRPr="00E729B8">
        <w:rPr>
          <w:rFonts w:eastAsia="Tahoma-Bold" w:cstheme="minorHAnsi"/>
          <w:bCs/>
          <w:szCs w:val="24"/>
        </w:rPr>
        <w:t xml:space="preserve">1 = </w:t>
      </w:r>
      <w:r w:rsidRPr="00DE091B">
        <w:rPr>
          <w:rFonts w:eastAsia="Tahoma-Bold" w:cstheme="minorHAnsi"/>
          <w:b/>
          <w:bCs/>
          <w:szCs w:val="24"/>
          <w:lang w:val="el-GR"/>
        </w:rPr>
        <w:t>Ποτέ</w:t>
      </w:r>
      <w:r w:rsidRPr="00E729B8">
        <w:rPr>
          <w:rFonts w:eastAsia="Tahoma-Bold" w:cstheme="minorHAnsi"/>
          <w:bCs/>
          <w:szCs w:val="24"/>
          <w:lang w:val="el-GR"/>
        </w:rPr>
        <w:t xml:space="preserve"> έως 5 = </w:t>
      </w:r>
      <w:r w:rsidRPr="00DE091B">
        <w:rPr>
          <w:rFonts w:eastAsia="Tahoma-Bold" w:cstheme="minorHAnsi"/>
          <w:b/>
          <w:bCs/>
          <w:szCs w:val="24"/>
          <w:lang w:val="el-GR"/>
        </w:rPr>
        <w:t>Καθημερινά</w:t>
      </w:r>
      <w:r w:rsidRPr="00E729B8">
        <w:rPr>
          <w:rFonts w:eastAsia="Tahoma-Bold" w:cstheme="minorHAnsi"/>
          <w:bCs/>
          <w:szCs w:val="24"/>
          <w:lang w:val="el-GR"/>
        </w:rPr>
        <w:t xml:space="preserve"> </w:t>
      </w:r>
    </w:p>
    <w:p w:rsidR="003547BC" w:rsidRDefault="003547BC" w:rsidP="003547BC">
      <w:pPr>
        <w:jc w:val="both"/>
        <w:rPr>
          <w:rFonts w:eastAsia="Tahoma-Bold" w:cstheme="minorHAnsi"/>
          <w:bCs/>
          <w:szCs w:val="24"/>
          <w:lang w:val="el-GR"/>
        </w:rPr>
      </w:pPr>
    </w:p>
    <w:p w:rsidR="003547BC" w:rsidRDefault="003547BC" w:rsidP="00FD700E">
      <w:pPr>
        <w:numPr>
          <w:ilvl w:val="0"/>
          <w:numId w:val="14"/>
        </w:numPr>
        <w:jc w:val="both"/>
        <w:rPr>
          <w:rFonts w:eastAsia="Tahoma-Bold" w:cstheme="minorHAnsi"/>
          <w:b/>
          <w:bCs/>
          <w:sz w:val="28"/>
          <w:szCs w:val="24"/>
          <w:lang w:val="el-GR"/>
        </w:rPr>
      </w:pPr>
      <w:r>
        <w:rPr>
          <w:rFonts w:eastAsia="Tahoma-Bold" w:cstheme="minorHAnsi"/>
          <w:b/>
          <w:bCs/>
          <w:sz w:val="28"/>
          <w:szCs w:val="24"/>
          <w:lang w:val="el-GR"/>
        </w:rPr>
        <w:t>Προτάσεις Μελλοντικών Υπηρεσιών Δήμου Ιωαννιτών</w:t>
      </w:r>
    </w:p>
    <w:p w:rsidR="003547BC" w:rsidRPr="001E5C6B" w:rsidRDefault="003547BC" w:rsidP="003547BC">
      <w:pPr>
        <w:spacing w:after="0"/>
        <w:ind w:left="1080"/>
        <w:jc w:val="both"/>
        <w:rPr>
          <w:rFonts w:eastAsia="Tahoma-Bold" w:cstheme="minorHAnsi"/>
          <w:b/>
          <w:bCs/>
          <w:sz w:val="20"/>
          <w:szCs w:val="24"/>
          <w:lang w:val="el-GR"/>
        </w:rPr>
      </w:pPr>
    </w:p>
    <w:tbl>
      <w:tblPr>
        <w:tblStyle w:val="GridTable4Accent3"/>
        <w:tblW w:w="0" w:type="auto"/>
        <w:tblLook w:val="04A0" w:firstRow="1" w:lastRow="0" w:firstColumn="1" w:lastColumn="0" w:noHBand="0" w:noVBand="1"/>
      </w:tblPr>
      <w:tblGrid>
        <w:gridCol w:w="8296"/>
      </w:tblGrid>
      <w:tr w:rsidR="003547BC" w:rsidTr="00FE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3547BC" w:rsidRDefault="003547BC" w:rsidP="00FE0EA5">
            <w:pPr>
              <w:jc w:val="both"/>
              <w:rPr>
                <w:rFonts w:eastAsia="Tahoma-Bold" w:cstheme="minorHAnsi"/>
                <w:b w:val="0"/>
                <w:bCs w:val="0"/>
                <w:sz w:val="28"/>
                <w:szCs w:val="24"/>
                <w:lang w:val="el-GR"/>
              </w:rPr>
            </w:pPr>
          </w:p>
        </w:tc>
      </w:tr>
      <w:tr w:rsidR="003547BC" w:rsidRPr="00522185" w:rsidTr="00FE0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tcPr>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Ηλεκτρονική διακίνηση εγγράφων</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Σύστημα έξυπνου φωτισμού</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Ηλεκτρονική υπηρεσία - φόρμα για την υποβολή αιτημάτων και προβλημάτων πολιτών</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 xml:space="preserve">Ενίσχυση ασύρματης πρόσβασης στο Διαδίκτυο – επέκταση δικτύου </w:t>
            </w:r>
            <w:r w:rsidRPr="000425F0">
              <w:rPr>
                <w:rFonts w:eastAsia="Tahoma-Bold" w:cstheme="minorHAnsi"/>
                <w:b w:val="0"/>
                <w:sz w:val="24"/>
                <w:szCs w:val="24"/>
              </w:rPr>
              <w:t>Wi</w:t>
            </w:r>
            <w:r w:rsidRPr="000425F0">
              <w:rPr>
                <w:rFonts w:eastAsia="Tahoma-Bold" w:cstheme="minorHAnsi"/>
                <w:b w:val="0"/>
                <w:sz w:val="24"/>
                <w:szCs w:val="24"/>
                <w:lang w:val="el-GR"/>
              </w:rPr>
              <w:t>-</w:t>
            </w:r>
            <w:r w:rsidRPr="000425F0">
              <w:rPr>
                <w:rFonts w:eastAsia="Tahoma-Bold" w:cstheme="minorHAnsi"/>
                <w:b w:val="0"/>
                <w:sz w:val="24"/>
                <w:szCs w:val="24"/>
              </w:rPr>
              <w:t>Fi</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Υπηρεσίες εύρεσης στάθμευσης</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t>Ε- Πολεοδομία και Ε- Παράβολο</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rPr>
              <w:t>e</w:t>
            </w:r>
            <w:r w:rsidRPr="000425F0">
              <w:rPr>
                <w:rFonts w:eastAsia="Tahoma-Bold" w:cstheme="minorHAnsi"/>
                <w:b w:val="0"/>
                <w:sz w:val="24"/>
                <w:szCs w:val="24"/>
                <w:lang w:val="el-GR"/>
              </w:rPr>
              <w:t>ΚΕΠ</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t xml:space="preserve">Ζωντανή μετάδοση συνεδριάσεων Δημοτικού Συμβουλίου </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t>Σύστημα παρακολούθησης περιβαλλοντικών συνθηκών</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t>Δίκτυο τηλεπρόνοιας</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lastRenderedPageBreak/>
              <w:t>Έξυπνα κτίρια και διασύνδεσή τους</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t>Κόμβους καινοτομίας</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Ενημέρωση για εκδηλώσεις και δραστηριότητες που πραγματοποιούνται στην πόλη σχετικά με ψυχαγωγία, εκπαίδευση κλπ.</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Φωτογραφικό αρχείο της πόλης</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t>Ηλεκτρονική παρακολούθηση πορείας προϋπολογισμού &amp; τεχνικού προγράμματος</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t xml:space="preserve">Ενημέρωση αρχείου αποφάσεων Δημοτικού Συμβουλίου </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Ενημέρωση αρχείου αποφάσεων Οικονομικής Επιτροπής</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t>Σύστημα αντιμετώπισης καιρικών φαινομένων ή φυσικών καταστροφών</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Οργάνωση τμήματος προμηθειών</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Ενημέρωση για την καθαριότητα</w:t>
            </w:r>
          </w:p>
          <w:p w:rsidR="003547BC" w:rsidRPr="000425F0" w:rsidRDefault="003547BC" w:rsidP="00FD700E">
            <w:pPr>
              <w:numPr>
                <w:ilvl w:val="0"/>
                <w:numId w:val="15"/>
              </w:numPr>
              <w:spacing w:after="0" w:line="240" w:lineRule="auto"/>
              <w:rPr>
                <w:rFonts w:eastAsia="Tahoma-Bold" w:cstheme="minorHAnsi"/>
                <w:b w:val="0"/>
                <w:sz w:val="24"/>
                <w:szCs w:val="24"/>
                <w:lang w:val="el-GR"/>
              </w:rPr>
            </w:pPr>
            <w:r w:rsidRPr="000425F0">
              <w:rPr>
                <w:rFonts w:eastAsia="Tahoma-Bold" w:cstheme="minorHAnsi"/>
                <w:b w:val="0"/>
                <w:sz w:val="24"/>
                <w:szCs w:val="24"/>
                <w:lang w:val="el-GR"/>
              </w:rPr>
              <w:t xml:space="preserve">Σύστημα έκδοσης πιστοποιητικών </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t>Ενημέρωση πολιτών σχετικά με υπηρεσίες υγειονομικού ενδιαφέροντος</w:t>
            </w:r>
          </w:p>
          <w:p w:rsidR="003547BC" w:rsidRPr="000425F0" w:rsidRDefault="003547BC" w:rsidP="00FD700E">
            <w:pPr>
              <w:numPr>
                <w:ilvl w:val="0"/>
                <w:numId w:val="15"/>
              </w:numPr>
              <w:spacing w:after="0" w:line="240" w:lineRule="auto"/>
              <w:jc w:val="both"/>
              <w:rPr>
                <w:rFonts w:eastAsia="Tahoma-Bold" w:cstheme="minorHAnsi"/>
                <w:b w:val="0"/>
                <w:sz w:val="24"/>
                <w:szCs w:val="24"/>
                <w:lang w:val="el-GR"/>
              </w:rPr>
            </w:pPr>
            <w:r w:rsidRPr="000425F0">
              <w:rPr>
                <w:rFonts w:eastAsia="Tahoma-Bold" w:cstheme="minorHAnsi"/>
                <w:b w:val="0"/>
                <w:sz w:val="24"/>
                <w:szCs w:val="24"/>
                <w:lang w:val="el-GR"/>
              </w:rPr>
              <w:t>Δισδιάστατη / τρισδιάστατη απεικόνιση (Web κάμερες σε κύρια σημεία της πόλης)</w:t>
            </w:r>
          </w:p>
        </w:tc>
      </w:tr>
    </w:tbl>
    <w:p w:rsidR="003547BC"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lastRenderedPageBreak/>
        <w:t>Παράλληλα, ο Δήμος Ιωαννιτών συμμετέχει</w:t>
      </w:r>
      <w:r w:rsidRPr="003A2DB6">
        <w:rPr>
          <w:rFonts w:eastAsia="Tahoma-Bold" w:cstheme="minorHAnsi"/>
          <w:bCs/>
          <w:sz w:val="24"/>
          <w:szCs w:val="24"/>
          <w:lang w:val="el-GR"/>
        </w:rPr>
        <w:t xml:space="preserve"> στην αναπτυξιακή εταιρεία «Ψηφιακές Πόλεις Κεντρικής Ελλάδος ΑΕ»</w:t>
      </w:r>
      <w:r w:rsidRPr="001E5C6B">
        <w:rPr>
          <w:rStyle w:val="Char9"/>
          <w:rFonts w:asciiTheme="minorHAnsi" w:eastAsia="Tahoma-Bold" w:hAnsiTheme="minorHAnsi" w:cstheme="minorHAnsi"/>
          <w:bCs/>
          <w:sz w:val="24"/>
          <w:szCs w:val="24"/>
          <w:vertAlign w:val="superscript"/>
          <w:lang w:val="el-GR"/>
        </w:rPr>
        <w:footnoteReference w:id="2"/>
      </w:r>
      <w:r w:rsidRPr="003A2DB6">
        <w:rPr>
          <w:rFonts w:eastAsia="Tahoma-Bold" w:cstheme="minorHAnsi"/>
          <w:bCs/>
          <w:sz w:val="24"/>
          <w:szCs w:val="24"/>
          <w:lang w:val="el-GR"/>
        </w:rPr>
        <w:t>, μια ψηφιακή κοινότητα που αποτελείται από έντεκα Δήμους</w:t>
      </w:r>
      <w:r>
        <w:rPr>
          <w:rFonts w:eastAsia="Tahoma-Bold" w:cstheme="minorHAnsi"/>
          <w:bCs/>
          <w:sz w:val="24"/>
          <w:szCs w:val="24"/>
          <w:lang w:val="el-GR"/>
        </w:rPr>
        <w:t xml:space="preserve"> τ</w:t>
      </w:r>
      <w:r w:rsidRPr="00AC47BF">
        <w:rPr>
          <w:rFonts w:eastAsia="Tahoma-Bold" w:cstheme="minorHAnsi"/>
          <w:bCs/>
          <w:sz w:val="24"/>
          <w:szCs w:val="24"/>
          <w:lang w:val="el-GR"/>
        </w:rPr>
        <w:t>ης Κεντρικής Ελλάδας</w:t>
      </w:r>
      <w:r>
        <w:rPr>
          <w:rFonts w:eastAsia="Tahoma-Bold" w:cstheme="minorHAnsi"/>
          <w:bCs/>
          <w:sz w:val="24"/>
          <w:szCs w:val="24"/>
          <w:lang w:val="el-GR"/>
        </w:rPr>
        <w:t xml:space="preserve">: </w:t>
      </w:r>
    </w:p>
    <w:p w:rsidR="003547BC" w:rsidRPr="00EE1B9F" w:rsidRDefault="003547BC" w:rsidP="00FD700E">
      <w:pPr>
        <w:numPr>
          <w:ilvl w:val="0"/>
          <w:numId w:val="5"/>
        </w:numPr>
        <w:jc w:val="both"/>
        <w:rPr>
          <w:rFonts w:eastAsia="Tahoma-Bold" w:cstheme="minorHAnsi"/>
          <w:b/>
          <w:bCs/>
          <w:sz w:val="24"/>
          <w:szCs w:val="24"/>
          <w:lang w:val="el-GR"/>
        </w:rPr>
      </w:pPr>
      <w:r w:rsidRPr="00EE1B9F">
        <w:rPr>
          <w:rFonts w:eastAsia="Tahoma-Bold" w:cstheme="minorHAnsi"/>
          <w:b/>
          <w:bCs/>
          <w:sz w:val="24"/>
          <w:szCs w:val="24"/>
          <w:lang w:val="el-GR"/>
        </w:rPr>
        <w:t xml:space="preserve">Δήμος Βεροίας, </w:t>
      </w:r>
    </w:p>
    <w:p w:rsidR="003547BC" w:rsidRPr="00EE1B9F" w:rsidRDefault="003547BC" w:rsidP="00FD700E">
      <w:pPr>
        <w:numPr>
          <w:ilvl w:val="0"/>
          <w:numId w:val="5"/>
        </w:numPr>
        <w:jc w:val="both"/>
        <w:rPr>
          <w:rFonts w:eastAsia="Tahoma-Bold" w:cstheme="minorHAnsi"/>
          <w:b/>
          <w:bCs/>
          <w:sz w:val="24"/>
          <w:szCs w:val="24"/>
          <w:lang w:val="el-GR"/>
        </w:rPr>
      </w:pPr>
      <w:r w:rsidRPr="00EE1B9F">
        <w:rPr>
          <w:rFonts w:eastAsia="Tahoma-Bold" w:cstheme="minorHAnsi"/>
          <w:b/>
          <w:bCs/>
          <w:sz w:val="24"/>
          <w:szCs w:val="24"/>
          <w:lang w:val="el-GR"/>
        </w:rPr>
        <w:t xml:space="preserve">Βόλου, </w:t>
      </w:r>
    </w:p>
    <w:p w:rsidR="003547BC" w:rsidRPr="00EE1B9F" w:rsidRDefault="003547BC" w:rsidP="00FD700E">
      <w:pPr>
        <w:numPr>
          <w:ilvl w:val="0"/>
          <w:numId w:val="5"/>
        </w:numPr>
        <w:jc w:val="both"/>
        <w:rPr>
          <w:rFonts w:eastAsia="Tahoma-Bold" w:cstheme="minorHAnsi"/>
          <w:b/>
          <w:bCs/>
          <w:sz w:val="24"/>
          <w:szCs w:val="24"/>
          <w:lang w:val="el-GR"/>
        </w:rPr>
      </w:pPr>
      <w:r w:rsidRPr="00EE1B9F">
        <w:rPr>
          <w:rFonts w:eastAsia="Tahoma-Bold" w:cstheme="minorHAnsi"/>
          <w:b/>
          <w:bCs/>
          <w:sz w:val="24"/>
          <w:szCs w:val="24"/>
          <w:lang w:val="el-GR"/>
        </w:rPr>
        <w:t xml:space="preserve">Γρεβενών, </w:t>
      </w:r>
    </w:p>
    <w:p w:rsidR="003547BC" w:rsidRPr="00EE1B9F" w:rsidRDefault="003547BC" w:rsidP="00FD700E">
      <w:pPr>
        <w:numPr>
          <w:ilvl w:val="0"/>
          <w:numId w:val="5"/>
        </w:numPr>
        <w:jc w:val="both"/>
        <w:rPr>
          <w:rFonts w:eastAsia="Tahoma-Bold" w:cstheme="minorHAnsi"/>
          <w:b/>
          <w:bCs/>
          <w:sz w:val="24"/>
          <w:szCs w:val="24"/>
          <w:lang w:val="el-GR"/>
        </w:rPr>
      </w:pPr>
      <w:r w:rsidRPr="00EE1B9F">
        <w:rPr>
          <w:rFonts w:eastAsia="Tahoma-Bold" w:cstheme="minorHAnsi"/>
          <w:b/>
          <w:bCs/>
          <w:sz w:val="24"/>
          <w:szCs w:val="24"/>
          <w:lang w:val="el-GR"/>
        </w:rPr>
        <w:t xml:space="preserve">Ιωαννιτών, </w:t>
      </w:r>
    </w:p>
    <w:p w:rsidR="003547BC" w:rsidRPr="00EE1B9F" w:rsidRDefault="003547BC" w:rsidP="00FD700E">
      <w:pPr>
        <w:numPr>
          <w:ilvl w:val="0"/>
          <w:numId w:val="5"/>
        </w:numPr>
        <w:jc w:val="both"/>
        <w:rPr>
          <w:rFonts w:eastAsia="Tahoma-Bold" w:cstheme="minorHAnsi"/>
          <w:b/>
          <w:bCs/>
          <w:sz w:val="24"/>
          <w:szCs w:val="24"/>
          <w:lang w:val="el-GR"/>
        </w:rPr>
      </w:pPr>
      <w:r w:rsidRPr="00EE1B9F">
        <w:rPr>
          <w:rFonts w:eastAsia="Tahoma-Bold" w:cstheme="minorHAnsi"/>
          <w:b/>
          <w:bCs/>
          <w:sz w:val="24"/>
          <w:szCs w:val="24"/>
          <w:lang w:val="el-GR"/>
        </w:rPr>
        <w:t xml:space="preserve">Καρδίτσας, </w:t>
      </w:r>
    </w:p>
    <w:p w:rsidR="003547BC" w:rsidRPr="00EE1B9F" w:rsidRDefault="003547BC" w:rsidP="00FD700E">
      <w:pPr>
        <w:numPr>
          <w:ilvl w:val="0"/>
          <w:numId w:val="5"/>
        </w:numPr>
        <w:jc w:val="both"/>
        <w:rPr>
          <w:rFonts w:eastAsia="Tahoma-Bold" w:cstheme="minorHAnsi"/>
          <w:b/>
          <w:bCs/>
          <w:sz w:val="24"/>
          <w:szCs w:val="24"/>
          <w:lang w:val="el-GR"/>
        </w:rPr>
      </w:pPr>
      <w:r w:rsidRPr="00EE1B9F">
        <w:rPr>
          <w:rFonts w:eastAsia="Tahoma-Bold" w:cstheme="minorHAnsi"/>
          <w:b/>
          <w:bCs/>
          <w:sz w:val="24"/>
          <w:szCs w:val="24"/>
          <w:lang w:val="el-GR"/>
        </w:rPr>
        <w:t xml:space="preserve">Κατερίνης, </w:t>
      </w:r>
    </w:p>
    <w:p w:rsidR="003547BC" w:rsidRPr="00EE1B9F" w:rsidRDefault="003547BC" w:rsidP="00FD700E">
      <w:pPr>
        <w:numPr>
          <w:ilvl w:val="0"/>
          <w:numId w:val="5"/>
        </w:numPr>
        <w:jc w:val="both"/>
        <w:rPr>
          <w:rFonts w:eastAsia="Tahoma-Bold" w:cstheme="minorHAnsi"/>
          <w:b/>
          <w:bCs/>
          <w:sz w:val="24"/>
          <w:szCs w:val="24"/>
          <w:lang w:val="el-GR"/>
        </w:rPr>
      </w:pPr>
      <w:r w:rsidRPr="00EE1B9F">
        <w:rPr>
          <w:rFonts w:eastAsia="Tahoma-Bold" w:cstheme="minorHAnsi"/>
          <w:b/>
          <w:bCs/>
          <w:sz w:val="24"/>
          <w:szCs w:val="24"/>
          <w:lang w:val="el-GR"/>
        </w:rPr>
        <w:t xml:space="preserve">Κοζάνης, </w:t>
      </w:r>
    </w:p>
    <w:p w:rsidR="003547BC" w:rsidRPr="00EE1B9F" w:rsidRDefault="003547BC" w:rsidP="00FD700E">
      <w:pPr>
        <w:numPr>
          <w:ilvl w:val="0"/>
          <w:numId w:val="5"/>
        </w:numPr>
        <w:jc w:val="both"/>
        <w:rPr>
          <w:rFonts w:eastAsia="Tahoma-Bold" w:cstheme="minorHAnsi"/>
          <w:b/>
          <w:bCs/>
          <w:sz w:val="24"/>
          <w:szCs w:val="24"/>
          <w:lang w:val="el-GR"/>
        </w:rPr>
      </w:pPr>
      <w:r w:rsidRPr="00EE1B9F">
        <w:rPr>
          <w:rFonts w:eastAsia="Tahoma-Bold" w:cstheme="minorHAnsi"/>
          <w:b/>
          <w:bCs/>
          <w:sz w:val="24"/>
          <w:szCs w:val="24"/>
          <w:lang w:val="el-GR"/>
        </w:rPr>
        <w:t xml:space="preserve">Λαμιέων, </w:t>
      </w:r>
    </w:p>
    <w:p w:rsidR="003547BC" w:rsidRPr="00EE1B9F" w:rsidRDefault="003547BC" w:rsidP="00FD700E">
      <w:pPr>
        <w:numPr>
          <w:ilvl w:val="0"/>
          <w:numId w:val="5"/>
        </w:numPr>
        <w:jc w:val="both"/>
        <w:rPr>
          <w:rFonts w:eastAsia="Tahoma-Bold" w:cstheme="minorHAnsi"/>
          <w:b/>
          <w:bCs/>
          <w:sz w:val="24"/>
          <w:szCs w:val="24"/>
          <w:lang w:val="el-GR"/>
        </w:rPr>
      </w:pPr>
      <w:r w:rsidRPr="00EE1B9F">
        <w:rPr>
          <w:rFonts w:eastAsia="Tahoma-Bold" w:cstheme="minorHAnsi"/>
          <w:b/>
          <w:bCs/>
          <w:sz w:val="24"/>
          <w:szCs w:val="24"/>
          <w:lang w:val="el-GR"/>
        </w:rPr>
        <w:t xml:space="preserve">Λαρισαίων, </w:t>
      </w:r>
    </w:p>
    <w:p w:rsidR="003547BC" w:rsidRPr="00EE1B9F" w:rsidRDefault="003547BC" w:rsidP="00FD700E">
      <w:pPr>
        <w:numPr>
          <w:ilvl w:val="0"/>
          <w:numId w:val="5"/>
        </w:numPr>
        <w:jc w:val="both"/>
        <w:rPr>
          <w:rFonts w:eastAsia="Tahoma-Bold" w:cstheme="minorHAnsi"/>
          <w:b/>
          <w:bCs/>
          <w:sz w:val="24"/>
          <w:szCs w:val="24"/>
          <w:lang w:val="el-GR"/>
        </w:rPr>
      </w:pPr>
      <w:r w:rsidRPr="00EE1B9F">
        <w:rPr>
          <w:rFonts w:eastAsia="Tahoma-Bold" w:cstheme="minorHAnsi"/>
          <w:b/>
          <w:bCs/>
          <w:sz w:val="24"/>
          <w:szCs w:val="24"/>
          <w:lang w:val="el-GR"/>
        </w:rPr>
        <w:t xml:space="preserve">και Τρικκαίων. </w:t>
      </w:r>
    </w:p>
    <w:p w:rsidR="003547BC" w:rsidRPr="00AC47BF" w:rsidRDefault="003547BC" w:rsidP="003547BC">
      <w:pPr>
        <w:jc w:val="both"/>
        <w:rPr>
          <w:rFonts w:eastAsia="Tahoma-Bold" w:cstheme="minorHAnsi"/>
          <w:bCs/>
          <w:sz w:val="24"/>
          <w:szCs w:val="24"/>
          <w:lang w:val="el-GR"/>
        </w:rPr>
      </w:pPr>
      <w:r>
        <w:rPr>
          <w:rFonts w:eastAsia="Tahoma-Bold" w:cstheme="minorHAnsi"/>
          <w:bCs/>
          <w:sz w:val="24"/>
          <w:szCs w:val="24"/>
          <w:lang w:val="el-GR"/>
        </w:rPr>
        <w:t>Στόχος της εταιρείας είναι η</w:t>
      </w:r>
      <w:r w:rsidRPr="001704FB">
        <w:rPr>
          <w:rFonts w:eastAsia="Tahoma-Bold" w:cstheme="minorHAnsi"/>
          <w:bCs/>
          <w:sz w:val="24"/>
          <w:szCs w:val="24"/>
          <w:lang w:val="el-GR"/>
        </w:rPr>
        <w:t xml:space="preserve"> </w:t>
      </w:r>
      <w:r>
        <w:rPr>
          <w:rFonts w:eastAsia="Tahoma-Bold" w:cstheme="minorHAnsi"/>
          <w:bCs/>
          <w:sz w:val="24"/>
          <w:szCs w:val="24"/>
          <w:lang w:val="el-GR"/>
        </w:rPr>
        <w:t>βέλτιστη</w:t>
      </w:r>
      <w:r w:rsidRPr="001704FB">
        <w:rPr>
          <w:rFonts w:eastAsia="Tahoma-Bold" w:cstheme="minorHAnsi"/>
          <w:bCs/>
          <w:sz w:val="24"/>
          <w:szCs w:val="24"/>
          <w:lang w:val="el-GR"/>
        </w:rPr>
        <w:t xml:space="preserve"> αναζήτηση, επιλογή́ και ε</w:t>
      </w:r>
      <w:r>
        <w:rPr>
          <w:rFonts w:eastAsia="Tahoma-Bold" w:cstheme="minorHAnsi"/>
          <w:bCs/>
          <w:sz w:val="24"/>
          <w:szCs w:val="24"/>
          <w:lang w:val="el-GR"/>
        </w:rPr>
        <w:t>φαρμογή́, διαχείριση, λειτουργία</w:t>
      </w:r>
      <w:r w:rsidRPr="001704FB">
        <w:rPr>
          <w:rFonts w:eastAsia="Tahoma-Bold" w:cstheme="minorHAnsi"/>
          <w:bCs/>
          <w:sz w:val="24"/>
          <w:szCs w:val="24"/>
          <w:lang w:val="el-GR"/>
        </w:rPr>
        <w:t>, ανάπτυξη όπως και προσφορά́ στην κάθε κοινωνία</w:t>
      </w:r>
      <w:r>
        <w:rPr>
          <w:rFonts w:eastAsia="Tahoma-Bold" w:cstheme="minorHAnsi"/>
          <w:bCs/>
          <w:sz w:val="24"/>
          <w:szCs w:val="24"/>
          <w:lang w:val="el-GR"/>
        </w:rPr>
        <w:t xml:space="preserve"> </w:t>
      </w:r>
      <w:r w:rsidRPr="001704FB">
        <w:rPr>
          <w:rFonts w:eastAsia="Tahoma-Bold" w:cstheme="minorHAnsi"/>
          <w:bCs/>
          <w:sz w:val="24"/>
          <w:szCs w:val="24"/>
          <w:lang w:val="el-GR"/>
        </w:rPr>
        <w:t>-</w:t>
      </w:r>
      <w:r>
        <w:rPr>
          <w:rFonts w:eastAsia="Tahoma-Bold" w:cstheme="minorHAnsi"/>
          <w:bCs/>
          <w:sz w:val="24"/>
          <w:szCs w:val="24"/>
          <w:lang w:val="el-GR"/>
        </w:rPr>
        <w:t xml:space="preserve"> </w:t>
      </w:r>
      <w:r w:rsidRPr="001704FB">
        <w:rPr>
          <w:rFonts w:eastAsia="Tahoma-Bold" w:cstheme="minorHAnsi"/>
          <w:bCs/>
          <w:sz w:val="24"/>
          <w:szCs w:val="24"/>
          <w:lang w:val="el-GR"/>
        </w:rPr>
        <w:t xml:space="preserve">Δήμο, </w:t>
      </w:r>
      <w:r>
        <w:rPr>
          <w:rFonts w:eastAsia="Tahoma-Bold" w:cstheme="minorHAnsi"/>
          <w:bCs/>
          <w:sz w:val="24"/>
          <w:szCs w:val="24"/>
          <w:lang w:val="el-GR"/>
        </w:rPr>
        <w:t>ολοκληρωμένων (end-</w:t>
      </w:r>
      <w:r w:rsidRPr="001704FB">
        <w:rPr>
          <w:rFonts w:eastAsia="Tahoma-Bold" w:cstheme="minorHAnsi"/>
          <w:bCs/>
          <w:sz w:val="24"/>
          <w:szCs w:val="24"/>
          <w:lang w:val="el-GR"/>
        </w:rPr>
        <w:t>to-end και integrated) λύσεων και υπηρεσιών σε διάφορους τομείς συμπεριλαμβανομένων και μη εξαιρετέων τον τομέα των ηλεκτρονικών, τηλεπικοινωνιακών, πληροφοριακών (ΙΤ), διαδικτυακών, δορυφορικών</w:t>
      </w:r>
      <w:r>
        <w:rPr>
          <w:rFonts w:eastAsia="Tahoma-Bold" w:cstheme="minorHAnsi"/>
          <w:bCs/>
          <w:sz w:val="24"/>
          <w:szCs w:val="24"/>
          <w:lang w:val="el-GR"/>
        </w:rPr>
        <w:t>, ευρυζωνικών και άλλων</w:t>
      </w:r>
      <w:r w:rsidRPr="001704FB">
        <w:rPr>
          <w:rFonts w:eastAsia="Tahoma-Bold" w:cstheme="minorHAnsi"/>
          <w:bCs/>
          <w:sz w:val="24"/>
          <w:szCs w:val="24"/>
          <w:lang w:val="el-GR"/>
        </w:rPr>
        <w:t xml:space="preserve"> συναφών τομέων.</w:t>
      </w:r>
    </w:p>
    <w:p w:rsidR="003547BC" w:rsidRPr="00A6611B" w:rsidRDefault="003547BC" w:rsidP="003547BC">
      <w:pPr>
        <w:rPr>
          <w:highlight w:val="yellow"/>
          <w:lang w:val="el-GR"/>
        </w:rPr>
      </w:pPr>
    </w:p>
    <w:p w:rsidR="003547BC" w:rsidRDefault="003547BC" w:rsidP="00FD700E">
      <w:pPr>
        <w:pStyle w:val="3"/>
        <w:numPr>
          <w:ilvl w:val="2"/>
          <w:numId w:val="13"/>
        </w:numPr>
        <w:spacing w:before="40" w:line="240" w:lineRule="auto"/>
      </w:pPr>
      <w:bookmarkStart w:id="4" w:name="_Toc513291101"/>
      <w:r w:rsidRPr="00CA6C7E">
        <w:lastRenderedPageBreak/>
        <w:t>Ανοιχτά δεδομένα και πρότυπα</w:t>
      </w:r>
      <w:bookmarkEnd w:id="4"/>
      <w:r w:rsidRPr="00CA6C7E">
        <w:t xml:space="preserve"> </w:t>
      </w:r>
    </w:p>
    <w:p w:rsidR="003547BC" w:rsidRPr="00A03276" w:rsidRDefault="003547BC" w:rsidP="003547BC">
      <w:pPr>
        <w:rPr>
          <w:lang w:val="el-GR"/>
        </w:rPr>
      </w:pPr>
    </w:p>
    <w:p w:rsidR="003547BC" w:rsidRDefault="003547BC" w:rsidP="003547BC">
      <w:pPr>
        <w:ind w:firstLine="720"/>
        <w:jc w:val="both"/>
        <w:rPr>
          <w:sz w:val="24"/>
          <w:lang w:val="el-GR"/>
        </w:rPr>
      </w:pPr>
      <w:r w:rsidRPr="00246D11">
        <w:rPr>
          <w:sz w:val="24"/>
          <w:lang w:val="el-GR"/>
        </w:rPr>
        <w:t>Τα ανοιχτά δεδομένα είναι πληροφορίες στις οποίες μπορεί ο καθένας να έχει πρόσβαση, μπορεί να τις χρησιμοποιήσει και να τις μοιραστεί</w:t>
      </w:r>
      <w:r w:rsidRPr="00246D11">
        <w:rPr>
          <w:rFonts w:eastAsia="Tahoma-Bold" w:cstheme="minorHAnsi"/>
          <w:bCs/>
          <w:sz w:val="24"/>
          <w:szCs w:val="24"/>
          <w:lang w:val="el-GR"/>
        </w:rPr>
        <w:t xml:space="preserve">, </w:t>
      </w:r>
      <w:r w:rsidRPr="009F3020">
        <w:rPr>
          <w:rFonts w:eastAsia="Tahoma-Bold" w:cstheme="minorHAnsi"/>
          <w:bCs/>
          <w:sz w:val="24"/>
          <w:szCs w:val="24"/>
          <w:lang w:val="el-GR"/>
        </w:rPr>
        <w:t>υπό τον όρο να γίνεται αναφορά στους δημιουργούς και να διατίθενται, με τη σειρά τους, υπό τους ίδιους όρους</w:t>
      </w:r>
      <w:r w:rsidRPr="00246D11">
        <w:rPr>
          <w:sz w:val="24"/>
          <w:lang w:val="el-GR"/>
        </w:rPr>
        <w:t>. Σκοπός των ανοιχτών δεδομένων είναι η πρόσβαση στις υπηρεσίες με τρόπο κατανοητό από τον κάθε πολίτη, ώστε να αλληλοεπιδρά ο πολίτης με την πόλη του. Με αυτό τον τρόπο οι πολίτες συμμετέχουν στη διαμόρφωση και τη λειτουργία της πόλης τους, δίνουν τον ξεχωριστό χαρακτήρα στον τόπο τους και διευκολύνουν την καθημερινότητά τους καινοτομώντας, χωρίς ωστόσο η καινοτομία να γίνεται αυτοσκοπός.</w:t>
      </w:r>
      <w:r w:rsidRPr="00246D11">
        <w:rPr>
          <w:color w:val="FF0000"/>
          <w:sz w:val="24"/>
          <w:lang w:val="el-GR"/>
        </w:rPr>
        <w:t xml:space="preserve"> </w:t>
      </w:r>
      <w:r>
        <w:rPr>
          <w:sz w:val="24"/>
          <w:lang w:val="el-GR"/>
        </w:rPr>
        <w:t>Ένα από τα πλεονεκτήματα</w:t>
      </w:r>
      <w:r w:rsidRPr="00246D11">
        <w:rPr>
          <w:sz w:val="24"/>
          <w:lang w:val="el-GR"/>
        </w:rPr>
        <w:t xml:space="preserve"> των ανοιχτών δεδομένων είναι η διαλειτουργικότητα, η δυνατότητα δηλαδή διαφορετικά συστήματα να μπορούν να επικοινωνούν μεταξύ τους και να διαμοιράζονται πληροφορίες.</w:t>
      </w:r>
    </w:p>
    <w:p w:rsidR="003547BC" w:rsidRPr="0005695A" w:rsidRDefault="003547BC" w:rsidP="003547BC">
      <w:pPr>
        <w:ind w:firstLine="720"/>
        <w:jc w:val="both"/>
        <w:rPr>
          <w:rFonts w:eastAsia="Tahoma-Bold" w:cstheme="minorHAnsi"/>
          <w:bCs/>
          <w:noProof/>
          <w:sz w:val="24"/>
          <w:szCs w:val="24"/>
          <w:lang w:val="el-GR"/>
        </w:rPr>
      </w:pPr>
      <w:r w:rsidRPr="009F3020">
        <w:rPr>
          <w:rFonts w:eastAsia="Tahoma-Bold" w:cstheme="minorHAnsi"/>
          <w:bCs/>
          <w:sz w:val="24"/>
          <w:szCs w:val="24"/>
          <w:lang w:val="el-GR"/>
        </w:rPr>
        <w:t>Απαραίτητη προϋπόθεση για τη χρήση των ανοιχτών δεδομένων είναι η υποστήριξη από τις εφαρμογές Ανοιχτών Προτύπων</w:t>
      </w:r>
      <w:r>
        <w:rPr>
          <w:rFonts w:eastAsia="Tahoma-Bold" w:cstheme="minorHAnsi"/>
          <w:bCs/>
          <w:sz w:val="24"/>
          <w:szCs w:val="24"/>
          <w:lang w:val="el-GR"/>
        </w:rPr>
        <w:t xml:space="preserve"> και πρωτοκόλλων με ευρεία διάδοση και υποστήριξη</w:t>
      </w:r>
      <w:r w:rsidRPr="009F3020">
        <w:rPr>
          <w:rFonts w:eastAsia="Tahoma-Bold" w:cstheme="minorHAnsi"/>
          <w:bCs/>
          <w:sz w:val="24"/>
          <w:szCs w:val="24"/>
          <w:lang w:val="el-GR"/>
        </w:rPr>
        <w:t xml:space="preserve">. </w:t>
      </w:r>
      <w:r w:rsidRPr="00246D11">
        <w:rPr>
          <w:sz w:val="24"/>
          <w:lang w:val="el-GR"/>
        </w:rPr>
        <w:t>Τα ανοικτά πρότυπα δεδομένων περιγράφουν δεδομένα σχετικά με ένα συγκεκριμένο θέμα</w:t>
      </w:r>
      <w:r>
        <w:rPr>
          <w:sz w:val="24"/>
          <w:lang w:val="el-GR"/>
        </w:rPr>
        <w:t xml:space="preserve"> και, ό</w:t>
      </w:r>
      <w:r w:rsidRPr="00246D11">
        <w:rPr>
          <w:sz w:val="24"/>
          <w:lang w:val="el-GR"/>
        </w:rPr>
        <w:t xml:space="preserve">πως τα δεδομένα που περιγράφουν, τα ανοικτά πρότυπα δεδομένων αναπτύσσονται δημόσια, πράγμα που σημαίνει ότι ο κάθε ενδιαφερόμενος μπορεί να συνεισφέρει και να επωφεληθεί από τα αποτελέσματα. Αποτέλεσμα αυτής της συνεισφοράς είναι η δημιουργία ενός τύπου αποθήκευσης ή ενός πρωτοκόλλου, όπως για παράδειγμα ένα πρότυπο για τη δημόσια μεταφορά. Τα ανοιχτά πρότυπα προσφέρουν ελευθερία επιλογών </w:t>
      </w:r>
      <w:r>
        <w:rPr>
          <w:sz w:val="24"/>
          <w:lang w:val="el-GR"/>
        </w:rPr>
        <w:t xml:space="preserve">στους </w:t>
      </w:r>
      <w:r w:rsidRPr="00246D11">
        <w:rPr>
          <w:sz w:val="24"/>
          <w:lang w:val="el-GR"/>
        </w:rPr>
        <w:t>πολίτες μεταξύ προμηθευτών και τεχνικών λύσεων και η χρήση τους από οποιοδήποτε δεν περιορίζ</w:t>
      </w:r>
      <w:r>
        <w:rPr>
          <w:sz w:val="24"/>
          <w:lang w:val="el-GR"/>
        </w:rPr>
        <w:t>ονται</w:t>
      </w:r>
      <w:r w:rsidRPr="00246D11">
        <w:rPr>
          <w:sz w:val="24"/>
          <w:lang w:val="el-GR"/>
        </w:rPr>
        <w:t xml:space="preserve"> από νομικές ή τεχνικές ρήτρες.</w:t>
      </w:r>
      <w:r w:rsidRPr="0005695A">
        <w:rPr>
          <w:rFonts w:eastAsia="Tahoma-Bold" w:cstheme="minorHAnsi"/>
          <w:bCs/>
          <w:noProof/>
          <w:sz w:val="24"/>
          <w:szCs w:val="24"/>
          <w:lang w:val="el-GR"/>
        </w:rPr>
        <w:t xml:space="preserve"> </w:t>
      </w:r>
    </w:p>
    <w:p w:rsidR="003547BC" w:rsidRDefault="003547BC" w:rsidP="003547BC">
      <w:pPr>
        <w:jc w:val="center"/>
        <w:rPr>
          <w:sz w:val="24"/>
          <w:lang w:val="el-GR"/>
        </w:rPr>
      </w:pPr>
      <w:r>
        <w:rPr>
          <w:rFonts w:eastAsia="Tahoma-Bold" w:cstheme="minorHAnsi"/>
          <w:bCs/>
          <w:noProof/>
          <w:sz w:val="24"/>
          <w:szCs w:val="24"/>
          <w:lang w:val="el-GR" w:eastAsia="el-GR"/>
        </w:rPr>
        <w:drawing>
          <wp:inline distT="0" distB="0" distL="0" distR="0" wp14:anchorId="65D88371" wp14:editId="3E376F7A">
            <wp:extent cx="4777740" cy="2525486"/>
            <wp:effectExtent l="0" t="0" r="381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pen datagr.png"/>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4777740" cy="2525486"/>
                    </a:xfrm>
                    <a:prstGeom prst="rect">
                      <a:avLst/>
                    </a:prstGeom>
                    <a:ln>
                      <a:noFill/>
                    </a:ln>
                    <a:extLst>
                      <a:ext uri="{53640926-AAD7-44D8-BBD7-CCE9431645EC}">
                        <a14:shadowObscured xmlns:a14="http://schemas.microsoft.com/office/drawing/2010/main"/>
                      </a:ext>
                    </a:extLst>
                  </pic:spPr>
                </pic:pic>
              </a:graphicData>
            </a:graphic>
          </wp:inline>
        </w:drawing>
      </w:r>
    </w:p>
    <w:p w:rsidR="003547BC" w:rsidRDefault="003547BC" w:rsidP="003547BC">
      <w:pPr>
        <w:jc w:val="center"/>
        <w:rPr>
          <w:rFonts w:eastAsia="Tahoma-Bold" w:cstheme="minorHAnsi"/>
          <w:bCs/>
          <w:sz w:val="24"/>
          <w:szCs w:val="24"/>
          <w:lang w:val="el-GR"/>
        </w:rPr>
      </w:pPr>
      <w:r>
        <w:rPr>
          <w:rFonts w:eastAsia="Tahoma-Bold" w:cstheme="minorHAnsi"/>
          <w:b/>
          <w:bCs/>
          <w:sz w:val="24"/>
          <w:szCs w:val="24"/>
          <w:lang w:val="el-GR"/>
        </w:rPr>
        <w:t>Εικόνα</w:t>
      </w:r>
      <w:r w:rsidRPr="001D49FB">
        <w:rPr>
          <w:rFonts w:eastAsia="Tahoma-Bold" w:cstheme="minorHAnsi"/>
          <w:b/>
          <w:bCs/>
          <w:sz w:val="24"/>
          <w:szCs w:val="24"/>
          <w:lang w:val="el-GR"/>
        </w:rPr>
        <w:t xml:space="preserve"> </w:t>
      </w:r>
      <w:r w:rsidRPr="001D49FB">
        <w:rPr>
          <w:rFonts w:eastAsia="Tahoma-Bold" w:cstheme="minorHAnsi"/>
          <w:b/>
          <w:bCs/>
          <w:sz w:val="24"/>
          <w:szCs w:val="24"/>
          <w:lang w:val="el-GR"/>
        </w:rPr>
        <w:fldChar w:fldCharType="begin"/>
      </w:r>
      <w:r w:rsidRPr="001D49FB">
        <w:rPr>
          <w:rFonts w:eastAsia="Tahoma-Bold" w:cstheme="minorHAnsi"/>
          <w:b/>
          <w:bCs/>
          <w:sz w:val="24"/>
          <w:szCs w:val="24"/>
          <w:lang w:val="el-GR"/>
        </w:rPr>
        <w:instrText xml:space="preserve"> STYLEREF 1 \s </w:instrText>
      </w:r>
      <w:r w:rsidRPr="001D49FB">
        <w:rPr>
          <w:rFonts w:eastAsia="Tahoma-Bold" w:cstheme="minorHAnsi"/>
          <w:b/>
          <w:bCs/>
          <w:sz w:val="24"/>
          <w:szCs w:val="24"/>
          <w:lang w:val="el-GR"/>
        </w:rPr>
        <w:fldChar w:fldCharType="separate"/>
      </w:r>
      <w:r w:rsidRPr="001D49FB">
        <w:rPr>
          <w:rFonts w:eastAsia="Tahoma-Bold" w:cstheme="minorHAnsi"/>
          <w:b/>
          <w:bCs/>
          <w:sz w:val="24"/>
          <w:szCs w:val="24"/>
          <w:lang w:val="el-GR"/>
        </w:rPr>
        <w:t>4</w:t>
      </w:r>
      <w:r w:rsidRPr="001D49FB">
        <w:rPr>
          <w:rFonts w:eastAsia="Tahoma-Bold" w:cstheme="minorHAnsi"/>
          <w:b/>
          <w:bCs/>
          <w:sz w:val="24"/>
          <w:szCs w:val="24"/>
          <w:lang w:val="el-GR"/>
        </w:rPr>
        <w:fldChar w:fldCharType="end"/>
      </w:r>
      <w:r w:rsidRPr="001D49FB">
        <w:rPr>
          <w:rFonts w:eastAsia="Tahoma-Bold" w:cstheme="minorHAnsi"/>
          <w:b/>
          <w:bCs/>
          <w:sz w:val="24"/>
          <w:szCs w:val="24"/>
          <w:lang w:val="el-GR"/>
        </w:rPr>
        <w:t>.</w:t>
      </w:r>
      <w:r w:rsidRPr="001D49FB">
        <w:rPr>
          <w:rFonts w:eastAsia="Tahoma-Bold" w:cstheme="minorHAnsi"/>
          <w:b/>
          <w:bCs/>
          <w:sz w:val="24"/>
          <w:szCs w:val="24"/>
          <w:lang w:val="el-GR"/>
        </w:rPr>
        <w:fldChar w:fldCharType="begin"/>
      </w:r>
      <w:r w:rsidRPr="001D49FB">
        <w:rPr>
          <w:rFonts w:eastAsia="Tahoma-Bold" w:cstheme="minorHAnsi"/>
          <w:b/>
          <w:bCs/>
          <w:sz w:val="24"/>
          <w:szCs w:val="24"/>
          <w:lang w:val="el-GR"/>
        </w:rPr>
        <w:instrText xml:space="preserve"> SEQ Εικόνα \* ARABIC \s 1 </w:instrText>
      </w:r>
      <w:r w:rsidRPr="001D49FB">
        <w:rPr>
          <w:rFonts w:eastAsia="Tahoma-Bold" w:cstheme="minorHAnsi"/>
          <w:b/>
          <w:bCs/>
          <w:sz w:val="24"/>
          <w:szCs w:val="24"/>
          <w:lang w:val="el-GR"/>
        </w:rPr>
        <w:fldChar w:fldCharType="separate"/>
      </w:r>
      <w:r>
        <w:rPr>
          <w:rFonts w:eastAsia="Tahoma-Bold" w:cstheme="minorHAnsi"/>
          <w:b/>
          <w:bCs/>
          <w:noProof/>
          <w:sz w:val="24"/>
          <w:szCs w:val="24"/>
          <w:lang w:val="el-GR"/>
        </w:rPr>
        <w:t>1</w:t>
      </w:r>
      <w:r w:rsidRPr="001D49FB">
        <w:rPr>
          <w:rFonts w:eastAsia="Tahoma-Bold" w:cstheme="minorHAnsi"/>
          <w:b/>
          <w:bCs/>
          <w:sz w:val="24"/>
          <w:szCs w:val="24"/>
          <w:lang w:val="el-GR"/>
        </w:rPr>
        <w:fldChar w:fldCharType="end"/>
      </w:r>
      <w:r w:rsidRPr="001D49FB">
        <w:rPr>
          <w:rFonts w:eastAsia="Tahoma-Bold" w:cstheme="minorHAnsi"/>
          <w:b/>
          <w:bCs/>
          <w:sz w:val="24"/>
          <w:szCs w:val="24"/>
          <w:lang w:val="el-GR"/>
        </w:rPr>
        <w:t>:</w:t>
      </w:r>
      <w:r w:rsidRPr="003C4A7B">
        <w:rPr>
          <w:rFonts w:eastAsia="Tahoma-Bold" w:cstheme="minorHAnsi"/>
          <w:bCs/>
          <w:sz w:val="24"/>
          <w:szCs w:val="24"/>
          <w:lang w:val="el-GR"/>
        </w:rPr>
        <w:t xml:space="preserve"> </w:t>
      </w:r>
      <w:r>
        <w:rPr>
          <w:rFonts w:eastAsia="Tahoma-Bold" w:cstheme="minorHAnsi"/>
          <w:bCs/>
          <w:sz w:val="24"/>
          <w:szCs w:val="24"/>
          <w:lang w:val="el-GR"/>
        </w:rPr>
        <w:t>Τα πλεονεκτήματα των ανοιχτών δεδομένων.</w:t>
      </w:r>
    </w:p>
    <w:p w:rsidR="003547BC" w:rsidRDefault="003547BC" w:rsidP="003547BC">
      <w:pPr>
        <w:ind w:firstLine="720"/>
        <w:jc w:val="both"/>
        <w:rPr>
          <w:rFonts w:eastAsia="Tahoma-Bold" w:cstheme="minorHAnsi"/>
          <w:bCs/>
          <w:sz w:val="24"/>
          <w:szCs w:val="24"/>
          <w:lang w:val="el-GR"/>
        </w:rPr>
      </w:pPr>
    </w:p>
    <w:p w:rsidR="003547BC"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lastRenderedPageBreak/>
        <w:t>Στα πλαίσια της στρατηγικής της Έξυπνης Πόλης, ο Δήμος Ιωαννιτών θα είναι αρωγός και υποστηριχτής των ανοιχτών δεδομένων και της διαφάνειας σε όλα τα</w:t>
      </w:r>
      <w:r w:rsidRPr="00356E90">
        <w:rPr>
          <w:rFonts w:eastAsia="Tahoma-Bold" w:cstheme="minorHAnsi"/>
          <w:bCs/>
          <w:sz w:val="24"/>
          <w:szCs w:val="24"/>
          <w:lang w:val="el-GR"/>
        </w:rPr>
        <w:t xml:space="preserve"> </w:t>
      </w:r>
      <w:r>
        <w:rPr>
          <w:rFonts w:eastAsia="Tahoma-Bold" w:cstheme="minorHAnsi"/>
          <w:bCs/>
          <w:sz w:val="24"/>
          <w:szCs w:val="24"/>
          <w:lang w:val="el-GR"/>
        </w:rPr>
        <w:t>επίπεδα. Βασικός στόχος του Δήμου Ιωαννιτών είναι να εφαρμόσει καθολικά τα ανοιχτά πρότυπα και το ανοιχτό λογισμικό, συμβάλλοντας έτσι καθοριστικά στη μείωση του κόστους, την βελτίωση της επιχειρηματικότητας και τη μεταφορά τεχνογνωσίας.</w:t>
      </w:r>
    </w:p>
    <w:p w:rsidR="003547BC" w:rsidRDefault="003547BC" w:rsidP="003547BC">
      <w:pPr>
        <w:ind w:firstLine="720"/>
        <w:jc w:val="both"/>
        <w:rPr>
          <w:rFonts w:eastAsia="Tahoma-Bold" w:cstheme="minorHAnsi"/>
          <w:bCs/>
          <w:sz w:val="24"/>
          <w:szCs w:val="24"/>
          <w:lang w:val="el-GR"/>
        </w:rPr>
      </w:pPr>
    </w:p>
    <w:p w:rsidR="003547BC" w:rsidRPr="003547BC" w:rsidRDefault="003547BC" w:rsidP="00FD700E">
      <w:pPr>
        <w:pStyle w:val="3"/>
        <w:numPr>
          <w:ilvl w:val="2"/>
          <w:numId w:val="13"/>
        </w:numPr>
        <w:spacing w:before="40" w:line="240" w:lineRule="auto"/>
        <w:rPr>
          <w:lang w:val="el-GR"/>
        </w:rPr>
      </w:pPr>
      <w:bookmarkStart w:id="5" w:name="_Toc513291102"/>
      <w:r w:rsidRPr="003547BC">
        <w:rPr>
          <w:lang w:val="el-GR"/>
        </w:rPr>
        <w:t>Ασφαλή δεδομένα και συστήματα (</w:t>
      </w:r>
      <w:r w:rsidRPr="008B0A05">
        <w:t>cyber</w:t>
      </w:r>
      <w:r w:rsidRPr="003547BC">
        <w:rPr>
          <w:lang w:val="el-GR"/>
        </w:rPr>
        <w:t xml:space="preserve"> </w:t>
      </w:r>
      <w:r w:rsidRPr="008B0A05">
        <w:t>security</w:t>
      </w:r>
      <w:r w:rsidRPr="003547BC">
        <w:rPr>
          <w:lang w:val="el-GR"/>
        </w:rPr>
        <w:t>)</w:t>
      </w:r>
      <w:bookmarkEnd w:id="5"/>
    </w:p>
    <w:p w:rsidR="003547BC" w:rsidRPr="00A03276" w:rsidRDefault="003547BC" w:rsidP="003547BC">
      <w:pPr>
        <w:spacing w:after="0"/>
        <w:rPr>
          <w:lang w:val="el-GR"/>
        </w:rPr>
      </w:pPr>
    </w:p>
    <w:p w:rsidR="003547BC" w:rsidRPr="00246D11" w:rsidRDefault="003547BC" w:rsidP="003547BC">
      <w:pPr>
        <w:ind w:firstLine="720"/>
        <w:jc w:val="both"/>
        <w:rPr>
          <w:sz w:val="24"/>
          <w:szCs w:val="24"/>
          <w:lang w:val="el-GR"/>
        </w:rPr>
      </w:pPr>
      <w:r w:rsidRPr="00246D11">
        <w:rPr>
          <w:sz w:val="24"/>
          <w:szCs w:val="24"/>
          <w:lang w:val="el-GR"/>
        </w:rPr>
        <w:t>Το συνεχώς αυξανόμενο μεγάλο μέγεθος των ανοιχτών δεδομένων καθιστά την ασφάλεια των δεδομένων βασικό πυλώνα μιας έξυπνης πόλης. Η αποτελεσματική ασφάλεια των δεδομένων γίνεται ολοένα και πιο πολύπλοκη λόγω της διαλειτουργικότητας που προσφέρουν τα ανοιχτά δεδομένα, δηλαδή λόγω της συνεργασίας με εξωτερικούς συνεργάτες και επιχειρήσεις. Νέες τεχνικές υιοθετούνται από τους εγκληματίες του κυβερνοχώρου (</w:t>
      </w:r>
      <w:r w:rsidRPr="00246D11">
        <w:rPr>
          <w:sz w:val="24"/>
          <w:szCs w:val="24"/>
        </w:rPr>
        <w:t>cyber</w:t>
      </w:r>
      <w:r w:rsidRPr="00246D11">
        <w:rPr>
          <w:sz w:val="24"/>
          <w:szCs w:val="24"/>
          <w:lang w:val="el-GR"/>
        </w:rPr>
        <w:t xml:space="preserve"> </w:t>
      </w:r>
      <w:r w:rsidRPr="00246D11">
        <w:rPr>
          <w:sz w:val="24"/>
          <w:szCs w:val="24"/>
        </w:rPr>
        <w:t>criminals</w:t>
      </w:r>
      <w:r w:rsidRPr="00246D11">
        <w:rPr>
          <w:sz w:val="24"/>
          <w:szCs w:val="24"/>
          <w:lang w:val="el-GR"/>
        </w:rPr>
        <w:t xml:space="preserve">) για να περάσουν την ασφάλεια των οργανισμών, ώστε να μπορούν να προκαλέσουν ζημιά, να διαταράξουν τα ευαίσθητα δεδομένα και να κλέψουν την πνευματική ιδιοκτησία. </w:t>
      </w:r>
    </w:p>
    <w:p w:rsidR="003547BC" w:rsidRPr="00246D11" w:rsidRDefault="003547BC" w:rsidP="003547BC">
      <w:pPr>
        <w:ind w:firstLine="720"/>
        <w:jc w:val="both"/>
        <w:rPr>
          <w:sz w:val="24"/>
          <w:szCs w:val="24"/>
          <w:lang w:val="el-GR"/>
        </w:rPr>
      </w:pPr>
      <w:r w:rsidRPr="00246D11">
        <w:rPr>
          <w:sz w:val="24"/>
          <w:szCs w:val="24"/>
          <w:lang w:val="el-GR"/>
        </w:rPr>
        <w:t>Οι τεχνολογίες των έξυπνων πόλεων καταγράφουν δεδομένα που σχετίζονται με όλες τις μορφές απορρήτου και επεκτείνουν τον όγκο, την εμβέλεια και τη λεπτομέρεια των δεδομένων που δημιουργούνται σχετικά με τους πολίτες και τον τόπο τους. Το απόρρητο μπορεί να απειληθεί και να παραβιαστεί από ορισμένες πρακτικές οι οποίες θεωρούνται κανονικά ανεπίτρεπτες, ωστόσο αποτελούν μέρος της λειτουργίας σε ένα σύστημα μιας έξυπνης πόλης. Τέτοιες απειλές μπορεί είναι:</w:t>
      </w:r>
    </w:p>
    <w:p w:rsidR="003547BC" w:rsidRPr="00003496" w:rsidRDefault="003547BC" w:rsidP="00FD700E">
      <w:pPr>
        <w:numPr>
          <w:ilvl w:val="0"/>
          <w:numId w:val="6"/>
        </w:numPr>
        <w:jc w:val="both"/>
        <w:rPr>
          <w:rFonts w:eastAsia="Tahoma-Bold" w:cstheme="minorHAnsi"/>
          <w:bCs/>
          <w:sz w:val="24"/>
          <w:szCs w:val="24"/>
          <w:lang w:val="el-GR"/>
        </w:rPr>
      </w:pPr>
      <w:r w:rsidRPr="00003496">
        <w:rPr>
          <w:rFonts w:eastAsia="Tahoma-Bold" w:cstheme="minorHAnsi"/>
          <w:bCs/>
          <w:sz w:val="24"/>
          <w:szCs w:val="24"/>
          <w:lang w:val="el-GR"/>
        </w:rPr>
        <w:t>Παρακολούθηση: Παρακολούθηση, ανίχνευση, ακρόαση ή καταγραφή των δραστηριοτήτων του πολίτη μέσω των αισθητήρων.</w:t>
      </w:r>
    </w:p>
    <w:p w:rsidR="003547BC" w:rsidRPr="00003496" w:rsidRDefault="003547BC" w:rsidP="00FD700E">
      <w:pPr>
        <w:numPr>
          <w:ilvl w:val="0"/>
          <w:numId w:val="6"/>
        </w:numPr>
        <w:jc w:val="both"/>
        <w:rPr>
          <w:rFonts w:eastAsia="Tahoma-Bold" w:cstheme="minorHAnsi"/>
          <w:bCs/>
          <w:sz w:val="24"/>
          <w:szCs w:val="24"/>
          <w:lang w:val="el-GR"/>
        </w:rPr>
      </w:pPr>
      <w:r w:rsidRPr="00003496">
        <w:rPr>
          <w:rFonts w:eastAsia="Tahoma-Bold" w:cstheme="minorHAnsi"/>
          <w:bCs/>
          <w:sz w:val="24"/>
          <w:szCs w:val="24"/>
          <w:lang w:val="el-GR"/>
        </w:rPr>
        <w:t>Συσσωμάτωση:  Συνδυασμός διαφόρων δεδομένων σχετικά με ένα άτομο για τον εντοπισμό μιας τάσης ή ενός πρότυπου δραστηριοτήτων.</w:t>
      </w:r>
    </w:p>
    <w:p w:rsidR="003547BC" w:rsidRPr="00003496" w:rsidRDefault="003547BC" w:rsidP="00FD700E">
      <w:pPr>
        <w:numPr>
          <w:ilvl w:val="0"/>
          <w:numId w:val="6"/>
        </w:numPr>
        <w:jc w:val="both"/>
        <w:rPr>
          <w:rFonts w:eastAsia="Tahoma-Bold" w:cstheme="minorHAnsi"/>
          <w:bCs/>
          <w:sz w:val="24"/>
          <w:szCs w:val="24"/>
          <w:lang w:val="el-GR"/>
        </w:rPr>
      </w:pPr>
      <w:r w:rsidRPr="00003496">
        <w:rPr>
          <w:rFonts w:eastAsia="Tahoma-Bold" w:cstheme="minorHAnsi"/>
          <w:bCs/>
          <w:sz w:val="24"/>
          <w:szCs w:val="24"/>
          <w:lang w:val="el-GR"/>
        </w:rPr>
        <w:t>Διαρροή δεδομένων: Η έλλειψη πολιτικών προστασίας δεδομένων μπορεί να οδηγήσει σε διαρροή ή ακατάλληλη πρόσβαση ευαίσθητων δεδομένων.</w:t>
      </w:r>
    </w:p>
    <w:p w:rsidR="003547BC" w:rsidRPr="00003496" w:rsidRDefault="003547BC" w:rsidP="00FD700E">
      <w:pPr>
        <w:numPr>
          <w:ilvl w:val="0"/>
          <w:numId w:val="6"/>
        </w:numPr>
        <w:jc w:val="both"/>
        <w:rPr>
          <w:rFonts w:eastAsia="Tahoma-Bold" w:cstheme="minorHAnsi"/>
          <w:bCs/>
          <w:sz w:val="24"/>
          <w:szCs w:val="24"/>
          <w:lang w:val="el-GR"/>
        </w:rPr>
      </w:pPr>
      <w:r w:rsidRPr="00003496">
        <w:rPr>
          <w:rFonts w:eastAsia="Tahoma-Bold" w:cstheme="minorHAnsi"/>
          <w:bCs/>
          <w:sz w:val="24"/>
          <w:szCs w:val="24"/>
          <w:lang w:val="el-GR"/>
        </w:rPr>
        <w:t>Εκτεταμένη χρήση: Η χρήση των δεδομένων που συλλέγονται για χρονικό διάστημα μεγαλύτερο από αυτό που δηλώνεται ή για άλλους σκοπούς εκτός του δηλωμένου σκοπού χωρίς τη συγκατάθεση του πολίτη.</w:t>
      </w:r>
    </w:p>
    <w:p w:rsidR="003547BC" w:rsidRPr="00246D11" w:rsidRDefault="003547BC" w:rsidP="003547BC">
      <w:pPr>
        <w:ind w:firstLine="720"/>
        <w:jc w:val="both"/>
        <w:rPr>
          <w:sz w:val="24"/>
          <w:szCs w:val="24"/>
          <w:lang w:val="el-GR"/>
        </w:rPr>
      </w:pPr>
      <w:r w:rsidRPr="00246D11">
        <w:rPr>
          <w:sz w:val="24"/>
          <w:szCs w:val="24"/>
          <w:lang w:val="el-GR"/>
        </w:rPr>
        <w:t>Τον Απρίλιου του 2016, το Ευρωπαϊκό Κοινοβούλιο ενέκρινε τον Γενικό Κανονισμό για την Προστασία των Δεδομένων της Ευρωπαϊκής Ένωσης (</w:t>
      </w:r>
      <w:r w:rsidRPr="00246D11">
        <w:rPr>
          <w:sz w:val="24"/>
          <w:szCs w:val="24"/>
        </w:rPr>
        <w:t>EU</w:t>
      </w:r>
      <w:r w:rsidRPr="00246D11">
        <w:rPr>
          <w:sz w:val="24"/>
          <w:szCs w:val="24"/>
          <w:lang w:val="el-GR"/>
        </w:rPr>
        <w:t xml:space="preserve"> </w:t>
      </w:r>
      <w:r w:rsidRPr="00246D11">
        <w:rPr>
          <w:sz w:val="24"/>
          <w:szCs w:val="24"/>
        </w:rPr>
        <w:t>General</w:t>
      </w:r>
      <w:r w:rsidRPr="00246D11">
        <w:rPr>
          <w:sz w:val="24"/>
          <w:szCs w:val="24"/>
          <w:lang w:val="el-GR"/>
        </w:rPr>
        <w:t xml:space="preserve"> </w:t>
      </w:r>
      <w:r w:rsidRPr="00246D11">
        <w:rPr>
          <w:sz w:val="24"/>
          <w:szCs w:val="24"/>
        </w:rPr>
        <w:t>Data</w:t>
      </w:r>
      <w:r w:rsidRPr="00246D11">
        <w:rPr>
          <w:sz w:val="24"/>
          <w:szCs w:val="24"/>
          <w:lang w:val="el-GR"/>
        </w:rPr>
        <w:t xml:space="preserve"> </w:t>
      </w:r>
      <w:r w:rsidRPr="00246D11">
        <w:rPr>
          <w:sz w:val="24"/>
          <w:szCs w:val="24"/>
        </w:rPr>
        <w:t>Protection</w:t>
      </w:r>
      <w:r w:rsidRPr="00246D11">
        <w:rPr>
          <w:sz w:val="24"/>
          <w:szCs w:val="24"/>
          <w:lang w:val="el-GR"/>
        </w:rPr>
        <w:t xml:space="preserve"> </w:t>
      </w:r>
      <w:r w:rsidRPr="00246D11">
        <w:rPr>
          <w:sz w:val="24"/>
          <w:szCs w:val="24"/>
        </w:rPr>
        <w:t>Regulation</w:t>
      </w:r>
      <w:r w:rsidRPr="00246D11">
        <w:rPr>
          <w:sz w:val="24"/>
          <w:szCs w:val="24"/>
          <w:lang w:val="el-GR"/>
        </w:rPr>
        <w:t xml:space="preserve"> - </w:t>
      </w:r>
      <w:r w:rsidRPr="00246D11">
        <w:rPr>
          <w:sz w:val="24"/>
          <w:szCs w:val="24"/>
        </w:rPr>
        <w:t>GDPR</w:t>
      </w:r>
      <w:r w:rsidRPr="00246D11">
        <w:rPr>
          <w:sz w:val="24"/>
          <w:szCs w:val="24"/>
          <w:lang w:val="el-GR"/>
        </w:rPr>
        <w:t>)</w:t>
      </w:r>
      <w:r>
        <w:rPr>
          <w:rStyle w:val="a4"/>
          <w:sz w:val="24"/>
          <w:szCs w:val="24"/>
          <w:lang w:val="el-GR"/>
        </w:rPr>
        <w:footnoteReference w:id="3"/>
      </w:r>
      <w:r w:rsidRPr="00850667">
        <w:rPr>
          <w:sz w:val="24"/>
          <w:szCs w:val="24"/>
          <w:lang w:val="el-GR"/>
        </w:rPr>
        <w:t xml:space="preserve">, </w:t>
      </w:r>
      <w:r w:rsidRPr="00246D11">
        <w:rPr>
          <w:sz w:val="24"/>
          <w:szCs w:val="24"/>
          <w:lang w:val="el-GR"/>
        </w:rPr>
        <w:t xml:space="preserve">ο οποίος αποσκοπεί στην ενίσχυση και ενοποίηση της προστασίας δεδομένων εντός της Ευρωπαϊκής Ένωσης. Όταν ο </w:t>
      </w:r>
      <w:r w:rsidRPr="00246D11">
        <w:rPr>
          <w:sz w:val="24"/>
          <w:szCs w:val="24"/>
        </w:rPr>
        <w:t>GDPR</w:t>
      </w:r>
      <w:r w:rsidRPr="00246D11">
        <w:rPr>
          <w:sz w:val="24"/>
          <w:szCs w:val="24"/>
          <w:lang w:val="el-GR"/>
        </w:rPr>
        <w:t xml:space="preserve"> </w:t>
      </w:r>
      <w:r w:rsidRPr="00246D11">
        <w:rPr>
          <w:sz w:val="24"/>
          <w:szCs w:val="24"/>
          <w:lang w:val="el-GR"/>
        </w:rPr>
        <w:lastRenderedPageBreak/>
        <w:t>τεθεί σε ισχύ στις 25 Μαΐου του 2018, οι κάτοικοι της Ε</w:t>
      </w:r>
      <w:r>
        <w:rPr>
          <w:sz w:val="24"/>
          <w:szCs w:val="24"/>
          <w:lang w:val="el-GR"/>
        </w:rPr>
        <w:t>υρωπαϊκής Ένωσης</w:t>
      </w:r>
      <w:r w:rsidRPr="00246D11">
        <w:rPr>
          <w:sz w:val="24"/>
          <w:szCs w:val="24"/>
          <w:lang w:val="el-GR"/>
        </w:rPr>
        <w:t xml:space="preserve"> θα αποκτήσουν μεγαλύτερο έλεγχο των προσωπικών δεδομένων τους, ενώ παράλληλα όλες οι οργανώσεις που χειρίζονται προσωπικά δεδομένα θα πρέπει να συμμορφώνονται με αυτήν τον κανονισμό, θα έχουν τους ίδιους κανόνες και θα αναφέρουν σε μία εποπτεύουσα αρχή. </w:t>
      </w:r>
    </w:p>
    <w:p w:rsidR="003547BC" w:rsidRDefault="003547BC" w:rsidP="003547BC">
      <w:pPr>
        <w:ind w:firstLine="720"/>
        <w:jc w:val="both"/>
        <w:rPr>
          <w:sz w:val="24"/>
          <w:szCs w:val="24"/>
          <w:lang w:val="el-GR"/>
        </w:rPr>
      </w:pPr>
      <w:r w:rsidRPr="00246D11">
        <w:rPr>
          <w:sz w:val="24"/>
          <w:szCs w:val="24"/>
          <w:lang w:val="el-GR"/>
        </w:rPr>
        <w:t xml:space="preserve">Σύμφωνα με τον </w:t>
      </w:r>
      <w:r w:rsidRPr="00246D11">
        <w:rPr>
          <w:sz w:val="24"/>
          <w:szCs w:val="24"/>
        </w:rPr>
        <w:t>GDPR</w:t>
      </w:r>
      <w:r w:rsidRPr="00246D11">
        <w:rPr>
          <w:sz w:val="24"/>
          <w:szCs w:val="24"/>
          <w:lang w:val="el-GR"/>
        </w:rPr>
        <w:t xml:space="preserve">, υπάρχουν αυστηροί περιορισμοί στη διαμόρφωση προφίλ ενός χρήστη και στον ορισμό της συγκατάθεσης για τη συλλογή και την επεξεργασία δεδομένων. Αν ο χρήστης το απαιτήσει, μια επιχείρηση υποχρεούται να διαγράψει τα προσωπικά δεδομένα του μέσα σε ένα συγκεκριμένο χρονικό διάστημα. Επιπλέον ο </w:t>
      </w:r>
      <w:r w:rsidRPr="00246D11">
        <w:rPr>
          <w:sz w:val="24"/>
          <w:szCs w:val="24"/>
        </w:rPr>
        <w:t>GDPR</w:t>
      </w:r>
      <w:r w:rsidRPr="00246D11">
        <w:rPr>
          <w:sz w:val="24"/>
          <w:szCs w:val="24"/>
          <w:lang w:val="el-GR"/>
        </w:rPr>
        <w:t>, παρέχει την δυνατότητα στις εκάστοτε Αρχές Προστασίας Προσωπικών Δεδομένων στην Ευρώπη να επιβάλλουν υπέρογκα πρόστιμα σε οργανισμούς που υποπίπτουν σε  σοβαρές παραβάσεις σχετικά με το απόρρητο, θέτοντας τους έτσι σε σημαντικό επιχειρηματικό και οικονομικό κίνδυνο.</w:t>
      </w:r>
    </w:p>
    <w:p w:rsidR="003547BC" w:rsidRPr="004009D5" w:rsidRDefault="003547BC" w:rsidP="003547BC">
      <w:pPr>
        <w:ind w:firstLine="720"/>
        <w:jc w:val="both"/>
        <w:rPr>
          <w:highlight w:val="yellow"/>
          <w:lang w:val="el-GR"/>
        </w:rPr>
      </w:pPr>
    </w:p>
    <w:p w:rsidR="003547BC" w:rsidRPr="003547BC" w:rsidRDefault="003547BC" w:rsidP="00FD700E">
      <w:pPr>
        <w:pStyle w:val="3"/>
        <w:numPr>
          <w:ilvl w:val="2"/>
          <w:numId w:val="13"/>
        </w:numPr>
        <w:spacing w:before="40" w:line="240" w:lineRule="auto"/>
        <w:rPr>
          <w:lang w:val="el-GR"/>
        </w:rPr>
      </w:pPr>
      <w:bookmarkStart w:id="6" w:name="_Toc513291103"/>
      <w:r w:rsidRPr="003547BC">
        <w:rPr>
          <w:lang w:val="el-GR"/>
        </w:rPr>
        <w:t>Υποχρέωση υιοθέτησης πολιτικών πράσινων Τεχνολογιών Πληροφορικής και Επικοινωνιών (ΤΠΕ)</w:t>
      </w:r>
      <w:bookmarkEnd w:id="6"/>
    </w:p>
    <w:p w:rsidR="003547BC" w:rsidRPr="00A03276" w:rsidRDefault="003547BC" w:rsidP="003547BC">
      <w:pPr>
        <w:spacing w:after="0"/>
        <w:rPr>
          <w:lang w:val="el-GR"/>
        </w:rPr>
      </w:pPr>
    </w:p>
    <w:p w:rsidR="003547BC" w:rsidRDefault="003547BC" w:rsidP="003547BC">
      <w:pPr>
        <w:ind w:firstLine="720"/>
        <w:jc w:val="both"/>
        <w:rPr>
          <w:sz w:val="24"/>
          <w:szCs w:val="24"/>
          <w:lang w:val="el-GR"/>
        </w:rPr>
      </w:pPr>
      <w:r w:rsidRPr="00420AF4">
        <w:rPr>
          <w:sz w:val="24"/>
          <w:szCs w:val="24"/>
          <w:lang w:val="el-GR"/>
        </w:rPr>
        <w:t>Οι πράσινες πολιτικές</w:t>
      </w:r>
      <w:r>
        <w:rPr>
          <w:sz w:val="24"/>
          <w:szCs w:val="24"/>
          <w:lang w:val="el-GR"/>
        </w:rPr>
        <w:t xml:space="preserve"> ΤΠΕ</w:t>
      </w:r>
      <w:r w:rsidRPr="00420AF4">
        <w:rPr>
          <w:sz w:val="24"/>
          <w:szCs w:val="24"/>
          <w:lang w:val="el-GR"/>
        </w:rPr>
        <w:t xml:space="preserve"> αναφέρονται σε μέτρα που αποσκοπούν στην προστασία και την αναβάθμιση του περιβάλλοντος</w:t>
      </w:r>
      <w:r w:rsidRPr="001A42FB">
        <w:rPr>
          <w:sz w:val="24"/>
          <w:szCs w:val="24"/>
          <w:lang w:val="el-GR"/>
        </w:rPr>
        <w:t xml:space="preserve">, </w:t>
      </w:r>
      <w:r>
        <w:rPr>
          <w:sz w:val="24"/>
          <w:szCs w:val="24"/>
          <w:lang w:val="el-GR"/>
        </w:rPr>
        <w:t>στην αντιμετώπιση της υπερθέρμανσης του πλανήτη και στην ενίσχυση της διαχείρισης πόρων</w:t>
      </w:r>
      <w:r w:rsidRPr="00420AF4">
        <w:rPr>
          <w:sz w:val="24"/>
          <w:szCs w:val="24"/>
          <w:lang w:val="el-GR"/>
        </w:rPr>
        <w:t xml:space="preserve"> με τη βοήθεια </w:t>
      </w:r>
      <w:r>
        <w:rPr>
          <w:sz w:val="24"/>
          <w:szCs w:val="24"/>
          <w:lang w:val="el-GR"/>
        </w:rPr>
        <w:t>νέων, έξυπνων και πράσινων τεχνολογιών</w:t>
      </w:r>
      <w:r w:rsidRPr="00420AF4">
        <w:rPr>
          <w:sz w:val="24"/>
          <w:szCs w:val="24"/>
          <w:lang w:val="el-GR"/>
        </w:rPr>
        <w:t xml:space="preserve">. </w:t>
      </w:r>
    </w:p>
    <w:p w:rsidR="003547BC" w:rsidRDefault="003547BC" w:rsidP="003547BC">
      <w:pPr>
        <w:ind w:firstLine="720"/>
        <w:jc w:val="both"/>
        <w:rPr>
          <w:sz w:val="24"/>
          <w:szCs w:val="24"/>
          <w:lang w:val="el-GR"/>
        </w:rPr>
      </w:pPr>
      <w:r w:rsidRPr="00420AF4">
        <w:rPr>
          <w:sz w:val="24"/>
          <w:szCs w:val="24"/>
          <w:lang w:val="el-GR"/>
        </w:rPr>
        <w:t xml:space="preserve">Σε γενικές γραμμές, οι πολιτικές </w:t>
      </w:r>
      <w:r>
        <w:rPr>
          <w:sz w:val="24"/>
          <w:szCs w:val="24"/>
          <w:lang w:val="el-GR"/>
        </w:rPr>
        <w:t xml:space="preserve">πράσινων ΤΠΕ </w:t>
      </w:r>
      <w:r w:rsidRPr="00420AF4">
        <w:rPr>
          <w:sz w:val="24"/>
          <w:szCs w:val="24"/>
          <w:lang w:val="el-GR"/>
        </w:rPr>
        <w:t>μιας έξυπνης πόλης αφορούν:</w:t>
      </w:r>
    </w:p>
    <w:p w:rsidR="003547BC" w:rsidRDefault="003547BC" w:rsidP="00FD700E">
      <w:pPr>
        <w:numPr>
          <w:ilvl w:val="0"/>
          <w:numId w:val="8"/>
        </w:numPr>
        <w:jc w:val="both"/>
        <w:rPr>
          <w:sz w:val="24"/>
          <w:szCs w:val="24"/>
          <w:lang w:val="el-GR"/>
        </w:rPr>
      </w:pPr>
      <w:r>
        <w:rPr>
          <w:sz w:val="24"/>
          <w:szCs w:val="24"/>
          <w:lang w:val="el-GR"/>
        </w:rPr>
        <w:t>Βιώσιμες μεταφορές βασισμένες σε νέες τεχνολογίες (</w:t>
      </w:r>
      <w:r w:rsidRPr="00420AF4">
        <w:rPr>
          <w:sz w:val="24"/>
          <w:szCs w:val="24"/>
          <w:lang w:val="el-GR"/>
        </w:rPr>
        <w:t>π.χ. παρουσίαση πληροφοριών σχετικά με την τελευταία κατάσταση της κυκλοφορίας</w:t>
      </w:r>
      <w:r>
        <w:rPr>
          <w:sz w:val="24"/>
          <w:szCs w:val="24"/>
          <w:lang w:val="el-GR"/>
        </w:rPr>
        <w:t>, υπολογισμός βέλτιστης διαδρομής για αποφυγή κυκλοφοριακής κίνησης)</w:t>
      </w:r>
    </w:p>
    <w:p w:rsidR="003547BC" w:rsidRDefault="003547BC" w:rsidP="00FD700E">
      <w:pPr>
        <w:numPr>
          <w:ilvl w:val="0"/>
          <w:numId w:val="8"/>
        </w:numPr>
        <w:jc w:val="both"/>
        <w:rPr>
          <w:sz w:val="24"/>
          <w:szCs w:val="24"/>
          <w:lang w:val="el-GR"/>
        </w:rPr>
      </w:pPr>
      <w:r>
        <w:rPr>
          <w:sz w:val="24"/>
          <w:szCs w:val="24"/>
          <w:lang w:val="el-GR"/>
        </w:rPr>
        <w:t>Βελτίωση της αποκομιδής των απορριμμάτων με τη χρήση έξυπνων κάδων για τον έλεγχο και τη διαχείριση των απορριμμάτων</w:t>
      </w:r>
    </w:p>
    <w:p w:rsidR="003547BC" w:rsidRDefault="003547BC" w:rsidP="00FD700E">
      <w:pPr>
        <w:numPr>
          <w:ilvl w:val="0"/>
          <w:numId w:val="8"/>
        </w:numPr>
        <w:jc w:val="both"/>
        <w:rPr>
          <w:sz w:val="24"/>
          <w:szCs w:val="24"/>
          <w:lang w:val="el-GR"/>
        </w:rPr>
      </w:pPr>
      <w:r>
        <w:rPr>
          <w:sz w:val="24"/>
          <w:szCs w:val="24"/>
          <w:lang w:val="el-GR"/>
        </w:rPr>
        <w:t>Υλοποίηση έξυπνου δικτύου (</w:t>
      </w:r>
      <w:r>
        <w:rPr>
          <w:sz w:val="24"/>
          <w:szCs w:val="24"/>
        </w:rPr>
        <w:t>smart</w:t>
      </w:r>
      <w:r w:rsidRPr="00422287">
        <w:rPr>
          <w:sz w:val="24"/>
          <w:szCs w:val="24"/>
          <w:lang w:val="el-GR"/>
        </w:rPr>
        <w:t xml:space="preserve"> </w:t>
      </w:r>
      <w:r>
        <w:rPr>
          <w:sz w:val="24"/>
          <w:szCs w:val="24"/>
        </w:rPr>
        <w:t>grid</w:t>
      </w:r>
      <w:r>
        <w:rPr>
          <w:sz w:val="24"/>
          <w:szCs w:val="24"/>
          <w:lang w:val="el-GR"/>
        </w:rPr>
        <w:t>) με έξυπνα κτήρια και έξυπνες κατοικίες</w:t>
      </w:r>
    </w:p>
    <w:p w:rsidR="003547BC" w:rsidRDefault="003547BC" w:rsidP="00FD700E">
      <w:pPr>
        <w:numPr>
          <w:ilvl w:val="0"/>
          <w:numId w:val="8"/>
        </w:numPr>
        <w:jc w:val="both"/>
        <w:rPr>
          <w:sz w:val="24"/>
          <w:szCs w:val="24"/>
          <w:lang w:val="el-GR"/>
        </w:rPr>
      </w:pPr>
      <w:r>
        <w:rPr>
          <w:sz w:val="24"/>
          <w:szCs w:val="24"/>
          <w:lang w:val="el-GR"/>
        </w:rPr>
        <w:t>Φωτισμός δημόσιων χώρων με πράσινες ΤΠΕ</w:t>
      </w:r>
    </w:p>
    <w:p w:rsidR="003547BC" w:rsidRPr="00EB2B57" w:rsidRDefault="003547BC" w:rsidP="00FD700E">
      <w:pPr>
        <w:numPr>
          <w:ilvl w:val="0"/>
          <w:numId w:val="8"/>
        </w:numPr>
        <w:jc w:val="both"/>
        <w:rPr>
          <w:sz w:val="24"/>
          <w:szCs w:val="24"/>
          <w:lang w:val="el-GR"/>
        </w:rPr>
      </w:pPr>
      <w:r>
        <w:rPr>
          <w:sz w:val="24"/>
          <w:szCs w:val="24"/>
          <w:lang w:val="el-GR"/>
        </w:rPr>
        <w:t>Ανακύκλωση και επαναχρησιμοποίηση εξοπλισμού ΤΠΕ</w:t>
      </w:r>
    </w:p>
    <w:p w:rsidR="003547BC" w:rsidRDefault="003547BC" w:rsidP="00FD700E">
      <w:pPr>
        <w:numPr>
          <w:ilvl w:val="0"/>
          <w:numId w:val="8"/>
        </w:numPr>
        <w:jc w:val="both"/>
        <w:rPr>
          <w:sz w:val="24"/>
          <w:szCs w:val="24"/>
          <w:lang w:val="el-GR"/>
        </w:rPr>
      </w:pPr>
      <w:r w:rsidRPr="00420AF4">
        <w:rPr>
          <w:sz w:val="24"/>
          <w:szCs w:val="24"/>
          <w:lang w:val="el-GR"/>
        </w:rPr>
        <w:t xml:space="preserve">Αποτελεσματική και σωστή χρήση ενέργειας </w:t>
      </w:r>
      <w:r>
        <w:rPr>
          <w:sz w:val="24"/>
          <w:szCs w:val="24"/>
          <w:lang w:val="el-GR"/>
        </w:rPr>
        <w:t>και αποφυγή άσκοπης χρησιμοποίησης</w:t>
      </w:r>
      <w:r w:rsidRPr="00FD5FFD">
        <w:rPr>
          <w:sz w:val="24"/>
          <w:szCs w:val="24"/>
          <w:lang w:val="el-GR"/>
        </w:rPr>
        <w:t xml:space="preserve"> </w:t>
      </w:r>
      <w:r>
        <w:rPr>
          <w:sz w:val="24"/>
          <w:szCs w:val="24"/>
          <w:lang w:val="el-GR"/>
        </w:rPr>
        <w:t>του εξοπλισμού ΤΠΕ στους χώρους εργασίας</w:t>
      </w:r>
    </w:p>
    <w:p w:rsidR="003547BC" w:rsidRPr="00DB58F8" w:rsidRDefault="003547BC" w:rsidP="003547BC">
      <w:pPr>
        <w:ind w:firstLine="720"/>
        <w:jc w:val="both"/>
        <w:rPr>
          <w:highlight w:val="yellow"/>
          <w:lang w:val="el-GR"/>
        </w:rPr>
      </w:pPr>
      <w:r w:rsidRPr="00294F26">
        <w:rPr>
          <w:sz w:val="24"/>
          <w:szCs w:val="24"/>
          <w:lang w:val="el-GR"/>
        </w:rPr>
        <w:t>Η ένταξη των έξυπνων, πράσινων ΤΠΕ στην πόλη των Ιωαννίνων στοχεύει στη βελτίωση της ποιότητας ζωής των δημοτών με ταυτόχρονη μείωση της κατανάλωσης ενέργειας και των περιβαλλοντικών επιπτώσεων γενικότερα</w:t>
      </w:r>
      <w:r>
        <w:rPr>
          <w:sz w:val="24"/>
          <w:szCs w:val="24"/>
          <w:lang w:val="el-GR"/>
        </w:rPr>
        <w:t>, ώστε να καταστεί η πόλη των Ιωαννίνων με</w:t>
      </w:r>
      <w:r w:rsidRPr="008E2B45">
        <w:rPr>
          <w:sz w:val="24"/>
          <w:szCs w:val="24"/>
          <w:lang w:val="el-GR"/>
        </w:rPr>
        <w:t xml:space="preserve"> </w:t>
      </w:r>
      <w:r>
        <w:rPr>
          <w:sz w:val="24"/>
          <w:szCs w:val="24"/>
          <w:lang w:val="el-GR"/>
        </w:rPr>
        <w:t>βιώσιμη «πράσινη πόλη»</w:t>
      </w:r>
      <w:r w:rsidRPr="00294F26">
        <w:rPr>
          <w:sz w:val="24"/>
          <w:szCs w:val="24"/>
          <w:lang w:val="el-GR"/>
        </w:rPr>
        <w:t xml:space="preserve">. Με την υιοθέτηση των πολιτικών πράσινων ΤΠΕ και στρατηγικών για το περιβάλλον, θα ενισχυθεί η </w:t>
      </w:r>
      <w:r w:rsidRPr="00294F26">
        <w:rPr>
          <w:sz w:val="24"/>
          <w:szCs w:val="24"/>
          <w:lang w:val="el-GR"/>
        </w:rPr>
        <w:lastRenderedPageBreak/>
        <w:t xml:space="preserve">περιβαλλοντική συνείδηση των δημοτών και θα αναπτυχθεί η ευαισθητοποίηση σχετικά με θέματα που αφορούν το περιβάλλον, ενώ παράλληλα οι δημότες μπορεί να επωφελούνται προνομίων. </w:t>
      </w:r>
    </w:p>
    <w:p w:rsidR="003547BC" w:rsidRPr="003547BC" w:rsidRDefault="003547BC" w:rsidP="003547BC">
      <w:pPr>
        <w:pStyle w:val="3"/>
        <w:ind w:left="720"/>
        <w:rPr>
          <w:highlight w:val="yellow"/>
          <w:lang w:val="el-GR"/>
        </w:rPr>
      </w:pPr>
    </w:p>
    <w:p w:rsidR="003547BC" w:rsidRPr="003547BC" w:rsidRDefault="003547BC" w:rsidP="00FD700E">
      <w:pPr>
        <w:pStyle w:val="3"/>
        <w:numPr>
          <w:ilvl w:val="2"/>
          <w:numId w:val="13"/>
        </w:numPr>
        <w:spacing w:before="40" w:line="240" w:lineRule="auto"/>
        <w:rPr>
          <w:lang w:val="el-GR"/>
        </w:rPr>
      </w:pPr>
      <w:bookmarkStart w:id="7" w:name="_Toc513291104"/>
      <w:r w:rsidRPr="003547BC">
        <w:rPr>
          <w:lang w:val="el-GR"/>
        </w:rPr>
        <w:t>Υποχρέωση διευκόλυνσης της, με ψηφιακό τρόπο, συμμετοχής των πολιτών.</w:t>
      </w:r>
      <w:bookmarkEnd w:id="7"/>
    </w:p>
    <w:p w:rsidR="003547BC" w:rsidRDefault="003547BC" w:rsidP="003547BC">
      <w:pPr>
        <w:jc w:val="both"/>
        <w:rPr>
          <w:rFonts w:eastAsia="Tahoma-Bold" w:cstheme="minorHAnsi"/>
          <w:bCs/>
          <w:sz w:val="24"/>
          <w:szCs w:val="24"/>
          <w:lang w:val="el-GR"/>
        </w:rPr>
      </w:pPr>
    </w:p>
    <w:p w:rsidR="003547BC" w:rsidRPr="004C6494" w:rsidRDefault="003547BC" w:rsidP="003547BC">
      <w:pPr>
        <w:ind w:firstLine="720"/>
        <w:jc w:val="both"/>
        <w:rPr>
          <w:sz w:val="24"/>
          <w:szCs w:val="24"/>
          <w:lang w:val="el-GR"/>
        </w:rPr>
      </w:pPr>
      <w:r w:rsidRPr="00CB008A">
        <w:rPr>
          <w:sz w:val="24"/>
          <w:szCs w:val="24"/>
          <w:lang w:val="el-GR"/>
        </w:rPr>
        <w:t>Βασικό στοιχείο των δράσεων μιας έξυπνης πόλης είναι η όσμωση με την κοινωνία των πολιτών για την αξιοποίηση των ιδεών και προτάσεων των τεχνολογικά προχωρημένων συλλογικοτήτων.</w:t>
      </w:r>
      <w:r>
        <w:rPr>
          <w:sz w:val="24"/>
          <w:szCs w:val="24"/>
          <w:lang w:val="el-GR"/>
        </w:rPr>
        <w:t xml:space="preserve"> Ο Δήμος Ιωαννιτών θα προάγει το δικαίωμα των πολιτών </w:t>
      </w:r>
      <w:r w:rsidRPr="00CB008A">
        <w:rPr>
          <w:rFonts w:eastAsia="Tahoma-Bold" w:cstheme="minorHAnsi"/>
          <w:bCs/>
          <w:sz w:val="24"/>
          <w:szCs w:val="24"/>
          <w:lang w:val="el-GR"/>
        </w:rPr>
        <w:t>να διατυπώ</w:t>
      </w:r>
      <w:r>
        <w:rPr>
          <w:rFonts w:eastAsia="Tahoma-Bold" w:cstheme="minorHAnsi"/>
          <w:bCs/>
          <w:sz w:val="24"/>
          <w:szCs w:val="24"/>
          <w:lang w:val="el-GR"/>
        </w:rPr>
        <w:t>νουν</w:t>
      </w:r>
      <w:r w:rsidRPr="00CB008A">
        <w:rPr>
          <w:rFonts w:eastAsia="Tahoma-Bold" w:cstheme="minorHAnsi"/>
          <w:bCs/>
          <w:sz w:val="24"/>
          <w:szCs w:val="24"/>
          <w:lang w:val="el-GR"/>
        </w:rPr>
        <w:t xml:space="preserve"> την γνώμη του</w:t>
      </w:r>
      <w:r>
        <w:rPr>
          <w:rFonts w:eastAsia="Tahoma-Bold" w:cstheme="minorHAnsi"/>
          <w:bCs/>
          <w:sz w:val="24"/>
          <w:szCs w:val="24"/>
          <w:lang w:val="el-GR"/>
        </w:rPr>
        <w:t>ς</w:t>
      </w:r>
      <w:r w:rsidRPr="00CB008A">
        <w:rPr>
          <w:rFonts w:eastAsia="Tahoma-Bold" w:cstheme="minorHAnsi"/>
          <w:bCs/>
          <w:sz w:val="24"/>
          <w:szCs w:val="24"/>
          <w:lang w:val="el-GR"/>
        </w:rPr>
        <w:t xml:space="preserve"> χρησιμοποιώντας όλα τα μέσα που παρέχουν οι νέες τεχνολογίες, τουλάχιστον στα μεγάλα θέματα, πριν την λήψη αποφάσεων.</w:t>
      </w:r>
      <w:r>
        <w:rPr>
          <w:rFonts w:eastAsia="Tahoma-Bold" w:cstheme="minorHAnsi"/>
          <w:bCs/>
          <w:sz w:val="24"/>
          <w:szCs w:val="24"/>
          <w:lang w:val="el-GR"/>
        </w:rPr>
        <w:t xml:space="preserve"> Επίσης </w:t>
      </w:r>
      <w:r w:rsidRPr="00CB008A">
        <w:rPr>
          <w:rFonts w:eastAsia="Tahoma-Bold" w:cstheme="minorHAnsi"/>
          <w:bCs/>
          <w:sz w:val="24"/>
          <w:szCs w:val="24"/>
          <w:lang w:val="el-GR"/>
        </w:rPr>
        <w:t>δεσμεύεται να δημοσιεύει τα τελικά κείμενα των αποφάσεων στο διαδίκτυο ώστε να υπάρχει πλήρης ενημέρωση των πολιτών.</w:t>
      </w:r>
    </w:p>
    <w:p w:rsidR="003547BC" w:rsidRPr="00A03276" w:rsidRDefault="003547BC" w:rsidP="003547BC">
      <w:pPr>
        <w:ind w:left="1440"/>
        <w:rPr>
          <w:highlight w:val="yellow"/>
          <w:lang w:val="el-GR"/>
        </w:rPr>
      </w:pPr>
    </w:p>
    <w:p w:rsidR="003547BC" w:rsidRPr="003547BC" w:rsidRDefault="003547BC" w:rsidP="00FD700E">
      <w:pPr>
        <w:pStyle w:val="3"/>
        <w:numPr>
          <w:ilvl w:val="2"/>
          <w:numId w:val="13"/>
        </w:numPr>
        <w:spacing w:before="40" w:line="240" w:lineRule="auto"/>
        <w:rPr>
          <w:lang w:val="el-GR"/>
        </w:rPr>
      </w:pPr>
      <w:bookmarkStart w:id="8" w:name="_Toc513291105"/>
      <w:r w:rsidRPr="003547BC">
        <w:rPr>
          <w:lang w:val="el-GR"/>
        </w:rPr>
        <w:t>Ενδυνάμωση του ανθρώπινου δυναμικού με ψηφιακές δεξιότητες</w:t>
      </w:r>
      <w:bookmarkEnd w:id="8"/>
    </w:p>
    <w:p w:rsidR="003547BC" w:rsidRPr="00517083" w:rsidRDefault="003547BC" w:rsidP="003547BC">
      <w:pPr>
        <w:ind w:firstLine="720"/>
        <w:jc w:val="both"/>
        <w:rPr>
          <w:sz w:val="24"/>
          <w:szCs w:val="24"/>
          <w:lang w:val="el-GR"/>
        </w:rPr>
      </w:pPr>
    </w:p>
    <w:p w:rsidR="003547BC" w:rsidRDefault="003547BC" w:rsidP="003547BC">
      <w:pPr>
        <w:ind w:firstLine="720"/>
        <w:jc w:val="both"/>
        <w:rPr>
          <w:sz w:val="24"/>
          <w:szCs w:val="24"/>
        </w:rPr>
      </w:pPr>
      <w:r>
        <w:rPr>
          <w:sz w:val="24"/>
          <w:szCs w:val="24"/>
          <w:lang w:val="el-GR"/>
        </w:rPr>
        <w:t>Η βελτίωση</w:t>
      </w:r>
      <w:r w:rsidRPr="00517083">
        <w:rPr>
          <w:sz w:val="24"/>
          <w:szCs w:val="24"/>
          <w:lang w:val="el-GR"/>
        </w:rPr>
        <w:t xml:space="preserve"> των ψηφιακών δεξιοτήτων των πολιτών </w:t>
      </w:r>
      <w:r>
        <w:rPr>
          <w:sz w:val="24"/>
          <w:szCs w:val="24"/>
          <w:lang w:val="el-GR"/>
        </w:rPr>
        <w:t xml:space="preserve">είναι απαραίτητη ώστε οι τελευταίοι  </w:t>
      </w:r>
      <w:r w:rsidRPr="00517083">
        <w:rPr>
          <w:sz w:val="24"/>
          <w:szCs w:val="24"/>
          <w:lang w:val="el-GR"/>
        </w:rPr>
        <w:t>να μπορούν να συμμετάσχουν στην κοινωνία της πληροφορίας</w:t>
      </w:r>
      <w:r>
        <w:rPr>
          <w:sz w:val="24"/>
          <w:szCs w:val="24"/>
          <w:lang w:val="el-GR"/>
        </w:rPr>
        <w:t xml:space="preserve"> και στις μελλοντικές διεργασίες της έξυπνης πόλης</w:t>
      </w:r>
      <w:r w:rsidRPr="00517083">
        <w:rPr>
          <w:sz w:val="24"/>
          <w:szCs w:val="24"/>
          <w:lang w:val="el-GR"/>
        </w:rPr>
        <w:t>.</w:t>
      </w:r>
      <w:r>
        <w:rPr>
          <w:sz w:val="24"/>
          <w:szCs w:val="24"/>
          <w:lang w:val="el-GR"/>
        </w:rPr>
        <w:t xml:space="preserve"> Ο Δήμος Ιωαννιτών θα εξασφαλίσει ότι</w:t>
      </w:r>
      <w:r>
        <w:rPr>
          <w:sz w:val="24"/>
          <w:szCs w:val="24"/>
        </w:rPr>
        <w:t>:</w:t>
      </w:r>
    </w:p>
    <w:p w:rsidR="003547BC" w:rsidRPr="00517083" w:rsidRDefault="003547BC" w:rsidP="00FD700E">
      <w:pPr>
        <w:numPr>
          <w:ilvl w:val="0"/>
          <w:numId w:val="6"/>
        </w:numPr>
        <w:jc w:val="both"/>
        <w:rPr>
          <w:rFonts w:eastAsia="Tahoma-Bold" w:cstheme="minorHAnsi"/>
          <w:bCs/>
          <w:sz w:val="24"/>
          <w:szCs w:val="24"/>
          <w:lang w:val="el-GR"/>
        </w:rPr>
      </w:pPr>
      <w:r>
        <w:rPr>
          <w:rFonts w:eastAsia="Tahoma-Bold" w:cstheme="minorHAnsi"/>
          <w:bCs/>
          <w:sz w:val="24"/>
          <w:szCs w:val="24"/>
        </w:rPr>
        <w:t>O</w:t>
      </w:r>
      <w:r>
        <w:rPr>
          <w:rFonts w:eastAsia="Tahoma-Bold" w:cstheme="minorHAnsi"/>
          <w:bCs/>
          <w:sz w:val="24"/>
          <w:szCs w:val="24"/>
          <w:lang w:val="el-GR"/>
        </w:rPr>
        <w:t xml:space="preserve">ι πολίτες </w:t>
      </w:r>
      <w:r w:rsidRPr="00517083">
        <w:rPr>
          <w:rFonts w:eastAsia="Tahoma-Bold" w:cstheme="minorHAnsi"/>
          <w:bCs/>
          <w:sz w:val="24"/>
          <w:szCs w:val="24"/>
          <w:lang w:val="el-GR"/>
        </w:rPr>
        <w:t xml:space="preserve">αποκτούν βασικές γνώσεις και δεξιότητες για την αποτελεσματική χρήση των νέων τεχνολογιών ιδιαίτερα εκείνων που χρησιμοποιούνται στις συναλλαγές </w:t>
      </w:r>
      <w:r>
        <w:rPr>
          <w:rFonts w:eastAsia="Tahoma-Bold" w:cstheme="minorHAnsi"/>
          <w:bCs/>
          <w:sz w:val="24"/>
          <w:szCs w:val="24"/>
          <w:lang w:val="el-GR"/>
        </w:rPr>
        <w:t>τους</w:t>
      </w:r>
      <w:r w:rsidRPr="00517083">
        <w:rPr>
          <w:rFonts w:eastAsia="Tahoma-Bold" w:cstheme="minorHAnsi"/>
          <w:bCs/>
          <w:sz w:val="24"/>
          <w:szCs w:val="24"/>
          <w:lang w:val="el-GR"/>
        </w:rPr>
        <w:t xml:space="preserve"> με τις Δημόσιες υπηρεσίες.</w:t>
      </w:r>
    </w:p>
    <w:p w:rsidR="003547BC" w:rsidRPr="00517083" w:rsidRDefault="003547BC" w:rsidP="00FD700E">
      <w:pPr>
        <w:numPr>
          <w:ilvl w:val="0"/>
          <w:numId w:val="6"/>
        </w:numPr>
        <w:jc w:val="both"/>
        <w:rPr>
          <w:rFonts w:eastAsia="Tahoma-Bold" w:cstheme="minorHAnsi"/>
          <w:bCs/>
          <w:sz w:val="24"/>
          <w:szCs w:val="24"/>
          <w:lang w:val="el-GR"/>
        </w:rPr>
      </w:pPr>
      <w:r>
        <w:rPr>
          <w:rFonts w:eastAsia="Tahoma-Bold" w:cstheme="minorHAnsi"/>
          <w:bCs/>
          <w:sz w:val="24"/>
          <w:szCs w:val="24"/>
          <w:lang w:val="el-GR"/>
        </w:rPr>
        <w:t>Οι πολίτες λαμβάνουν</w:t>
      </w:r>
      <w:r w:rsidRPr="00517083">
        <w:rPr>
          <w:rFonts w:eastAsia="Tahoma-Bold" w:cstheme="minorHAnsi"/>
          <w:bCs/>
          <w:sz w:val="24"/>
          <w:szCs w:val="24"/>
          <w:lang w:val="el-GR"/>
        </w:rPr>
        <w:t xml:space="preserve"> εξατομικευμένη βοήθεια όταν χρησιμοποιούν δημόσιο εξοπλισμό και εγκαταστάσεις νέων τεχνολογιών</w:t>
      </w:r>
    </w:p>
    <w:p w:rsidR="003547BC" w:rsidRPr="00517083" w:rsidRDefault="003547BC" w:rsidP="00FD700E">
      <w:pPr>
        <w:numPr>
          <w:ilvl w:val="0"/>
          <w:numId w:val="6"/>
        </w:numPr>
        <w:jc w:val="both"/>
        <w:rPr>
          <w:rFonts w:eastAsia="Tahoma-Bold" w:cstheme="minorHAnsi"/>
          <w:bCs/>
          <w:sz w:val="24"/>
          <w:szCs w:val="24"/>
          <w:lang w:val="el-GR"/>
        </w:rPr>
      </w:pPr>
      <w:r>
        <w:rPr>
          <w:rFonts w:eastAsia="Tahoma-Bold" w:cstheme="minorHAnsi"/>
          <w:bCs/>
          <w:sz w:val="24"/>
          <w:szCs w:val="24"/>
          <w:lang w:val="el-GR"/>
        </w:rPr>
        <w:t xml:space="preserve">Οι πολίτες </w:t>
      </w:r>
      <w:r w:rsidRPr="00517083">
        <w:rPr>
          <w:rFonts w:eastAsia="Tahoma-Bold" w:cstheme="minorHAnsi"/>
          <w:bCs/>
          <w:sz w:val="24"/>
          <w:szCs w:val="24"/>
          <w:lang w:val="el-GR"/>
        </w:rPr>
        <w:t>διευκολύνονται στη χρήση δημοσίων ψηφιακών υπηρεσιών και εξοπλισμού</w:t>
      </w:r>
      <w:r>
        <w:rPr>
          <w:rFonts w:eastAsia="Tahoma-Bold" w:cstheme="minorHAnsi"/>
          <w:bCs/>
          <w:sz w:val="24"/>
          <w:szCs w:val="24"/>
          <w:lang w:val="el-GR"/>
        </w:rPr>
        <w:t xml:space="preserve"> μέσω συστημάτων ηλεκτρονικής μάθησης</w:t>
      </w:r>
      <w:r w:rsidRPr="00517083">
        <w:rPr>
          <w:rFonts w:eastAsia="Tahoma-Bold" w:cstheme="minorHAnsi"/>
          <w:bCs/>
          <w:sz w:val="24"/>
          <w:szCs w:val="24"/>
          <w:lang w:val="el-GR"/>
        </w:rPr>
        <w:t>.</w:t>
      </w:r>
      <w:r>
        <w:rPr>
          <w:rFonts w:eastAsia="Tahoma-Bold" w:cstheme="minorHAnsi"/>
          <w:bCs/>
          <w:sz w:val="24"/>
          <w:szCs w:val="24"/>
          <w:lang w:val="el-GR"/>
        </w:rPr>
        <w:t xml:space="preserve">  </w:t>
      </w:r>
    </w:p>
    <w:p w:rsidR="003547BC" w:rsidRPr="00517083" w:rsidRDefault="003547BC" w:rsidP="003547BC">
      <w:pPr>
        <w:ind w:firstLine="720"/>
        <w:jc w:val="both"/>
        <w:rPr>
          <w:sz w:val="24"/>
          <w:szCs w:val="24"/>
          <w:lang w:val="el-GR"/>
        </w:rPr>
      </w:pPr>
    </w:p>
    <w:p w:rsidR="003547BC" w:rsidRPr="001658FE" w:rsidRDefault="003547BC" w:rsidP="00FD700E">
      <w:pPr>
        <w:pStyle w:val="2"/>
        <w:numPr>
          <w:ilvl w:val="0"/>
          <w:numId w:val="7"/>
        </w:numPr>
        <w:spacing w:before="40" w:line="240" w:lineRule="auto"/>
        <w:rPr>
          <w:lang w:val="el-GR"/>
        </w:rPr>
      </w:pPr>
      <w:bookmarkStart w:id="9" w:name="_Toc513291106"/>
      <w:r w:rsidRPr="001658FE">
        <w:rPr>
          <w:lang w:val="el-GR"/>
        </w:rPr>
        <w:t>Άξονες – Τομείς προτεραιότητας</w:t>
      </w:r>
      <w:bookmarkEnd w:id="9"/>
      <w:r w:rsidRPr="001658FE">
        <w:rPr>
          <w:lang w:val="el-GR"/>
        </w:rPr>
        <w:t xml:space="preserve"> </w:t>
      </w:r>
    </w:p>
    <w:p w:rsidR="003547BC" w:rsidRDefault="003547BC" w:rsidP="003547BC">
      <w:pPr>
        <w:autoSpaceDE w:val="0"/>
        <w:autoSpaceDN w:val="0"/>
        <w:spacing w:line="240" w:lineRule="auto"/>
        <w:rPr>
          <w:lang w:val="el-GR"/>
        </w:rPr>
      </w:pPr>
    </w:p>
    <w:p w:rsidR="003547BC" w:rsidRDefault="003547BC" w:rsidP="003547BC">
      <w:pPr>
        <w:autoSpaceDE w:val="0"/>
        <w:autoSpaceDN w:val="0"/>
        <w:jc w:val="both"/>
        <w:rPr>
          <w:sz w:val="24"/>
          <w:lang w:val="el-GR"/>
        </w:rPr>
      </w:pPr>
      <w:r w:rsidRPr="001658FE">
        <w:rPr>
          <w:sz w:val="24"/>
          <w:lang w:val="el-GR"/>
        </w:rPr>
        <w:t xml:space="preserve">Η στρατηγική του Δήμου </w:t>
      </w:r>
      <w:r>
        <w:rPr>
          <w:sz w:val="24"/>
          <w:lang w:val="el-GR"/>
        </w:rPr>
        <w:t xml:space="preserve">Ιωαννιτών για την έξυπνη πόλη </w:t>
      </w:r>
      <w:r w:rsidRPr="001658FE">
        <w:rPr>
          <w:sz w:val="24"/>
          <w:lang w:val="el-GR"/>
        </w:rPr>
        <w:t>περιλαμβάνει παρεμ</w:t>
      </w:r>
      <w:r>
        <w:rPr>
          <w:sz w:val="24"/>
          <w:lang w:val="el-GR"/>
        </w:rPr>
        <w:t>βάσεις κατανεμημένες σε επτά</w:t>
      </w:r>
      <w:r w:rsidRPr="001658FE">
        <w:rPr>
          <w:sz w:val="24"/>
          <w:lang w:val="el-GR"/>
        </w:rPr>
        <w:t xml:space="preserve"> Άξονες Προτεραιότητας:</w:t>
      </w:r>
    </w:p>
    <w:p w:rsidR="003547BC" w:rsidRPr="00017B20" w:rsidRDefault="003547BC" w:rsidP="003547BC">
      <w:pPr>
        <w:autoSpaceDE w:val="0"/>
        <w:autoSpaceDN w:val="0"/>
        <w:spacing w:after="0"/>
        <w:jc w:val="both"/>
        <w:rPr>
          <w:sz w:val="24"/>
          <w:lang w:val="el-GR"/>
        </w:rPr>
      </w:pPr>
    </w:p>
    <w:p w:rsidR="003547BC" w:rsidRDefault="003547BC" w:rsidP="003547BC">
      <w:pPr>
        <w:autoSpaceDE w:val="0"/>
        <w:autoSpaceDN w:val="0"/>
        <w:ind w:firstLine="851"/>
        <w:jc w:val="both"/>
        <w:rPr>
          <w:sz w:val="24"/>
          <w:lang w:val="el-GR"/>
        </w:rPr>
      </w:pPr>
      <w:r>
        <w:rPr>
          <w:noProof/>
          <w:sz w:val="24"/>
          <w:lang w:val="el-GR" w:eastAsia="el-GR"/>
        </w:rPr>
        <w:lastRenderedPageBreak/>
        <w:drawing>
          <wp:inline distT="0" distB="0" distL="0" distR="0" wp14:anchorId="27B186C7" wp14:editId="608C5170">
            <wp:extent cx="4124325" cy="2876550"/>
            <wp:effectExtent l="0" t="0" r="28575" b="0"/>
            <wp:docPr id="169013" name="Diagram 1690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547BC" w:rsidRDefault="003547BC" w:rsidP="003547BC">
      <w:pPr>
        <w:autoSpaceDE w:val="0"/>
        <w:autoSpaceDN w:val="0"/>
        <w:spacing w:after="0"/>
        <w:jc w:val="both"/>
        <w:rPr>
          <w:sz w:val="24"/>
          <w:lang w:val="el-GR"/>
        </w:rPr>
      </w:pPr>
    </w:p>
    <w:p w:rsidR="003547BC" w:rsidRPr="002873F9" w:rsidRDefault="003547BC" w:rsidP="003547BC">
      <w:pPr>
        <w:autoSpaceDE w:val="0"/>
        <w:autoSpaceDN w:val="0"/>
        <w:jc w:val="both"/>
        <w:rPr>
          <w:sz w:val="24"/>
          <w:lang w:val="el-GR"/>
        </w:rPr>
      </w:pPr>
      <w:r w:rsidRPr="002873F9">
        <w:rPr>
          <w:sz w:val="24"/>
          <w:lang w:val="el-GR"/>
        </w:rPr>
        <w:t xml:space="preserve">Παρακάτω παρουσιάζονται ανά Άξονα </w:t>
      </w:r>
      <w:r w:rsidRPr="001658FE">
        <w:rPr>
          <w:sz w:val="24"/>
          <w:lang w:val="el-GR"/>
        </w:rPr>
        <w:t>Προτεραιότητας</w:t>
      </w:r>
      <w:r w:rsidRPr="002873F9">
        <w:rPr>
          <w:sz w:val="24"/>
          <w:lang w:val="el-GR"/>
        </w:rPr>
        <w:t>, οι Ειδικοί Στόχοι που θα πρέπει να επιτευχθούν</w:t>
      </w:r>
      <w:r w:rsidRPr="00000027">
        <w:rPr>
          <w:sz w:val="24"/>
          <w:lang w:val="el-GR"/>
        </w:rPr>
        <w:t xml:space="preserve">, </w:t>
      </w:r>
      <w:r>
        <w:rPr>
          <w:sz w:val="24"/>
          <w:lang w:val="el-GR"/>
        </w:rPr>
        <w:t>καθώς</w:t>
      </w:r>
      <w:r w:rsidRPr="002873F9">
        <w:rPr>
          <w:sz w:val="24"/>
          <w:lang w:val="el-GR"/>
        </w:rPr>
        <w:t xml:space="preserve"> </w:t>
      </w:r>
      <w:r>
        <w:rPr>
          <w:sz w:val="24"/>
          <w:lang w:val="el-GR"/>
        </w:rPr>
        <w:t>μια σειρά Ενδεικτικών Δράσεων που εξειδικεύουν τους Ειδικούς Στόχους</w:t>
      </w:r>
      <w:r w:rsidRPr="002873F9">
        <w:rPr>
          <w:sz w:val="24"/>
          <w:lang w:val="el-GR"/>
        </w:rPr>
        <w:t>.</w:t>
      </w:r>
    </w:p>
    <w:p w:rsidR="003547BC" w:rsidRPr="001658FE" w:rsidRDefault="003547BC" w:rsidP="003547BC">
      <w:pPr>
        <w:autoSpaceDE w:val="0"/>
        <w:autoSpaceDN w:val="0"/>
        <w:ind w:firstLine="851"/>
        <w:jc w:val="both"/>
        <w:rPr>
          <w:sz w:val="24"/>
          <w:lang w:val="el-GR"/>
        </w:rPr>
      </w:pPr>
    </w:p>
    <w:tbl>
      <w:tblPr>
        <w:tblStyle w:val="GridTable4Accent3"/>
        <w:tblW w:w="9175" w:type="dxa"/>
        <w:tblInd w:w="-545" w:type="dxa"/>
        <w:tblLook w:val="04A0" w:firstRow="1" w:lastRow="0" w:firstColumn="1" w:lastColumn="0" w:noHBand="0" w:noVBand="1"/>
      </w:tblPr>
      <w:tblGrid>
        <w:gridCol w:w="2316"/>
        <w:gridCol w:w="3709"/>
        <w:gridCol w:w="3150"/>
      </w:tblGrid>
      <w:tr w:rsidR="003547BC" w:rsidRPr="003D3917" w:rsidTr="00FE0EA5">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316" w:type="dxa"/>
            <w:noWrap/>
            <w:vAlign w:val="center"/>
            <w:hideMark/>
          </w:tcPr>
          <w:p w:rsidR="003547BC" w:rsidRPr="009C2EF2" w:rsidRDefault="003547BC" w:rsidP="00FE0EA5">
            <w:pPr>
              <w:jc w:val="center"/>
              <w:rPr>
                <w:rFonts w:ascii="Calibri" w:eastAsia="Times New Roman" w:hAnsi="Calibri" w:cs="Times New Roman"/>
                <w:bCs w:val="0"/>
                <w:sz w:val="28"/>
                <w:szCs w:val="30"/>
                <w:lang w:val="el-GR" w:eastAsia="el-GR"/>
              </w:rPr>
            </w:pPr>
            <w:r w:rsidRPr="009C2EF2">
              <w:rPr>
                <w:rFonts w:ascii="Calibri" w:eastAsia="Times New Roman" w:hAnsi="Calibri" w:cs="Times New Roman"/>
                <w:bCs w:val="0"/>
                <w:sz w:val="28"/>
                <w:szCs w:val="30"/>
                <w:lang w:val="el-GR" w:eastAsia="el-GR"/>
              </w:rPr>
              <w:t>Άξονας</w:t>
            </w:r>
          </w:p>
        </w:tc>
        <w:tc>
          <w:tcPr>
            <w:tcW w:w="3709" w:type="dxa"/>
            <w:vAlign w:val="center"/>
            <w:hideMark/>
          </w:tcPr>
          <w:p w:rsidR="003547BC" w:rsidRPr="009C2EF2" w:rsidRDefault="003547BC" w:rsidP="00FE0E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8"/>
                <w:szCs w:val="30"/>
                <w:lang w:val="el-GR" w:eastAsia="el-GR"/>
              </w:rPr>
            </w:pPr>
            <w:r w:rsidRPr="009C2EF2">
              <w:rPr>
                <w:rFonts w:ascii="Calibri" w:eastAsia="Times New Roman" w:hAnsi="Calibri" w:cs="Times New Roman"/>
                <w:bCs w:val="0"/>
                <w:sz w:val="28"/>
                <w:szCs w:val="30"/>
                <w:lang w:val="el-GR" w:eastAsia="el-GR"/>
              </w:rPr>
              <w:t>Ειδικοί Στόχοι</w:t>
            </w:r>
          </w:p>
        </w:tc>
        <w:tc>
          <w:tcPr>
            <w:tcW w:w="3150" w:type="dxa"/>
            <w:vAlign w:val="center"/>
            <w:hideMark/>
          </w:tcPr>
          <w:p w:rsidR="003547BC" w:rsidRPr="009C2EF2" w:rsidRDefault="003547BC" w:rsidP="00FE0E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8"/>
                <w:szCs w:val="30"/>
                <w:lang w:val="el-GR" w:eastAsia="el-GR"/>
              </w:rPr>
            </w:pPr>
            <w:r w:rsidRPr="009C2EF2">
              <w:rPr>
                <w:rFonts w:ascii="Calibri" w:eastAsia="Times New Roman" w:hAnsi="Calibri" w:cs="Times New Roman"/>
                <w:bCs w:val="0"/>
                <w:sz w:val="28"/>
                <w:szCs w:val="30"/>
                <w:lang w:val="el-GR" w:eastAsia="el-GR"/>
              </w:rPr>
              <w:t>Ενδεικτικές Δράσεις</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2316" w:type="dxa"/>
            <w:vMerge w:val="restart"/>
            <w:noWrap/>
            <w:vAlign w:val="center"/>
          </w:tcPr>
          <w:p w:rsidR="003547BC" w:rsidRPr="0015459C" w:rsidRDefault="003547BC" w:rsidP="00FE0EA5">
            <w:pPr>
              <w:jc w:val="center"/>
              <w:rPr>
                <w:rFonts w:ascii="Calibri" w:eastAsia="Times New Roman" w:hAnsi="Calibri" w:cs="Times New Roman"/>
                <w:bCs w:val="0"/>
                <w:color w:val="FFFFFF" w:themeColor="background1"/>
                <w:sz w:val="32"/>
                <w:szCs w:val="32"/>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Π</w:t>
            </w:r>
            <w:r>
              <w:rPr>
                <w:rFonts w:ascii="Calibri" w:eastAsia="Times New Roman" w:hAnsi="Calibri" w:cs="Times New Roman"/>
                <w:bCs w:val="0"/>
                <w:color w:val="000000"/>
                <w:lang w:val="el-GR" w:eastAsia="el-GR"/>
              </w:rPr>
              <w:t>1</w:t>
            </w:r>
            <w:r w:rsidRPr="004D7ECF">
              <w:rPr>
                <w:rFonts w:ascii="Calibri" w:eastAsia="Times New Roman" w:hAnsi="Calibri" w:cs="Times New Roman"/>
                <w:bCs w:val="0"/>
                <w:color w:val="000000"/>
                <w:lang w:eastAsia="el-GR"/>
              </w:rPr>
              <w:t xml:space="preserve">: </w:t>
            </w:r>
            <w:r>
              <w:rPr>
                <w:lang w:val="el-GR"/>
              </w:rPr>
              <w:t>ΗΛΕΚΤΡΟΝΙΚΗ ΔΙΑΚΥΒΕΡΝΗΣΗ</w:t>
            </w:r>
          </w:p>
        </w:tc>
        <w:tc>
          <w:tcPr>
            <w:tcW w:w="3709" w:type="dxa"/>
            <w:vAlign w:val="center"/>
          </w:tcPr>
          <w:p w:rsidR="003547BC" w:rsidRPr="00CE1146"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FFFFFF" w:themeColor="background1"/>
                <w:sz w:val="32"/>
                <w:szCs w:val="32"/>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1.1</w:t>
            </w:r>
            <w:r w:rsidRPr="00D84349">
              <w:rPr>
                <w:rFonts w:ascii="Calibri" w:eastAsia="Times New Roman" w:hAnsi="Calibri" w:cs="Times New Roman"/>
                <w:color w:val="000000"/>
                <w:lang w:val="el-GR" w:eastAsia="el-GR"/>
              </w:rPr>
              <w:t xml:space="preserve">: </w:t>
            </w:r>
            <w:r>
              <w:rPr>
                <w:rFonts w:ascii="Calibri" w:eastAsia="Times New Roman" w:hAnsi="Calibri" w:cs="Times New Roman"/>
                <w:color w:val="000000"/>
                <w:lang w:val="el-GR" w:eastAsia="el-GR"/>
              </w:rPr>
              <w:t>Κατασκευή, α</w:t>
            </w:r>
            <w:r w:rsidRPr="00FA47B8">
              <w:rPr>
                <w:rFonts w:ascii="Calibri" w:eastAsia="Times New Roman" w:hAnsi="Calibri" w:cs="Times New Roman"/>
                <w:color w:val="000000"/>
                <w:lang w:val="el-GR" w:eastAsia="el-GR"/>
              </w:rPr>
              <w:t xml:space="preserve">ναβάθμιση, και εκσυγχρονισμός υποδομών </w:t>
            </w:r>
            <w:r>
              <w:rPr>
                <w:rFonts w:ascii="Calibri" w:eastAsia="Times New Roman" w:hAnsi="Calibri" w:cs="Times New Roman"/>
                <w:color w:val="000000"/>
                <w:lang w:val="el-GR" w:eastAsia="el-GR"/>
              </w:rPr>
              <w:t xml:space="preserve">του </w:t>
            </w:r>
            <w:r w:rsidRPr="00FA47B8">
              <w:rPr>
                <w:rFonts w:ascii="Calibri" w:eastAsia="Times New Roman" w:hAnsi="Calibri" w:cs="Times New Roman"/>
                <w:color w:val="000000"/>
                <w:lang w:val="el-GR" w:eastAsia="el-GR"/>
              </w:rPr>
              <w:t>Δήμου</w:t>
            </w:r>
          </w:p>
        </w:tc>
        <w:tc>
          <w:tcPr>
            <w:tcW w:w="3150" w:type="dxa"/>
            <w:vAlign w:val="center"/>
          </w:tcPr>
          <w:p w:rsidR="003547BC" w:rsidRPr="00645382"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ΕΔ1.1.1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Επέκταση ευρυζωνικών υποδομών και κ</w:t>
            </w:r>
            <w:r w:rsidRPr="00FA47B8">
              <w:rPr>
                <w:rFonts w:ascii="Calibri" w:eastAsia="Times New Roman" w:hAnsi="Calibri" w:cs="Times New Roman"/>
                <w:color w:val="000000"/>
                <w:lang w:val="el-GR" w:eastAsia="el-GR"/>
              </w:rPr>
              <w:t>άλυψη</w:t>
            </w:r>
            <w:r>
              <w:rPr>
                <w:rFonts w:ascii="Calibri" w:eastAsia="Times New Roman" w:hAnsi="Calibri" w:cs="Times New Roman"/>
                <w:color w:val="000000"/>
                <w:lang w:val="el-GR" w:eastAsia="el-GR"/>
              </w:rPr>
              <w:t>ς ασύρματου δ</w:t>
            </w:r>
            <w:r w:rsidRPr="00FA47B8">
              <w:rPr>
                <w:rFonts w:ascii="Calibri" w:eastAsia="Times New Roman" w:hAnsi="Calibri" w:cs="Times New Roman"/>
                <w:color w:val="000000"/>
                <w:lang w:val="el-GR" w:eastAsia="el-GR"/>
              </w:rPr>
              <w:t>ικτύου Wi-Fi</w:t>
            </w:r>
          </w:p>
        </w:tc>
      </w:tr>
      <w:tr w:rsidR="003547BC" w:rsidRPr="00522185" w:rsidTr="00FE0EA5">
        <w:trPr>
          <w:trHeight w:val="986"/>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FA47B8"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1.2</w:t>
            </w:r>
            <w:r w:rsidRPr="00D84349">
              <w:rPr>
                <w:rFonts w:ascii="Calibri" w:eastAsia="Times New Roman" w:hAnsi="Calibri" w:cs="Times New Roman"/>
                <w:color w:val="000000"/>
                <w:lang w:val="el-GR" w:eastAsia="el-GR"/>
              </w:rPr>
              <w:t xml:space="preserve">: </w:t>
            </w:r>
            <w:r w:rsidRPr="00CE1146">
              <w:rPr>
                <w:rFonts w:ascii="Calibri" w:eastAsia="Times New Roman" w:hAnsi="Calibri" w:cs="Times New Roman"/>
                <w:color w:val="000000"/>
                <w:lang w:val="el-GR" w:eastAsia="el-GR"/>
              </w:rPr>
              <w:t xml:space="preserve">Βελτίωση οργανωτικού και λειτουργικού πλαισίου </w:t>
            </w:r>
            <w:r>
              <w:rPr>
                <w:rFonts w:ascii="Calibri" w:eastAsia="Times New Roman" w:hAnsi="Calibri" w:cs="Times New Roman"/>
                <w:color w:val="000000"/>
                <w:lang w:val="el-GR" w:eastAsia="el-GR"/>
              </w:rPr>
              <w:t xml:space="preserve"> των Υ</w:t>
            </w:r>
            <w:r w:rsidRPr="00CE1146">
              <w:rPr>
                <w:rFonts w:ascii="Calibri" w:eastAsia="Times New Roman" w:hAnsi="Calibri" w:cs="Times New Roman"/>
                <w:color w:val="000000"/>
                <w:lang w:val="el-GR" w:eastAsia="el-GR"/>
              </w:rPr>
              <w:t>πηρεσιών του Δήμου</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FA47B8"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CE1146"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FFFFFF" w:themeColor="background1"/>
                <w:sz w:val="32"/>
                <w:szCs w:val="32"/>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1.3</w:t>
            </w:r>
            <w:r w:rsidRPr="00D84349">
              <w:rPr>
                <w:rFonts w:ascii="Calibri" w:eastAsia="Times New Roman" w:hAnsi="Calibri" w:cs="Times New Roman"/>
                <w:color w:val="000000"/>
                <w:lang w:val="el-GR" w:eastAsia="el-GR"/>
              </w:rPr>
              <w:t xml:space="preserve">: </w:t>
            </w:r>
            <w:r w:rsidRPr="00CE1146">
              <w:rPr>
                <w:rFonts w:ascii="Calibri" w:eastAsia="Times New Roman" w:hAnsi="Calibri" w:cs="Times New Roman"/>
                <w:color w:val="000000"/>
                <w:lang w:val="el-GR" w:eastAsia="el-GR"/>
              </w:rPr>
              <w:t>Αναβάθμιση των δεξιοτήτων του προσωπικού</w:t>
            </w:r>
            <w:r>
              <w:rPr>
                <w:rFonts w:ascii="Calibri" w:eastAsia="Times New Roman" w:hAnsi="Calibri" w:cs="Times New Roman"/>
                <w:color w:val="000000"/>
                <w:lang w:val="el-GR" w:eastAsia="el-GR"/>
              </w:rPr>
              <w:t xml:space="preserve"> του Δήμου</w:t>
            </w:r>
          </w:p>
        </w:tc>
        <w:tc>
          <w:tcPr>
            <w:tcW w:w="3150" w:type="dxa"/>
            <w:vAlign w:val="center"/>
          </w:tcPr>
          <w:p w:rsidR="003547BC" w:rsidRPr="00645382"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trHeight w:val="1680"/>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FA47B8"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FFFFFF" w:themeColor="background1"/>
                <w:sz w:val="32"/>
                <w:szCs w:val="32"/>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1.4</w:t>
            </w:r>
            <w:r w:rsidRPr="00D84349">
              <w:rPr>
                <w:rFonts w:ascii="Calibri" w:eastAsia="Times New Roman" w:hAnsi="Calibri" w:cs="Times New Roman"/>
                <w:color w:val="000000"/>
                <w:lang w:val="el-GR" w:eastAsia="el-GR"/>
              </w:rPr>
              <w:t xml:space="preserve">: </w:t>
            </w:r>
            <w:r w:rsidRPr="00201DB8">
              <w:rPr>
                <w:rFonts w:ascii="Calibri" w:eastAsia="Times New Roman" w:hAnsi="Calibri" w:cs="Times New Roman"/>
                <w:color w:val="000000"/>
                <w:lang w:val="el-GR" w:eastAsia="el-GR"/>
              </w:rPr>
              <w:t>Αξιοποίηση νέων ΤΠΕ για την αναβάθμιση της ποιότητας των παρεχόμενων υπηρεσιών στους πολίτες και τις επιχειρήσεις</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ΕΔ1.4.1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w:t>
            </w:r>
            <w:r w:rsidRPr="00645382">
              <w:rPr>
                <w:rFonts w:ascii="Calibri" w:eastAsia="Times New Roman" w:hAnsi="Calibri" w:cs="Times New Roman"/>
                <w:color w:val="000000"/>
                <w:lang w:val="el-GR" w:eastAsia="el-GR"/>
              </w:rPr>
              <w:t>E-poleodomia</w:t>
            </w: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p w:rsidR="003547BC" w:rsidRPr="000734EE"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ΕΔ1.4.2</w:t>
            </w:r>
            <w:r w:rsidRPr="000734EE">
              <w:rPr>
                <w:rFonts w:ascii="Calibri" w:eastAsia="Times New Roman" w:hAnsi="Calibri" w:cs="Times New Roman"/>
                <w:color w:val="000000"/>
                <w:lang w:val="el-GR" w:eastAsia="el-GR"/>
              </w:rPr>
              <w:t xml:space="preserve">: </w:t>
            </w:r>
            <w:r w:rsidRPr="00C0252A">
              <w:rPr>
                <w:rFonts w:ascii="Calibri" w:eastAsia="Times New Roman" w:hAnsi="Calibri" w:cs="Times New Roman"/>
                <w:color w:val="000000"/>
                <w:lang w:val="el-GR" w:eastAsia="el-GR"/>
              </w:rPr>
              <w:t>Ηλεκτρονική Πλατφόρμα Ιστορικού Αρχείου</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FA47B8"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FFFFFF" w:themeColor="background1"/>
                <w:sz w:val="32"/>
                <w:szCs w:val="32"/>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1.5</w:t>
            </w:r>
            <w:r w:rsidRPr="00D84349">
              <w:rPr>
                <w:rFonts w:ascii="Calibri" w:eastAsia="Times New Roman" w:hAnsi="Calibri" w:cs="Times New Roman"/>
                <w:color w:val="000000"/>
                <w:lang w:val="el-GR" w:eastAsia="el-GR"/>
              </w:rPr>
              <w:t xml:space="preserve">: </w:t>
            </w:r>
            <w:r w:rsidRPr="00FA47B8">
              <w:rPr>
                <w:rFonts w:ascii="Calibri" w:eastAsia="Times New Roman" w:hAnsi="Calibri" w:cs="Times New Roman"/>
                <w:color w:val="000000"/>
                <w:lang w:val="el-GR" w:eastAsia="el-GR"/>
              </w:rPr>
              <w:t xml:space="preserve">Χρήση </w:t>
            </w:r>
            <w:r>
              <w:rPr>
                <w:rFonts w:ascii="Calibri" w:eastAsia="Times New Roman" w:hAnsi="Calibri" w:cs="Times New Roman"/>
                <w:color w:val="000000"/>
                <w:lang w:val="el-GR" w:eastAsia="el-GR"/>
              </w:rPr>
              <w:t>α</w:t>
            </w:r>
            <w:r w:rsidRPr="00FA47B8">
              <w:rPr>
                <w:rFonts w:ascii="Calibri" w:eastAsia="Times New Roman" w:hAnsi="Calibri" w:cs="Times New Roman"/>
                <w:color w:val="000000"/>
                <w:lang w:val="el-GR" w:eastAsia="el-GR"/>
              </w:rPr>
              <w:t xml:space="preserve">νοιχτών </w:t>
            </w:r>
            <w:r>
              <w:rPr>
                <w:rFonts w:ascii="Calibri" w:eastAsia="Times New Roman" w:hAnsi="Calibri" w:cs="Times New Roman"/>
                <w:color w:val="000000"/>
                <w:lang w:val="el-GR" w:eastAsia="el-GR"/>
              </w:rPr>
              <w:t>δ</w:t>
            </w:r>
            <w:r w:rsidRPr="00FA47B8">
              <w:rPr>
                <w:rFonts w:ascii="Calibri" w:eastAsia="Times New Roman" w:hAnsi="Calibri" w:cs="Times New Roman"/>
                <w:color w:val="000000"/>
                <w:lang w:val="el-GR" w:eastAsia="el-GR"/>
              </w:rPr>
              <w:t>εδομένων</w:t>
            </w:r>
            <w:r>
              <w:rPr>
                <w:rFonts w:ascii="Calibri" w:eastAsia="Times New Roman" w:hAnsi="Calibri" w:cs="Times New Roman"/>
                <w:color w:val="000000"/>
                <w:lang w:val="el-GR" w:eastAsia="el-GR"/>
              </w:rPr>
              <w:t xml:space="preserve"> και προτύπων</w:t>
            </w:r>
          </w:p>
        </w:tc>
        <w:tc>
          <w:tcPr>
            <w:tcW w:w="3150" w:type="dxa"/>
            <w:vAlign w:val="center"/>
          </w:tcPr>
          <w:p w:rsidR="003547BC" w:rsidRPr="00645382"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trHeight w:val="1263"/>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89037E"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1.</w:t>
            </w:r>
            <w:r w:rsidRPr="0089037E">
              <w:rPr>
                <w:rFonts w:ascii="Calibri" w:eastAsia="Times New Roman" w:hAnsi="Calibri" w:cs="Times New Roman"/>
                <w:color w:val="000000"/>
                <w:lang w:val="el-GR" w:eastAsia="el-GR"/>
              </w:rPr>
              <w:t>6</w:t>
            </w:r>
            <w:r w:rsidRPr="00D84349">
              <w:rPr>
                <w:rFonts w:ascii="Calibri" w:eastAsia="Times New Roman" w:hAnsi="Calibri" w:cs="Times New Roman"/>
                <w:color w:val="000000"/>
                <w:lang w:val="el-GR" w:eastAsia="el-GR"/>
              </w:rPr>
              <w:t xml:space="preserve">: </w:t>
            </w:r>
            <w:r w:rsidRPr="0089037E">
              <w:rPr>
                <w:rFonts w:ascii="Calibri" w:eastAsia="Times New Roman" w:hAnsi="Calibri" w:cs="Times New Roman"/>
                <w:color w:val="000000"/>
                <w:lang w:val="el-GR" w:eastAsia="el-GR"/>
              </w:rPr>
              <w:t>Προώθηση συνεργασιών με εξωτερικούς φορείς για την υλοποίηση δράσεων - πρωτοβουλιών</w:t>
            </w:r>
          </w:p>
        </w:tc>
        <w:tc>
          <w:tcPr>
            <w:tcW w:w="3150" w:type="dxa"/>
            <w:vAlign w:val="center"/>
          </w:tcPr>
          <w:p w:rsidR="003547BC" w:rsidRPr="0089037E"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w:t>
            </w:r>
            <w:r w:rsidRPr="0089037E">
              <w:rPr>
                <w:rFonts w:ascii="Calibri" w:eastAsia="Times New Roman" w:hAnsi="Calibri" w:cs="Times New Roman"/>
                <w:color w:val="000000"/>
                <w:lang w:val="el-GR" w:eastAsia="el-GR"/>
              </w:rPr>
              <w:t xml:space="preserve">1.6.1: </w:t>
            </w:r>
            <w:r>
              <w:rPr>
                <w:rFonts w:ascii="Calibri" w:eastAsia="Times New Roman" w:hAnsi="Calibri" w:cs="Times New Roman"/>
                <w:color w:val="000000"/>
                <w:lang w:val="el-GR" w:eastAsia="el-GR"/>
              </w:rPr>
              <w:t>Υιοθέτηση</w:t>
            </w:r>
            <w:r w:rsidRPr="0089037E">
              <w:rPr>
                <w:rFonts w:ascii="Calibri" w:eastAsia="Times New Roman" w:hAnsi="Calibri" w:cs="Times New Roman"/>
                <w:color w:val="000000"/>
                <w:lang w:val="el-GR" w:eastAsia="el-GR"/>
              </w:rPr>
              <w:t xml:space="preserve"> </w:t>
            </w:r>
            <w:r>
              <w:rPr>
                <w:rFonts w:ascii="Calibri" w:eastAsia="Times New Roman" w:hAnsi="Calibri" w:cs="Times New Roman"/>
                <w:color w:val="000000"/>
                <w:lang w:val="el-GR" w:eastAsia="el-GR"/>
              </w:rPr>
              <w:t>του</w:t>
            </w:r>
            <w:r w:rsidRPr="0089037E">
              <w:rPr>
                <w:rFonts w:ascii="Calibri" w:eastAsia="Times New Roman" w:hAnsi="Calibri" w:cs="Times New Roman"/>
                <w:color w:val="000000"/>
                <w:lang w:val="el-GR" w:eastAsia="el-GR"/>
              </w:rPr>
              <w:t xml:space="preserve"> </w:t>
            </w:r>
            <w:r>
              <w:rPr>
                <w:rFonts w:ascii="Calibri" w:eastAsia="Times New Roman" w:hAnsi="Calibri" w:cs="Times New Roman"/>
                <w:color w:val="000000"/>
                <w:lang w:eastAsia="el-GR"/>
              </w:rPr>
              <w:t>cloud</w:t>
            </w:r>
            <w:r w:rsidRPr="0089037E">
              <w:rPr>
                <w:rFonts w:ascii="Calibri" w:eastAsia="Times New Roman" w:hAnsi="Calibri" w:cs="Times New Roman"/>
                <w:color w:val="000000"/>
                <w:lang w:val="el-GR" w:eastAsia="el-GR"/>
              </w:rPr>
              <w:t xml:space="preserve"> </w:t>
            </w:r>
            <w:r>
              <w:rPr>
                <w:rFonts w:ascii="Calibri" w:eastAsia="Times New Roman" w:hAnsi="Calibri" w:cs="Times New Roman"/>
                <w:color w:val="000000"/>
                <w:lang w:eastAsia="el-GR"/>
              </w:rPr>
              <w:t>infrastructure</w:t>
            </w:r>
            <w:r w:rsidRPr="0089037E">
              <w:rPr>
                <w:rFonts w:ascii="Calibri" w:eastAsia="Times New Roman" w:hAnsi="Calibri" w:cs="Times New Roman"/>
                <w:color w:val="000000"/>
                <w:lang w:val="el-GR" w:eastAsia="el-GR"/>
              </w:rPr>
              <w:t xml:space="preserve"> </w:t>
            </w:r>
            <w:r>
              <w:rPr>
                <w:rFonts w:ascii="Calibri" w:eastAsia="Times New Roman" w:hAnsi="Calibri" w:cs="Times New Roman"/>
                <w:color w:val="000000"/>
                <w:lang w:val="el-GR" w:eastAsia="el-GR"/>
              </w:rPr>
              <w:t>της δημόσιας διοίκησης (</w:t>
            </w:r>
            <w:r>
              <w:rPr>
                <w:rFonts w:ascii="Calibri" w:eastAsia="Times New Roman" w:hAnsi="Calibri" w:cs="Times New Roman"/>
                <w:color w:val="000000"/>
                <w:lang w:eastAsia="el-GR"/>
              </w:rPr>
              <w:t>G</w:t>
            </w:r>
            <w:r w:rsidRPr="0089037E">
              <w:rPr>
                <w:rFonts w:ascii="Calibri" w:eastAsia="Times New Roman" w:hAnsi="Calibri" w:cs="Times New Roman"/>
                <w:color w:val="000000"/>
                <w:lang w:val="el-GR" w:eastAsia="el-GR"/>
              </w:rPr>
              <w:t>-</w:t>
            </w:r>
            <w:r>
              <w:rPr>
                <w:rFonts w:ascii="Calibri" w:eastAsia="Times New Roman" w:hAnsi="Calibri" w:cs="Times New Roman"/>
                <w:color w:val="000000"/>
                <w:lang w:eastAsia="el-GR"/>
              </w:rPr>
              <w:t>cloud</w:t>
            </w:r>
            <w:r w:rsidRPr="0089037E">
              <w:rPr>
                <w:rFonts w:ascii="Calibri" w:eastAsia="Times New Roman" w:hAnsi="Calibri" w:cs="Times New Roman"/>
                <w:color w:val="000000"/>
                <w:lang w:val="el-GR" w:eastAsia="el-GR"/>
              </w:rPr>
              <w:t>)</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316" w:type="dxa"/>
            <w:vMerge w:val="restart"/>
            <w:noWrap/>
            <w:vAlign w:val="center"/>
          </w:tcPr>
          <w:p w:rsidR="003547BC" w:rsidRPr="004D7ECF" w:rsidRDefault="003547BC" w:rsidP="00FE0EA5">
            <w:pPr>
              <w:jc w:val="center"/>
              <w:rPr>
                <w:rFonts w:ascii="Calibri" w:eastAsia="Times New Roman" w:hAnsi="Calibri" w:cs="Times New Roman"/>
                <w:color w:val="000000"/>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 xml:space="preserve">Π2: </w:t>
            </w:r>
            <w:r w:rsidRPr="004D7ECF">
              <w:rPr>
                <w:lang w:val="el-GR"/>
              </w:rPr>
              <w:t>ΚΙΝΗΤΙΚΟΤΗΤΑ - ΜΕΤΑΦΟΡΕΣ</w:t>
            </w:r>
          </w:p>
        </w:tc>
        <w:tc>
          <w:tcPr>
            <w:tcW w:w="3709" w:type="dxa"/>
            <w:vAlign w:val="center"/>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2.1</w:t>
            </w:r>
            <w:r w:rsidRPr="00D84349">
              <w:rPr>
                <w:rFonts w:ascii="Calibri" w:eastAsia="Times New Roman" w:hAnsi="Calibri" w:cs="Times New Roman"/>
                <w:color w:val="000000"/>
                <w:lang w:val="el-GR" w:eastAsia="el-GR"/>
              </w:rPr>
              <w:t>: Βελτίωση συνθηκών κυκλοφορίας, στάθμευσης και οδικής ασφάλειας</w:t>
            </w:r>
          </w:p>
        </w:tc>
        <w:tc>
          <w:tcPr>
            <w:tcW w:w="3150" w:type="dxa"/>
            <w:vAlign w:val="center"/>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ΕΔ2.1.1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w:t>
            </w:r>
            <w:r w:rsidRPr="00D84349">
              <w:rPr>
                <w:rFonts w:ascii="Calibri" w:eastAsia="Times New Roman" w:hAnsi="Calibri" w:cs="Times New Roman"/>
                <w:color w:val="000000"/>
                <w:lang w:val="el-GR" w:eastAsia="el-GR"/>
              </w:rPr>
              <w:t>Σύστημα ευφυούς διαχείρισης θέσεων στάθμευσης</w:t>
            </w:r>
          </w:p>
        </w:tc>
      </w:tr>
      <w:tr w:rsidR="003547BC" w:rsidRPr="00522185" w:rsidTr="00FE0EA5">
        <w:trPr>
          <w:trHeight w:val="981"/>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D84349" w:rsidRDefault="003547BC" w:rsidP="00FE0EA5">
            <w:pPr>
              <w:jc w:val="center"/>
              <w:rPr>
                <w:rFonts w:ascii="Calibri" w:eastAsia="Times New Roman" w:hAnsi="Calibri" w:cs="Times New Roman"/>
                <w:color w:val="000000"/>
                <w:sz w:val="24"/>
                <w:szCs w:val="32"/>
                <w:lang w:val="el-GR" w:eastAsia="el-GR"/>
              </w:rPr>
            </w:pPr>
          </w:p>
        </w:tc>
        <w:tc>
          <w:tcPr>
            <w:tcW w:w="3709" w:type="dxa"/>
            <w:vAlign w:val="center"/>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2.2</w:t>
            </w:r>
            <w:r w:rsidRPr="00D84349">
              <w:rPr>
                <w:rFonts w:ascii="Calibri" w:eastAsia="Times New Roman" w:hAnsi="Calibri" w:cs="Times New Roman"/>
                <w:color w:val="000000"/>
                <w:lang w:val="el-GR" w:eastAsia="el-GR"/>
              </w:rPr>
              <w:t>: Ενθάρρυνση και ανάπτυξη καθαρών μεταφορών</w:t>
            </w:r>
          </w:p>
        </w:tc>
        <w:tc>
          <w:tcPr>
            <w:tcW w:w="3150" w:type="dxa"/>
            <w:vAlign w:val="center"/>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ΕΔ2.</w:t>
            </w:r>
            <w:r w:rsidRPr="007522CC">
              <w:rPr>
                <w:rFonts w:ascii="Calibri" w:eastAsia="Times New Roman" w:hAnsi="Calibri" w:cs="Times New Roman"/>
                <w:color w:val="000000"/>
                <w:lang w:val="el-GR" w:eastAsia="el-GR"/>
              </w:rPr>
              <w:t>2</w:t>
            </w:r>
            <w:r>
              <w:rPr>
                <w:rFonts w:ascii="Calibri" w:eastAsia="Times New Roman" w:hAnsi="Calibri" w:cs="Times New Roman"/>
                <w:color w:val="000000"/>
                <w:lang w:val="el-GR" w:eastAsia="el-GR"/>
              </w:rPr>
              <w:t>.1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w:t>
            </w:r>
            <w:r w:rsidRPr="00D84349">
              <w:rPr>
                <w:rFonts w:ascii="Calibri" w:eastAsia="Times New Roman" w:hAnsi="Calibri" w:cs="Times New Roman"/>
                <w:color w:val="000000"/>
                <w:lang w:val="el-GR" w:eastAsia="el-GR"/>
              </w:rPr>
              <w:t>Σταθμοί επαναφόρτισης ηλεκτρικών οχημάτων</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D84349" w:rsidRDefault="003547BC" w:rsidP="00FE0EA5">
            <w:pPr>
              <w:jc w:val="center"/>
              <w:rPr>
                <w:rFonts w:ascii="Calibri" w:eastAsia="Times New Roman" w:hAnsi="Calibri" w:cs="Times New Roman"/>
                <w:color w:val="000000"/>
                <w:sz w:val="24"/>
                <w:szCs w:val="32"/>
                <w:lang w:val="el-GR" w:eastAsia="el-GR"/>
              </w:rPr>
            </w:pPr>
          </w:p>
        </w:tc>
        <w:tc>
          <w:tcPr>
            <w:tcW w:w="3709" w:type="dxa"/>
            <w:vAlign w:val="center"/>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2.3</w:t>
            </w:r>
            <w:r w:rsidRPr="00D84349">
              <w:rPr>
                <w:rFonts w:ascii="Calibri" w:eastAsia="Times New Roman" w:hAnsi="Calibri" w:cs="Times New Roman"/>
                <w:color w:val="000000"/>
                <w:lang w:val="el-GR" w:eastAsia="el-GR"/>
              </w:rPr>
              <w:t>: Βελτίωση υποδομών μεταφορών και προσπελασιμότητας</w:t>
            </w:r>
          </w:p>
        </w:tc>
        <w:tc>
          <w:tcPr>
            <w:tcW w:w="3150" w:type="dxa"/>
            <w:vAlign w:val="center"/>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ΕΔ2.3.1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Δίκτυο ποδηλατοδρόμων και </w:t>
            </w:r>
            <w:r w:rsidRPr="006C3627">
              <w:rPr>
                <w:rFonts w:ascii="Calibri" w:eastAsia="Times New Roman" w:hAnsi="Calibri" w:cs="Times New Roman"/>
                <w:color w:val="000000"/>
                <w:lang w:val="el-GR" w:eastAsia="el-GR"/>
              </w:rPr>
              <w:t>εφαρμογής συστήματος μεταφορών με τουλάχιστον 3 ολοκληρωμένες υπηρεσίες</w:t>
            </w:r>
            <w:r>
              <w:rPr>
                <w:rFonts w:ascii="Calibri" w:eastAsia="Times New Roman" w:hAnsi="Calibri" w:cs="Times New Roman"/>
                <w:color w:val="000000"/>
                <w:lang w:val="el-GR" w:eastAsia="el-GR"/>
              </w:rPr>
              <w:t xml:space="preserve">  </w:t>
            </w:r>
          </w:p>
        </w:tc>
      </w:tr>
      <w:tr w:rsidR="003547BC" w:rsidRPr="00522185" w:rsidTr="00FE0EA5">
        <w:trPr>
          <w:trHeight w:val="993"/>
        </w:trPr>
        <w:tc>
          <w:tcPr>
            <w:cnfStyle w:val="001000000000" w:firstRow="0" w:lastRow="0" w:firstColumn="1" w:lastColumn="0" w:oddVBand="0" w:evenVBand="0" w:oddHBand="0" w:evenHBand="0" w:firstRowFirstColumn="0" w:firstRowLastColumn="0" w:lastRowFirstColumn="0" w:lastRowLastColumn="0"/>
            <w:tcW w:w="2316" w:type="dxa"/>
            <w:vMerge w:val="restart"/>
            <w:noWrap/>
            <w:vAlign w:val="center"/>
          </w:tcPr>
          <w:p w:rsidR="003547BC" w:rsidRPr="004D7ECF" w:rsidRDefault="003547BC" w:rsidP="00FE0EA5">
            <w:pPr>
              <w:jc w:val="center"/>
              <w:rPr>
                <w:rFonts w:ascii="Calibri" w:eastAsia="Times New Roman" w:hAnsi="Calibri" w:cs="Times New Roman"/>
                <w:color w:val="000000"/>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Π</w:t>
            </w:r>
            <w:r w:rsidRPr="004D7ECF">
              <w:rPr>
                <w:rFonts w:ascii="Calibri" w:eastAsia="Times New Roman" w:hAnsi="Calibri" w:cs="Times New Roman"/>
                <w:bCs w:val="0"/>
                <w:color w:val="000000"/>
                <w:lang w:eastAsia="el-GR"/>
              </w:rPr>
              <w:t xml:space="preserve">3: </w:t>
            </w:r>
            <w:r w:rsidRPr="004D7ECF">
              <w:rPr>
                <w:rFonts w:ascii="Calibri" w:eastAsia="Times New Roman" w:hAnsi="Calibri" w:cs="Times New Roman"/>
                <w:bCs w:val="0"/>
                <w:color w:val="000000"/>
                <w:lang w:val="el-GR" w:eastAsia="el-GR"/>
              </w:rPr>
              <w:t>ΕΝΕΡΓΕΙΑ</w:t>
            </w:r>
          </w:p>
        </w:tc>
        <w:tc>
          <w:tcPr>
            <w:tcW w:w="3709" w:type="dxa"/>
            <w:vAlign w:val="center"/>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3.1</w:t>
            </w:r>
            <w:r w:rsidRPr="00D84349">
              <w:rPr>
                <w:rFonts w:ascii="Calibri" w:eastAsia="Times New Roman" w:hAnsi="Calibri" w:cs="Times New Roman"/>
                <w:color w:val="000000"/>
                <w:lang w:val="el-GR" w:eastAsia="el-GR"/>
              </w:rPr>
              <w:t xml:space="preserve">: </w:t>
            </w:r>
            <w:r w:rsidRPr="00686C9D">
              <w:rPr>
                <w:rFonts w:ascii="Calibri" w:eastAsia="Times New Roman" w:hAnsi="Calibri" w:cs="Times New Roman"/>
                <w:color w:val="000000"/>
                <w:lang w:val="el-GR" w:eastAsia="el-GR"/>
              </w:rPr>
              <w:t>Ενεργειακή αναβάθμιση δημοτικού ηλεκτροφωτισμού &amp; τηλε-διαχείριση</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ΕΔ3.1.1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Σ</w:t>
            </w:r>
            <w:r w:rsidRPr="00686C9D">
              <w:rPr>
                <w:rFonts w:ascii="Calibri" w:eastAsia="Times New Roman" w:hAnsi="Calibri" w:cs="Times New Roman"/>
                <w:color w:val="000000"/>
                <w:lang w:val="el-GR" w:eastAsia="el-GR"/>
              </w:rPr>
              <w:t>ύστημα ευφυούς διαχείρισης ηλεκτροφωτισμού</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686C9D" w:rsidRDefault="003547BC" w:rsidP="00FE0EA5">
            <w:pPr>
              <w:jc w:val="center"/>
              <w:rPr>
                <w:rFonts w:ascii="Calibri" w:eastAsia="Times New Roman" w:hAnsi="Calibri" w:cs="Times New Roman"/>
                <w:bCs w:val="0"/>
                <w:color w:val="000000"/>
                <w:sz w:val="24"/>
                <w:szCs w:val="32"/>
                <w:lang w:val="el-GR" w:eastAsia="el-GR"/>
              </w:rPr>
            </w:pPr>
          </w:p>
        </w:tc>
        <w:tc>
          <w:tcPr>
            <w:tcW w:w="3709" w:type="dxa"/>
            <w:vAlign w:val="center"/>
          </w:tcPr>
          <w:p w:rsidR="003547BC" w:rsidRPr="00686C9D"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3.</w:t>
            </w:r>
            <w:r w:rsidRPr="00686C9D">
              <w:rPr>
                <w:rFonts w:ascii="Calibri" w:eastAsia="Times New Roman" w:hAnsi="Calibri" w:cs="Times New Roman"/>
                <w:color w:val="000000"/>
                <w:lang w:val="el-GR" w:eastAsia="el-GR"/>
              </w:rPr>
              <w:t>2</w:t>
            </w:r>
            <w:r w:rsidRPr="00D84349">
              <w:rPr>
                <w:rFonts w:ascii="Calibri" w:eastAsia="Times New Roman" w:hAnsi="Calibri" w:cs="Times New Roman"/>
                <w:color w:val="000000"/>
                <w:lang w:val="el-GR" w:eastAsia="el-GR"/>
              </w:rPr>
              <w:t xml:space="preserve">: </w:t>
            </w:r>
            <w:r w:rsidRPr="00686C9D">
              <w:rPr>
                <w:rFonts w:ascii="Calibri" w:eastAsia="Times New Roman" w:hAnsi="Calibri" w:cs="Times New Roman"/>
                <w:color w:val="000000"/>
                <w:lang w:val="el-GR" w:eastAsia="el-GR"/>
              </w:rPr>
              <w:t>Ενεργειακή αναβάθμιση - δημοτικών υποδομών</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ΕΔ3.2.1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Σύστημα παρακολούθησης ενεργειακής κ</w:t>
            </w:r>
            <w:r w:rsidRPr="00686C9D">
              <w:rPr>
                <w:rFonts w:ascii="Calibri" w:eastAsia="Times New Roman" w:hAnsi="Calibri" w:cs="Times New Roman"/>
                <w:color w:val="000000"/>
                <w:lang w:val="el-GR" w:eastAsia="el-GR"/>
              </w:rPr>
              <w:t>ατανάλωσης</w:t>
            </w:r>
          </w:p>
        </w:tc>
      </w:tr>
      <w:tr w:rsidR="003547BC" w:rsidRPr="00522185" w:rsidTr="00FE0EA5">
        <w:trPr>
          <w:trHeight w:val="994"/>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sz w:val="24"/>
                <w:szCs w:val="32"/>
                <w:lang w:val="el-GR" w:eastAsia="el-GR"/>
              </w:rPr>
            </w:pPr>
          </w:p>
        </w:tc>
        <w:tc>
          <w:tcPr>
            <w:tcW w:w="3709" w:type="dxa"/>
            <w:vAlign w:val="center"/>
          </w:tcPr>
          <w:p w:rsidR="003547BC" w:rsidRPr="00686C9D"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3.</w:t>
            </w:r>
            <w:r w:rsidRPr="00686C9D">
              <w:rPr>
                <w:rFonts w:ascii="Calibri" w:eastAsia="Times New Roman" w:hAnsi="Calibri" w:cs="Times New Roman"/>
                <w:color w:val="000000"/>
                <w:lang w:val="el-GR" w:eastAsia="el-GR"/>
              </w:rPr>
              <w:t>3</w:t>
            </w:r>
            <w:r w:rsidRPr="00D84349">
              <w:rPr>
                <w:rFonts w:ascii="Calibri" w:eastAsia="Times New Roman" w:hAnsi="Calibri" w:cs="Times New Roman"/>
                <w:color w:val="000000"/>
                <w:lang w:val="el-GR" w:eastAsia="el-GR"/>
              </w:rPr>
              <w:t xml:space="preserve">: </w:t>
            </w:r>
            <w:r>
              <w:rPr>
                <w:rFonts w:ascii="Calibri" w:eastAsia="Times New Roman" w:hAnsi="Calibri" w:cs="Times New Roman"/>
                <w:color w:val="000000"/>
                <w:lang w:val="el-GR" w:eastAsia="el-GR"/>
              </w:rPr>
              <w:t>Αξιοποίηση ανανεώσιμων πηγών ε</w:t>
            </w:r>
            <w:r w:rsidRPr="00686C9D">
              <w:rPr>
                <w:rFonts w:ascii="Calibri" w:eastAsia="Times New Roman" w:hAnsi="Calibri" w:cs="Times New Roman"/>
                <w:color w:val="000000"/>
                <w:lang w:val="el-GR" w:eastAsia="el-GR"/>
              </w:rPr>
              <w:t>νέργειας</w:t>
            </w:r>
            <w:r>
              <w:rPr>
                <w:rFonts w:ascii="Calibri" w:eastAsia="Times New Roman" w:hAnsi="Calibri" w:cs="Times New Roman"/>
                <w:color w:val="000000"/>
                <w:lang w:val="el-GR" w:eastAsia="el-GR"/>
              </w:rPr>
              <w:t xml:space="preserve"> και τεχνολογιών ενεργειακής αναβάθμισης σε </w:t>
            </w:r>
            <w:r w:rsidRPr="00686C9D">
              <w:rPr>
                <w:rFonts w:ascii="Calibri" w:eastAsia="Times New Roman" w:hAnsi="Calibri" w:cs="Times New Roman"/>
                <w:color w:val="000000"/>
                <w:lang w:val="el-GR" w:eastAsia="el-GR"/>
              </w:rPr>
              <w:t>δημοτικά κτίρια</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ΕΔ3.3.1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Δημιουργία κτηρίων με θετικό ενεργειακό ι</w:t>
            </w:r>
            <w:r w:rsidRPr="00686C9D">
              <w:rPr>
                <w:rFonts w:ascii="Calibri" w:eastAsia="Times New Roman" w:hAnsi="Calibri" w:cs="Times New Roman"/>
                <w:color w:val="000000"/>
                <w:lang w:val="el-GR" w:eastAsia="el-GR"/>
              </w:rPr>
              <w:t>σοζύγιο</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sz w:val="24"/>
                <w:szCs w:val="32"/>
                <w:lang w:val="el-GR" w:eastAsia="el-GR"/>
              </w:rPr>
            </w:pPr>
          </w:p>
        </w:tc>
        <w:tc>
          <w:tcPr>
            <w:tcW w:w="3709" w:type="dxa"/>
            <w:vAlign w:val="center"/>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3.</w:t>
            </w:r>
            <w:r w:rsidRPr="00686C9D">
              <w:rPr>
                <w:rFonts w:ascii="Calibri" w:eastAsia="Times New Roman" w:hAnsi="Calibri" w:cs="Times New Roman"/>
                <w:color w:val="000000"/>
                <w:lang w:val="el-GR" w:eastAsia="el-GR"/>
              </w:rPr>
              <w:t>4</w:t>
            </w:r>
            <w:r w:rsidRPr="00D84349">
              <w:rPr>
                <w:rFonts w:ascii="Calibri" w:eastAsia="Times New Roman" w:hAnsi="Calibri" w:cs="Times New Roman"/>
                <w:color w:val="000000"/>
                <w:lang w:val="el-GR" w:eastAsia="el-GR"/>
              </w:rPr>
              <w:t xml:space="preserve">: </w:t>
            </w:r>
            <w:r w:rsidRPr="00686C9D">
              <w:rPr>
                <w:rFonts w:ascii="Calibri" w:eastAsia="Times New Roman" w:hAnsi="Calibri" w:cs="Times New Roman"/>
                <w:color w:val="000000"/>
                <w:lang w:val="el-GR" w:eastAsia="el-GR"/>
              </w:rPr>
              <w:t>Ευαισθητοποίηση του πληθυσμού σε θέματα εξοικονόμησης ενέργειας</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trHeight w:val="1832"/>
        </w:trPr>
        <w:tc>
          <w:tcPr>
            <w:cnfStyle w:val="001000000000" w:firstRow="0" w:lastRow="0" w:firstColumn="1" w:lastColumn="0" w:oddVBand="0" w:evenVBand="0" w:oddHBand="0" w:evenHBand="0" w:firstRowFirstColumn="0" w:firstRowLastColumn="0" w:lastRowFirstColumn="0" w:lastRowLastColumn="0"/>
            <w:tcW w:w="2316" w:type="dxa"/>
            <w:vMerge w:val="restart"/>
            <w:noWrap/>
            <w:vAlign w:val="center"/>
          </w:tcPr>
          <w:p w:rsidR="003547BC" w:rsidRPr="004D7ECF" w:rsidRDefault="003547BC" w:rsidP="00FE0EA5">
            <w:pPr>
              <w:jc w:val="center"/>
              <w:rPr>
                <w:rFonts w:ascii="Calibri" w:eastAsia="Times New Roman" w:hAnsi="Calibri" w:cs="Times New Roman"/>
                <w:bCs w:val="0"/>
                <w:color w:val="000000"/>
                <w:sz w:val="24"/>
                <w:szCs w:val="32"/>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 xml:space="preserve">Π4: </w:t>
            </w:r>
            <w:r>
              <w:rPr>
                <w:rFonts w:ascii="Calibri" w:eastAsia="Times New Roman" w:hAnsi="Calibri" w:cs="Times New Roman"/>
                <w:bCs w:val="0"/>
                <w:color w:val="000000"/>
                <w:lang w:val="el-GR" w:eastAsia="el-GR"/>
              </w:rPr>
              <w:t>ΑΣΤΙΚΟ ΠΕΡΙΒΑΛΛΟΝ</w:t>
            </w:r>
          </w:p>
        </w:tc>
        <w:tc>
          <w:tcPr>
            <w:tcW w:w="3709" w:type="dxa"/>
            <w:vAlign w:val="center"/>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4.1</w:t>
            </w:r>
            <w:r w:rsidRPr="00D84349">
              <w:rPr>
                <w:rFonts w:ascii="Calibri" w:eastAsia="Times New Roman" w:hAnsi="Calibri" w:cs="Times New Roman"/>
                <w:color w:val="000000"/>
                <w:lang w:val="el-GR" w:eastAsia="el-GR"/>
              </w:rPr>
              <w:t xml:space="preserve">: </w:t>
            </w:r>
            <w:r w:rsidRPr="00B20536">
              <w:rPr>
                <w:rFonts w:ascii="Calibri" w:eastAsia="Times New Roman" w:hAnsi="Calibri" w:cs="Times New Roman"/>
                <w:color w:val="000000"/>
                <w:lang w:val="el-GR" w:eastAsia="el-GR"/>
              </w:rPr>
              <w:t>Διατήρηση και βελτίωση του περιβάλλοντος και των φυσικών πόρων</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ΕΔ4.1.1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Παρακολούθηση α</w:t>
            </w:r>
            <w:r w:rsidRPr="00686C9D">
              <w:rPr>
                <w:rFonts w:ascii="Calibri" w:eastAsia="Times New Roman" w:hAnsi="Calibri" w:cs="Times New Roman"/>
                <w:color w:val="000000"/>
                <w:lang w:val="el-GR" w:eastAsia="el-GR"/>
              </w:rPr>
              <w:t>ντλιοστασίων</w:t>
            </w: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ΕΔ4.1.2</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Παρακολούθηση </w:t>
            </w:r>
            <w:r w:rsidRPr="004D2E4F">
              <w:rPr>
                <w:rFonts w:ascii="Calibri" w:eastAsia="Times New Roman" w:hAnsi="Calibri" w:cs="Times New Roman"/>
                <w:color w:val="000000"/>
                <w:lang w:val="el-GR" w:eastAsia="el-GR"/>
              </w:rPr>
              <w:t>κατανάλωση</w:t>
            </w:r>
            <w:r>
              <w:rPr>
                <w:rFonts w:ascii="Calibri" w:eastAsia="Times New Roman" w:hAnsi="Calibri" w:cs="Times New Roman"/>
                <w:color w:val="000000"/>
                <w:lang w:val="el-GR" w:eastAsia="el-GR"/>
              </w:rPr>
              <w:t>ς</w:t>
            </w:r>
            <w:r w:rsidRPr="004D2E4F">
              <w:rPr>
                <w:rFonts w:ascii="Calibri" w:eastAsia="Times New Roman" w:hAnsi="Calibri" w:cs="Times New Roman"/>
                <w:color w:val="000000"/>
                <w:lang w:val="el-GR" w:eastAsia="el-GR"/>
              </w:rPr>
              <w:t xml:space="preserve"> νερού</w:t>
            </w:r>
            <w:r>
              <w:rPr>
                <w:rFonts w:ascii="Calibri" w:eastAsia="Times New Roman" w:hAnsi="Calibri" w:cs="Times New Roman"/>
                <w:color w:val="000000"/>
                <w:lang w:val="el-GR" w:eastAsia="el-GR"/>
              </w:rPr>
              <w:t xml:space="preserve"> με χρήση έξυπνων μετρητών</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816"/>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4.</w:t>
            </w:r>
            <w:r w:rsidRPr="00686C9D">
              <w:rPr>
                <w:rFonts w:ascii="Calibri" w:eastAsia="Times New Roman" w:hAnsi="Calibri" w:cs="Times New Roman"/>
                <w:color w:val="000000"/>
                <w:lang w:val="el-GR" w:eastAsia="el-GR"/>
              </w:rPr>
              <w:t>2</w:t>
            </w:r>
            <w:r w:rsidRPr="00D84349">
              <w:rPr>
                <w:rFonts w:ascii="Calibri" w:eastAsia="Times New Roman" w:hAnsi="Calibri" w:cs="Times New Roman"/>
                <w:color w:val="000000"/>
                <w:lang w:val="el-GR" w:eastAsia="el-GR"/>
              </w:rPr>
              <w:t xml:space="preserve">: </w:t>
            </w:r>
            <w:r>
              <w:rPr>
                <w:rFonts w:ascii="Calibri" w:eastAsia="Times New Roman" w:hAnsi="Calibri" w:cs="Times New Roman"/>
                <w:color w:val="000000"/>
                <w:lang w:val="el-GR" w:eastAsia="el-GR"/>
              </w:rPr>
              <w:t>Α</w:t>
            </w:r>
            <w:r w:rsidRPr="00B20536">
              <w:rPr>
                <w:rFonts w:ascii="Calibri" w:eastAsia="Times New Roman" w:hAnsi="Calibri" w:cs="Times New Roman"/>
                <w:color w:val="000000"/>
                <w:lang w:val="el-GR" w:eastAsia="el-GR"/>
              </w:rPr>
              <w:t>ναβάθμιση του οικιστικού περιβάλλοντος</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ΕΔ4.2.1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Παρακολούθηση </w:t>
            </w:r>
            <w:r w:rsidRPr="00B20536">
              <w:rPr>
                <w:rFonts w:ascii="Calibri" w:eastAsia="Times New Roman" w:hAnsi="Calibri" w:cs="Times New Roman"/>
                <w:color w:val="000000"/>
                <w:lang w:val="el-GR" w:eastAsia="el-GR"/>
              </w:rPr>
              <w:t>και περιορισμός της ατμοσφαιρικής ρύπανσης, της ηχορύπανσης και της ακτινοβολίας</w:t>
            </w:r>
          </w:p>
        </w:tc>
      </w:tr>
      <w:tr w:rsidR="003547BC" w:rsidRPr="00522185" w:rsidTr="00FE0EA5">
        <w:trPr>
          <w:trHeight w:val="844"/>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08185F"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4.</w:t>
            </w:r>
            <w:r w:rsidRPr="00D950D5">
              <w:rPr>
                <w:rFonts w:ascii="Calibri" w:eastAsia="Times New Roman" w:hAnsi="Calibri" w:cs="Times New Roman"/>
                <w:color w:val="000000"/>
                <w:lang w:val="el-GR" w:eastAsia="el-GR"/>
              </w:rPr>
              <w:t>3</w:t>
            </w:r>
            <w:r w:rsidRPr="00D84349">
              <w:rPr>
                <w:rFonts w:ascii="Calibri" w:eastAsia="Times New Roman" w:hAnsi="Calibri" w:cs="Times New Roman"/>
                <w:color w:val="000000"/>
                <w:lang w:val="el-GR" w:eastAsia="el-GR"/>
              </w:rPr>
              <w:t xml:space="preserve">: </w:t>
            </w:r>
            <w:r w:rsidRPr="0008185F">
              <w:rPr>
                <w:rFonts w:ascii="Calibri" w:eastAsia="Times New Roman" w:hAnsi="Calibri" w:cs="Times New Roman"/>
                <w:color w:val="000000"/>
                <w:lang w:val="el-GR" w:eastAsia="el-GR"/>
              </w:rPr>
              <w:t>Βελτίωση, προστασία και αποκατάσταση οικοσυστημάτων</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08185F"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4.</w:t>
            </w:r>
            <w:r w:rsidRPr="00D950D5">
              <w:rPr>
                <w:rFonts w:ascii="Calibri" w:eastAsia="Times New Roman" w:hAnsi="Calibri" w:cs="Times New Roman"/>
                <w:color w:val="000000"/>
                <w:lang w:val="el-GR" w:eastAsia="el-GR"/>
              </w:rPr>
              <w:t>4</w:t>
            </w:r>
            <w:r w:rsidRPr="00D84349">
              <w:rPr>
                <w:rFonts w:ascii="Calibri" w:eastAsia="Times New Roman" w:hAnsi="Calibri" w:cs="Times New Roman"/>
                <w:color w:val="000000"/>
                <w:lang w:val="el-GR" w:eastAsia="el-GR"/>
              </w:rPr>
              <w:t xml:space="preserve">: </w:t>
            </w:r>
            <w:r w:rsidRPr="0008185F">
              <w:rPr>
                <w:rFonts w:ascii="Calibri" w:eastAsia="Times New Roman" w:hAnsi="Calibri" w:cs="Times New Roman"/>
                <w:color w:val="000000"/>
                <w:lang w:val="el-GR" w:eastAsia="el-GR"/>
              </w:rPr>
              <w:t>Βελτίωση του επιπέδου καθαριότητας του αστικού χώρου</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trHeight w:val="844"/>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4.5</w:t>
            </w:r>
            <w:r w:rsidRPr="00D84349">
              <w:rPr>
                <w:rFonts w:ascii="Calibri" w:eastAsia="Times New Roman" w:hAnsi="Calibri" w:cs="Times New Roman"/>
                <w:color w:val="000000"/>
                <w:lang w:val="el-GR" w:eastAsia="el-GR"/>
              </w:rPr>
              <w:t xml:space="preserve">: </w:t>
            </w:r>
            <w:r>
              <w:rPr>
                <w:rFonts w:ascii="Calibri" w:eastAsia="Times New Roman" w:hAnsi="Calibri" w:cs="Times New Roman"/>
                <w:color w:val="000000"/>
                <w:lang w:val="el-GR" w:eastAsia="el-GR"/>
              </w:rPr>
              <w:t>Α</w:t>
            </w:r>
            <w:r w:rsidRPr="0008185F">
              <w:rPr>
                <w:rFonts w:ascii="Calibri" w:eastAsia="Times New Roman" w:hAnsi="Calibri" w:cs="Times New Roman"/>
                <w:color w:val="000000"/>
                <w:lang w:val="el-GR" w:eastAsia="el-GR"/>
              </w:rPr>
              <w:t>ντιμετώπιση φυσικών καταστροφών και φαινομένων</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316" w:type="dxa"/>
            <w:vMerge w:val="restart"/>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 xml:space="preserve">Π5: </w:t>
            </w:r>
            <w:r>
              <w:rPr>
                <w:rFonts w:ascii="Calibri" w:eastAsia="Times New Roman" w:hAnsi="Calibri" w:cs="Times New Roman"/>
                <w:bCs w:val="0"/>
                <w:color w:val="000000"/>
                <w:lang w:val="el-GR" w:eastAsia="el-GR"/>
              </w:rPr>
              <w:t>ΔΙΑΒΙΩΣΗ - ΠΟΛΙΤΕΣ</w:t>
            </w:r>
          </w:p>
        </w:tc>
        <w:tc>
          <w:tcPr>
            <w:tcW w:w="3709" w:type="dxa"/>
            <w:vAlign w:val="center"/>
          </w:tcPr>
          <w:p w:rsidR="003547BC" w:rsidRPr="00D950D5"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5.1</w:t>
            </w:r>
            <w:r w:rsidRPr="00D84349">
              <w:rPr>
                <w:rFonts w:ascii="Calibri" w:eastAsia="Times New Roman" w:hAnsi="Calibri" w:cs="Times New Roman"/>
                <w:color w:val="000000"/>
                <w:lang w:val="el-GR" w:eastAsia="el-GR"/>
              </w:rPr>
              <w:t xml:space="preserve">: </w:t>
            </w:r>
            <w:r w:rsidRPr="00B56531">
              <w:rPr>
                <w:rFonts w:ascii="Calibri" w:eastAsia="Times New Roman" w:hAnsi="Calibri" w:cs="Times New Roman"/>
                <w:color w:val="000000"/>
                <w:lang w:val="el-GR" w:eastAsia="el-GR"/>
              </w:rPr>
              <w:t>Βελτίωση υποδομών &amp; επιπέδου παρεχόμενων υπηρεσιών υγείας</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ΕΔ5.1.1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Βοήθεια στο σ</w:t>
            </w:r>
            <w:r w:rsidRPr="00686C9D">
              <w:rPr>
                <w:rFonts w:ascii="Calibri" w:eastAsia="Times New Roman" w:hAnsi="Calibri" w:cs="Times New Roman"/>
                <w:color w:val="000000"/>
                <w:lang w:val="el-GR" w:eastAsia="el-GR"/>
              </w:rPr>
              <w:t>πίτι</w:t>
            </w:r>
            <w:r>
              <w:rPr>
                <w:rFonts w:ascii="Calibri" w:eastAsia="Times New Roman" w:hAnsi="Calibri" w:cs="Times New Roman"/>
                <w:color w:val="000000"/>
                <w:lang w:val="el-GR" w:eastAsia="el-GR"/>
              </w:rPr>
              <w:t xml:space="preserve"> με χρήση ΤΠΕ</w:t>
            </w:r>
          </w:p>
        </w:tc>
      </w:tr>
      <w:tr w:rsidR="003547BC" w:rsidRPr="00522185" w:rsidTr="00FE0EA5">
        <w:trPr>
          <w:trHeight w:val="844"/>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5.</w:t>
            </w:r>
            <w:r w:rsidRPr="00B56531">
              <w:rPr>
                <w:rFonts w:ascii="Calibri" w:eastAsia="Times New Roman" w:hAnsi="Calibri" w:cs="Times New Roman"/>
                <w:color w:val="000000"/>
                <w:lang w:val="el-GR" w:eastAsia="el-GR"/>
              </w:rPr>
              <w:t>2</w:t>
            </w:r>
            <w:r w:rsidRPr="00D84349">
              <w:rPr>
                <w:rFonts w:ascii="Calibri" w:eastAsia="Times New Roman" w:hAnsi="Calibri" w:cs="Times New Roman"/>
                <w:color w:val="000000"/>
                <w:lang w:val="el-GR" w:eastAsia="el-GR"/>
              </w:rPr>
              <w:t xml:space="preserve">: </w:t>
            </w:r>
            <w:r w:rsidRPr="00B56531">
              <w:rPr>
                <w:rFonts w:ascii="Calibri" w:eastAsia="Times New Roman" w:hAnsi="Calibri" w:cs="Times New Roman"/>
                <w:color w:val="000000"/>
                <w:lang w:val="el-GR" w:eastAsia="el-GR"/>
              </w:rPr>
              <w:t>Βελτίωση δομών εξυπηρέτησης του συνόλου των κοινωνικά ευαίσθητων – ευπαθών ομάδων</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5.3</w:t>
            </w:r>
            <w:r w:rsidRPr="00D84349">
              <w:rPr>
                <w:rFonts w:ascii="Calibri" w:eastAsia="Times New Roman" w:hAnsi="Calibri" w:cs="Times New Roman"/>
                <w:color w:val="000000"/>
                <w:lang w:val="el-GR" w:eastAsia="el-GR"/>
              </w:rPr>
              <w:t xml:space="preserve">: </w:t>
            </w:r>
            <w:r w:rsidRPr="00CE1146">
              <w:rPr>
                <w:rFonts w:ascii="Calibri" w:eastAsia="Times New Roman" w:hAnsi="Calibri" w:cs="Times New Roman"/>
                <w:color w:val="000000"/>
                <w:lang w:val="el-GR" w:eastAsia="el-GR"/>
              </w:rPr>
              <w:t>Βελτίωση</w:t>
            </w:r>
            <w:r>
              <w:rPr>
                <w:rFonts w:ascii="Calibri" w:eastAsia="Times New Roman" w:hAnsi="Calibri" w:cs="Times New Roman"/>
                <w:color w:val="000000"/>
                <w:lang w:val="el-GR" w:eastAsia="el-GR"/>
              </w:rPr>
              <w:t xml:space="preserve"> των</w:t>
            </w:r>
            <w:r w:rsidRPr="00CE1146">
              <w:rPr>
                <w:rFonts w:ascii="Calibri" w:eastAsia="Times New Roman" w:hAnsi="Calibri" w:cs="Times New Roman"/>
                <w:color w:val="000000"/>
                <w:lang w:val="el-GR" w:eastAsia="el-GR"/>
              </w:rPr>
              <w:t xml:space="preserve"> υποδομών εκπαίδευσης</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trHeight w:val="993"/>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5.4</w:t>
            </w:r>
            <w:r w:rsidRPr="00D84349">
              <w:rPr>
                <w:rFonts w:ascii="Calibri" w:eastAsia="Times New Roman" w:hAnsi="Calibri" w:cs="Times New Roman"/>
                <w:color w:val="000000"/>
                <w:lang w:val="el-GR" w:eastAsia="el-GR"/>
              </w:rPr>
              <w:t xml:space="preserve">: </w:t>
            </w:r>
            <w:r w:rsidRPr="00CE1146">
              <w:rPr>
                <w:rFonts w:ascii="Calibri" w:eastAsia="Times New Roman" w:hAnsi="Calibri" w:cs="Times New Roman"/>
                <w:color w:val="000000"/>
                <w:lang w:val="el-GR" w:eastAsia="el-GR"/>
              </w:rPr>
              <w:t>Υλοποίηση προγραμμάτων</w:t>
            </w:r>
            <w:r>
              <w:rPr>
                <w:rFonts w:ascii="Calibri" w:eastAsia="Times New Roman" w:hAnsi="Calibri" w:cs="Times New Roman"/>
                <w:color w:val="000000"/>
                <w:lang w:val="el-GR" w:eastAsia="el-GR"/>
              </w:rPr>
              <w:t xml:space="preserve"> μάθησης και πρωτοβουλιών </w:t>
            </w:r>
            <w:r w:rsidRPr="00CE1146">
              <w:rPr>
                <w:rFonts w:ascii="Calibri" w:eastAsia="Times New Roman" w:hAnsi="Calibri" w:cs="Times New Roman"/>
                <w:color w:val="000000"/>
                <w:lang w:val="el-GR" w:eastAsia="el-GR"/>
              </w:rPr>
              <w:t>για</w:t>
            </w:r>
            <w:r>
              <w:rPr>
                <w:rFonts w:ascii="Calibri" w:eastAsia="Times New Roman" w:hAnsi="Calibri" w:cs="Times New Roman"/>
                <w:color w:val="000000"/>
                <w:lang w:val="el-GR" w:eastAsia="el-GR"/>
              </w:rPr>
              <w:t xml:space="preserve"> τη Νέα Γενιά</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CE1146"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5.5</w:t>
            </w:r>
            <w:r w:rsidRPr="00D84349">
              <w:rPr>
                <w:rFonts w:ascii="Calibri" w:eastAsia="Times New Roman" w:hAnsi="Calibri" w:cs="Times New Roman"/>
                <w:color w:val="000000"/>
                <w:lang w:val="el-GR" w:eastAsia="el-GR"/>
              </w:rPr>
              <w:t xml:space="preserve">: </w:t>
            </w:r>
            <w:r w:rsidRPr="00CE1146">
              <w:rPr>
                <w:rFonts w:ascii="Calibri" w:eastAsia="Times New Roman" w:hAnsi="Calibri" w:cs="Times New Roman"/>
                <w:color w:val="000000"/>
                <w:lang w:val="el-GR" w:eastAsia="el-GR"/>
              </w:rPr>
              <w:t xml:space="preserve">Ενίσχυση των αθλητικών υποδομών </w:t>
            </w:r>
            <w:r>
              <w:rPr>
                <w:rFonts w:ascii="Calibri" w:eastAsia="Times New Roman" w:hAnsi="Calibri" w:cs="Times New Roman"/>
                <w:color w:val="000000"/>
                <w:lang w:val="el-GR" w:eastAsia="el-GR"/>
              </w:rPr>
              <w:t>και</w:t>
            </w:r>
            <w:r w:rsidRPr="00CE1146">
              <w:rPr>
                <w:rFonts w:ascii="Calibri" w:eastAsia="Times New Roman" w:hAnsi="Calibri" w:cs="Times New Roman"/>
                <w:color w:val="000000"/>
                <w:lang w:val="el-GR" w:eastAsia="el-GR"/>
              </w:rPr>
              <w:t xml:space="preserve"> των αθλητικών δραστηριοτήτων</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trHeight w:val="844"/>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5.6</w:t>
            </w:r>
            <w:r w:rsidRPr="00D84349">
              <w:rPr>
                <w:rFonts w:ascii="Calibri" w:eastAsia="Times New Roman" w:hAnsi="Calibri" w:cs="Times New Roman"/>
                <w:color w:val="000000"/>
                <w:lang w:val="el-GR" w:eastAsia="el-GR"/>
              </w:rPr>
              <w:t xml:space="preserve">: </w:t>
            </w:r>
            <w:r>
              <w:rPr>
                <w:rFonts w:ascii="Calibri" w:eastAsia="Times New Roman" w:hAnsi="Calibri" w:cs="Times New Roman"/>
                <w:color w:val="000000"/>
                <w:lang w:val="el-GR" w:eastAsia="el-GR"/>
              </w:rPr>
              <w:t>Ενίσχυση της δημόσιας ασφάλειας</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2316" w:type="dxa"/>
            <w:vMerge w:val="restart"/>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Π6: ΟΙΚΟΝΟΜΙΑ - ΕΠΙΧΕΙΡΗΜΑΤΙΚΟΤΗΤΑ</w:t>
            </w:r>
          </w:p>
        </w:tc>
        <w:tc>
          <w:tcPr>
            <w:tcW w:w="3709" w:type="dxa"/>
            <w:vAlign w:val="center"/>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6.1</w:t>
            </w:r>
            <w:r w:rsidRPr="00D84349">
              <w:rPr>
                <w:rFonts w:ascii="Calibri" w:eastAsia="Times New Roman" w:hAnsi="Calibri" w:cs="Times New Roman"/>
                <w:color w:val="000000"/>
                <w:lang w:val="el-GR" w:eastAsia="el-GR"/>
              </w:rPr>
              <w:t xml:space="preserve">: </w:t>
            </w:r>
            <w:r w:rsidRPr="003454A5">
              <w:rPr>
                <w:rFonts w:ascii="Calibri" w:eastAsia="Times New Roman" w:hAnsi="Calibri" w:cs="Times New Roman"/>
                <w:color w:val="000000"/>
                <w:lang w:val="el-GR" w:eastAsia="el-GR"/>
              </w:rPr>
              <w:t>Ενίσχυση πρωτοβουλιών για την αντιμετώπιση της ανεργίας</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ΕΔ6.1.1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Κόμβος κ</w:t>
            </w:r>
            <w:r w:rsidRPr="003454A5">
              <w:rPr>
                <w:rFonts w:ascii="Calibri" w:eastAsia="Times New Roman" w:hAnsi="Calibri" w:cs="Times New Roman"/>
                <w:color w:val="000000"/>
                <w:lang w:val="el-GR" w:eastAsia="el-GR"/>
              </w:rPr>
              <w:t>αινοτομίας (Innovation Ηubs)</w:t>
            </w:r>
          </w:p>
        </w:tc>
      </w:tr>
      <w:tr w:rsidR="003547BC" w:rsidRPr="0015459C" w:rsidTr="00FE0EA5">
        <w:trPr>
          <w:trHeight w:val="1545"/>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4F02AB"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6.</w:t>
            </w:r>
            <w:r w:rsidRPr="004F02AB">
              <w:rPr>
                <w:rFonts w:ascii="Calibri" w:eastAsia="Times New Roman" w:hAnsi="Calibri" w:cs="Times New Roman"/>
                <w:color w:val="000000"/>
                <w:lang w:val="el-GR" w:eastAsia="el-GR"/>
              </w:rPr>
              <w:t>2</w:t>
            </w:r>
            <w:r w:rsidRPr="00D84349">
              <w:rPr>
                <w:rFonts w:ascii="Calibri" w:eastAsia="Times New Roman" w:hAnsi="Calibri" w:cs="Times New Roman"/>
                <w:color w:val="000000"/>
                <w:lang w:val="el-GR" w:eastAsia="el-GR"/>
              </w:rPr>
              <w:t xml:space="preserve">: </w:t>
            </w:r>
            <w:r w:rsidRPr="004F02AB">
              <w:rPr>
                <w:rFonts w:ascii="Calibri" w:eastAsia="Times New Roman" w:hAnsi="Calibri" w:cs="Times New Roman"/>
                <w:color w:val="000000"/>
                <w:lang w:val="el-GR" w:eastAsia="el-GR"/>
              </w:rPr>
              <w:t>Διαμόρφωση ανταγωνιστικού επιχειρηματικού περιβάλλοντος με επένδυση στο ανθρώπινο δυναμικό και στην κοινωνία της γνώσης</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ΕΔ6.</w:t>
            </w:r>
            <w:r>
              <w:rPr>
                <w:rFonts w:ascii="Calibri" w:eastAsia="Times New Roman" w:hAnsi="Calibri" w:cs="Times New Roman"/>
                <w:color w:val="000000"/>
                <w:lang w:eastAsia="el-GR"/>
              </w:rPr>
              <w:t>2</w:t>
            </w:r>
            <w:r>
              <w:rPr>
                <w:rFonts w:ascii="Calibri" w:eastAsia="Times New Roman" w:hAnsi="Calibri" w:cs="Times New Roman"/>
                <w:color w:val="000000"/>
                <w:lang w:val="el-GR" w:eastAsia="el-GR"/>
              </w:rPr>
              <w:t>.1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Διαγωνισμοί κ</w:t>
            </w:r>
            <w:r w:rsidRPr="003454A5">
              <w:rPr>
                <w:rFonts w:ascii="Calibri" w:eastAsia="Times New Roman" w:hAnsi="Calibri" w:cs="Times New Roman"/>
                <w:color w:val="000000"/>
                <w:lang w:val="el-GR" w:eastAsia="el-GR"/>
              </w:rPr>
              <w:t>αινοτομίας</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4F02AB"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6.</w:t>
            </w:r>
            <w:r w:rsidRPr="004F02AB">
              <w:rPr>
                <w:rFonts w:ascii="Calibri" w:eastAsia="Times New Roman" w:hAnsi="Calibri" w:cs="Times New Roman"/>
                <w:color w:val="000000"/>
                <w:lang w:val="el-GR" w:eastAsia="el-GR"/>
              </w:rPr>
              <w:t>3</w:t>
            </w:r>
            <w:r w:rsidRPr="00D84349">
              <w:rPr>
                <w:rFonts w:ascii="Calibri" w:eastAsia="Times New Roman" w:hAnsi="Calibri" w:cs="Times New Roman"/>
                <w:color w:val="000000"/>
                <w:lang w:val="el-GR" w:eastAsia="el-GR"/>
              </w:rPr>
              <w:t xml:space="preserve">: </w:t>
            </w:r>
            <w:r w:rsidRPr="004F02AB">
              <w:rPr>
                <w:rFonts w:ascii="Calibri" w:eastAsia="Times New Roman" w:hAnsi="Calibri" w:cs="Times New Roman"/>
                <w:color w:val="000000"/>
                <w:lang w:val="el-GR" w:eastAsia="el-GR"/>
              </w:rPr>
              <w:t>Ανάπτυξη πλαισίου συνεργασίας με επιχειρήσεις και οικονομικούς  φορείς</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trHeight w:val="3068"/>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p>
        </w:tc>
        <w:tc>
          <w:tcPr>
            <w:tcW w:w="3709" w:type="dxa"/>
            <w:vAlign w:val="center"/>
          </w:tcPr>
          <w:p w:rsidR="003547BC" w:rsidRPr="004F02AB"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6.</w:t>
            </w:r>
            <w:r w:rsidRPr="004F02AB">
              <w:rPr>
                <w:rFonts w:ascii="Calibri" w:eastAsia="Times New Roman" w:hAnsi="Calibri" w:cs="Times New Roman"/>
                <w:color w:val="000000"/>
                <w:lang w:val="el-GR" w:eastAsia="el-GR"/>
              </w:rPr>
              <w:t>4</w:t>
            </w:r>
            <w:r w:rsidRPr="00D84349">
              <w:rPr>
                <w:rFonts w:ascii="Calibri" w:eastAsia="Times New Roman" w:hAnsi="Calibri" w:cs="Times New Roman"/>
                <w:color w:val="000000"/>
                <w:lang w:val="el-GR" w:eastAsia="el-GR"/>
              </w:rPr>
              <w:t xml:space="preserve">: </w:t>
            </w:r>
            <w:r w:rsidRPr="004F02AB">
              <w:rPr>
                <w:rFonts w:ascii="Calibri" w:eastAsia="Times New Roman" w:hAnsi="Calibri" w:cs="Times New Roman"/>
                <w:color w:val="000000"/>
                <w:lang w:val="el-GR" w:eastAsia="el-GR"/>
              </w:rPr>
              <w:t>Αξιοποίηση του ακαδημαϊκού και ερευνητικού δυναμικού για την ανάπτυξη και χρήση καινοτομιών</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ΕΔ6.4.1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w:t>
            </w:r>
            <w:r w:rsidRPr="004F02AB">
              <w:rPr>
                <w:rFonts w:ascii="Calibri" w:eastAsia="Times New Roman" w:hAnsi="Calibri" w:cs="Times New Roman"/>
                <w:color w:val="000000"/>
                <w:lang w:val="el-GR" w:eastAsia="el-GR"/>
              </w:rPr>
              <w:t>Υπογραφή προγραμματικών συμβάσεων για την ωρίμανση - σχεδιασμό έργων</w:t>
            </w: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p w:rsidR="003547BC" w:rsidRPr="004F02AB"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ΕΔ6.4.</w:t>
            </w:r>
            <w:r w:rsidRPr="007522CC">
              <w:rPr>
                <w:rFonts w:ascii="Calibri" w:eastAsia="Times New Roman" w:hAnsi="Calibri" w:cs="Times New Roman"/>
                <w:color w:val="000000"/>
                <w:lang w:val="el-GR" w:eastAsia="el-GR"/>
              </w:rPr>
              <w:t>2:</w:t>
            </w:r>
            <w:r>
              <w:rPr>
                <w:rFonts w:ascii="Calibri" w:eastAsia="Times New Roman" w:hAnsi="Calibri" w:cs="Times New Roman"/>
                <w:color w:val="000000"/>
                <w:lang w:val="el-GR" w:eastAsia="el-GR"/>
              </w:rPr>
              <w:t xml:space="preserve"> </w:t>
            </w:r>
            <w:r w:rsidRPr="004F02AB">
              <w:rPr>
                <w:rFonts w:ascii="Calibri" w:eastAsia="Times New Roman" w:hAnsi="Calibri" w:cs="Times New Roman"/>
                <w:color w:val="000000"/>
                <w:lang w:val="el-GR" w:eastAsia="el-GR"/>
              </w:rPr>
              <w:t xml:space="preserve">Υποβολή κοινών προτάσεων για έργα προς χρηματοδότηση από Ευρωπαϊκά </w:t>
            </w:r>
            <w:r>
              <w:rPr>
                <w:rFonts w:ascii="Calibri" w:eastAsia="Times New Roman" w:hAnsi="Calibri" w:cs="Times New Roman"/>
                <w:color w:val="000000"/>
                <w:lang w:val="el-GR" w:eastAsia="el-GR"/>
              </w:rPr>
              <w:t>και Εθνικά</w:t>
            </w:r>
            <w:r w:rsidRPr="004F02AB">
              <w:rPr>
                <w:rFonts w:ascii="Calibri" w:eastAsia="Times New Roman" w:hAnsi="Calibri" w:cs="Times New Roman"/>
                <w:color w:val="000000"/>
                <w:lang w:val="el-GR" w:eastAsia="el-GR"/>
              </w:rPr>
              <w:t xml:space="preserve"> Προγράμματα</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316" w:type="dxa"/>
            <w:vMerge w:val="restart"/>
            <w:noWrap/>
            <w:vAlign w:val="center"/>
          </w:tcPr>
          <w:p w:rsidR="003547BC" w:rsidRPr="004D7ECF" w:rsidRDefault="003547BC" w:rsidP="00FE0EA5">
            <w:pPr>
              <w:jc w:val="center"/>
              <w:rPr>
                <w:rFonts w:ascii="Calibri" w:eastAsia="Times New Roman" w:hAnsi="Calibri" w:cs="Times New Roman"/>
                <w:bCs w:val="0"/>
                <w:color w:val="000000"/>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Π</w:t>
            </w:r>
            <w:r>
              <w:rPr>
                <w:rFonts w:ascii="Calibri" w:eastAsia="Times New Roman" w:hAnsi="Calibri" w:cs="Times New Roman"/>
                <w:bCs w:val="0"/>
                <w:color w:val="000000"/>
                <w:lang w:val="el-GR" w:eastAsia="el-GR"/>
              </w:rPr>
              <w:t>7</w:t>
            </w:r>
            <w:r w:rsidRPr="004D7ECF">
              <w:rPr>
                <w:rFonts w:ascii="Calibri" w:eastAsia="Times New Roman" w:hAnsi="Calibri" w:cs="Times New Roman"/>
                <w:bCs w:val="0"/>
                <w:color w:val="000000"/>
                <w:lang w:val="el-GR" w:eastAsia="el-GR"/>
              </w:rPr>
              <w:t xml:space="preserve">: </w:t>
            </w:r>
            <w:r>
              <w:rPr>
                <w:rFonts w:ascii="Calibri" w:eastAsia="Times New Roman" w:hAnsi="Calibri" w:cs="Times New Roman"/>
                <w:bCs w:val="0"/>
                <w:color w:val="000000"/>
                <w:lang w:val="el-GR" w:eastAsia="el-GR"/>
              </w:rPr>
              <w:t>ΤΟΥΡΙΣΜΟΣ - ΠΟΛΙΤΙΣΜΟΣ</w:t>
            </w:r>
          </w:p>
        </w:tc>
        <w:tc>
          <w:tcPr>
            <w:tcW w:w="3709" w:type="dxa"/>
            <w:vAlign w:val="center"/>
          </w:tcPr>
          <w:p w:rsidR="003547BC" w:rsidRPr="008E522B"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7.1</w:t>
            </w:r>
            <w:r w:rsidRPr="00D84349">
              <w:rPr>
                <w:rFonts w:ascii="Calibri" w:eastAsia="Times New Roman" w:hAnsi="Calibri" w:cs="Times New Roman"/>
                <w:color w:val="000000"/>
                <w:lang w:val="el-GR" w:eastAsia="el-GR"/>
              </w:rPr>
              <w:t xml:space="preserve">: </w:t>
            </w:r>
            <w:r w:rsidRPr="008E522B">
              <w:rPr>
                <w:rFonts w:ascii="Calibri" w:eastAsia="Times New Roman" w:hAnsi="Calibri" w:cs="Times New Roman"/>
                <w:color w:val="000000"/>
                <w:lang w:val="el-GR" w:eastAsia="el-GR"/>
              </w:rPr>
              <w:t>Αναβάθμιση υποδ</w:t>
            </w:r>
            <w:r>
              <w:rPr>
                <w:rFonts w:ascii="Calibri" w:eastAsia="Times New Roman" w:hAnsi="Calibri" w:cs="Times New Roman"/>
                <w:color w:val="000000"/>
                <w:lang w:val="el-GR" w:eastAsia="el-GR"/>
              </w:rPr>
              <w:t>ομών, εξοπλισμού και υπηρεσιών τ</w:t>
            </w:r>
            <w:r w:rsidRPr="008E522B">
              <w:rPr>
                <w:rFonts w:ascii="Calibri" w:eastAsia="Times New Roman" w:hAnsi="Calibri" w:cs="Times New Roman"/>
                <w:color w:val="000000"/>
                <w:lang w:val="el-GR" w:eastAsia="el-GR"/>
              </w:rPr>
              <w:t>ουρισμού του Δήμου</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ΕΔ7.1.1</w:t>
            </w:r>
            <w:r w:rsidRPr="007522CC">
              <w:rPr>
                <w:rFonts w:ascii="Calibri" w:eastAsia="Times New Roman" w:hAnsi="Calibri" w:cs="Times New Roman"/>
                <w:color w:val="000000"/>
                <w:lang w:val="el-GR" w:eastAsia="el-GR"/>
              </w:rPr>
              <w:t>:</w:t>
            </w:r>
            <w:r>
              <w:rPr>
                <w:rFonts w:ascii="Calibri" w:eastAsia="Times New Roman" w:hAnsi="Calibri" w:cs="Times New Roman"/>
                <w:color w:val="000000"/>
                <w:lang w:val="el-GR" w:eastAsia="el-GR"/>
              </w:rPr>
              <w:t xml:space="preserve"> Εφαρμογή τουριστικής προβολής με χρήση </w:t>
            </w:r>
            <w:r w:rsidRPr="008E522B">
              <w:rPr>
                <w:rFonts w:ascii="Calibri" w:eastAsia="Times New Roman" w:hAnsi="Calibri" w:cs="Times New Roman"/>
                <w:color w:val="000000"/>
                <w:lang w:val="en-GB" w:eastAsia="el-GR"/>
              </w:rPr>
              <w:t>beacons</w:t>
            </w:r>
          </w:p>
        </w:tc>
      </w:tr>
      <w:tr w:rsidR="003547BC" w:rsidRPr="008E522B" w:rsidTr="00FE0EA5">
        <w:trPr>
          <w:trHeight w:val="1120"/>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4D7ECF" w:rsidRDefault="003547BC" w:rsidP="00FE0EA5">
            <w:pPr>
              <w:rPr>
                <w:rFonts w:ascii="Calibri" w:eastAsia="Times New Roman" w:hAnsi="Calibri" w:cs="Times New Roman"/>
                <w:bCs w:val="0"/>
                <w:color w:val="000000"/>
                <w:lang w:val="el-GR" w:eastAsia="el-GR"/>
              </w:rPr>
            </w:pPr>
          </w:p>
        </w:tc>
        <w:tc>
          <w:tcPr>
            <w:tcW w:w="3709" w:type="dxa"/>
            <w:vAlign w:val="center"/>
          </w:tcPr>
          <w:p w:rsidR="003547BC" w:rsidRPr="008E522B"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7.2</w:t>
            </w:r>
            <w:r w:rsidRPr="00D84349">
              <w:rPr>
                <w:rFonts w:ascii="Calibri" w:eastAsia="Times New Roman" w:hAnsi="Calibri" w:cs="Times New Roman"/>
                <w:color w:val="000000"/>
                <w:lang w:val="el-GR" w:eastAsia="el-GR"/>
              </w:rPr>
              <w:t xml:space="preserve">: </w:t>
            </w:r>
            <w:r w:rsidRPr="008E522B">
              <w:rPr>
                <w:rFonts w:ascii="Calibri" w:eastAsia="Times New Roman" w:hAnsi="Calibri" w:cs="Times New Roman"/>
                <w:color w:val="000000"/>
                <w:lang w:val="el-GR" w:eastAsia="el-GR"/>
              </w:rPr>
              <w:t>Αναβάθμιση υφιστάμενων και ανάπτυξη νέων μορφών τουρισμού</w:t>
            </w:r>
          </w:p>
        </w:tc>
        <w:tc>
          <w:tcPr>
            <w:tcW w:w="3150" w:type="dxa"/>
            <w:vAlign w:val="center"/>
          </w:tcPr>
          <w:p w:rsidR="003547BC" w:rsidRPr="008E522B"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l-GR"/>
              </w:rPr>
            </w:pPr>
            <w:r>
              <w:rPr>
                <w:rFonts w:ascii="Calibri" w:eastAsia="Times New Roman" w:hAnsi="Calibri" w:cs="Times New Roman"/>
                <w:color w:val="000000"/>
                <w:lang w:val="el-GR" w:eastAsia="el-GR"/>
              </w:rPr>
              <w:t>ΕΔ</w:t>
            </w:r>
            <w:r w:rsidRPr="008E522B">
              <w:rPr>
                <w:rFonts w:ascii="Calibri" w:eastAsia="Times New Roman" w:hAnsi="Calibri" w:cs="Times New Roman"/>
                <w:color w:val="000000"/>
                <w:lang w:eastAsia="el-GR"/>
              </w:rPr>
              <w:t>7.</w:t>
            </w:r>
            <w:r>
              <w:rPr>
                <w:rFonts w:ascii="Calibri" w:eastAsia="Times New Roman" w:hAnsi="Calibri" w:cs="Times New Roman"/>
                <w:color w:val="000000"/>
                <w:lang w:eastAsia="el-GR"/>
              </w:rPr>
              <w:t>2</w:t>
            </w:r>
            <w:r w:rsidRPr="008E522B">
              <w:rPr>
                <w:rFonts w:ascii="Calibri" w:eastAsia="Times New Roman" w:hAnsi="Calibri" w:cs="Times New Roman"/>
                <w:color w:val="000000"/>
                <w:lang w:eastAsia="el-GR"/>
              </w:rPr>
              <w:t xml:space="preserve">.1: </w:t>
            </w:r>
            <w:r w:rsidRPr="007522CC">
              <w:rPr>
                <w:rFonts w:ascii="Calibri" w:eastAsia="Times New Roman" w:hAnsi="Calibri" w:cs="Times New Roman"/>
                <w:color w:val="000000"/>
                <w:lang w:val="el-GR" w:eastAsia="el-GR"/>
              </w:rPr>
              <w:t>Πλατφόρμα</w:t>
            </w:r>
            <w:r w:rsidRPr="008E522B">
              <w:rPr>
                <w:rFonts w:ascii="Calibri" w:eastAsia="Times New Roman" w:hAnsi="Calibri" w:cs="Times New Roman"/>
                <w:color w:val="000000"/>
                <w:lang w:eastAsia="el-GR"/>
              </w:rPr>
              <w:t xml:space="preserve"> </w:t>
            </w:r>
            <w:r w:rsidRPr="008E522B">
              <w:rPr>
                <w:rFonts w:ascii="Calibri" w:eastAsia="Times New Roman" w:hAnsi="Calibri" w:cs="Times New Roman"/>
                <w:color w:val="000000"/>
                <w:lang w:val="en-GB" w:eastAsia="el-GR"/>
              </w:rPr>
              <w:t>Ioannina</w:t>
            </w:r>
            <w:r w:rsidRPr="008E522B">
              <w:rPr>
                <w:rFonts w:ascii="Calibri" w:eastAsia="Times New Roman" w:hAnsi="Calibri" w:cs="Times New Roman"/>
                <w:color w:val="000000"/>
                <w:lang w:eastAsia="el-GR"/>
              </w:rPr>
              <w:t xml:space="preserve"> </w:t>
            </w:r>
            <w:r w:rsidRPr="008E522B">
              <w:rPr>
                <w:rFonts w:ascii="Calibri" w:eastAsia="Times New Roman" w:hAnsi="Calibri" w:cs="Times New Roman"/>
                <w:color w:val="000000"/>
                <w:lang w:val="en-GB" w:eastAsia="el-GR"/>
              </w:rPr>
              <w:t>City</w:t>
            </w:r>
            <w:r w:rsidRPr="008E522B">
              <w:rPr>
                <w:rFonts w:ascii="Calibri" w:eastAsia="Times New Roman" w:hAnsi="Calibri" w:cs="Times New Roman"/>
                <w:color w:val="000000"/>
                <w:lang w:eastAsia="el-GR"/>
              </w:rPr>
              <w:t xml:space="preserve"> </w:t>
            </w:r>
            <w:r w:rsidRPr="008E522B">
              <w:rPr>
                <w:rFonts w:ascii="Calibri" w:eastAsia="Times New Roman" w:hAnsi="Calibri" w:cs="Times New Roman"/>
                <w:color w:val="000000"/>
                <w:lang w:val="en-GB" w:eastAsia="el-GR"/>
              </w:rPr>
              <w:t>Pass</w:t>
            </w: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8E522B" w:rsidRDefault="003547BC" w:rsidP="00FE0EA5">
            <w:pPr>
              <w:rPr>
                <w:rFonts w:ascii="Calibri" w:eastAsia="Times New Roman" w:hAnsi="Calibri" w:cs="Times New Roman"/>
                <w:bCs w:val="0"/>
                <w:color w:val="000000"/>
                <w:lang w:eastAsia="el-GR"/>
              </w:rPr>
            </w:pPr>
          </w:p>
        </w:tc>
        <w:tc>
          <w:tcPr>
            <w:tcW w:w="3709" w:type="dxa"/>
            <w:vAlign w:val="center"/>
          </w:tcPr>
          <w:p w:rsidR="003547BC" w:rsidRPr="008E522B"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7.</w:t>
            </w:r>
            <w:r w:rsidRPr="008E522B">
              <w:rPr>
                <w:rFonts w:ascii="Calibri" w:eastAsia="Times New Roman" w:hAnsi="Calibri" w:cs="Times New Roman"/>
                <w:color w:val="000000"/>
                <w:lang w:val="el-GR" w:eastAsia="el-GR"/>
              </w:rPr>
              <w:t>3</w:t>
            </w:r>
            <w:r w:rsidRPr="00D84349">
              <w:rPr>
                <w:rFonts w:ascii="Calibri" w:eastAsia="Times New Roman" w:hAnsi="Calibri" w:cs="Times New Roman"/>
                <w:color w:val="000000"/>
                <w:lang w:val="el-GR" w:eastAsia="el-GR"/>
              </w:rPr>
              <w:t xml:space="preserve">: </w:t>
            </w:r>
            <w:r w:rsidRPr="008E522B">
              <w:rPr>
                <w:rFonts w:ascii="Calibri" w:eastAsia="Times New Roman" w:hAnsi="Calibri" w:cs="Times New Roman"/>
                <w:color w:val="000000"/>
                <w:lang w:val="el-GR" w:eastAsia="el-GR"/>
              </w:rPr>
              <w:t>Διασύνδεση της φυσικής και πολιτιστικής κληρονομιάς με την ανάπτυξη του τουρισμού</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trHeight w:val="1269"/>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284F40" w:rsidRDefault="003547BC" w:rsidP="00FE0EA5">
            <w:pPr>
              <w:rPr>
                <w:rFonts w:ascii="Calibri" w:eastAsia="Times New Roman" w:hAnsi="Calibri" w:cs="Times New Roman"/>
                <w:bCs w:val="0"/>
                <w:color w:val="000000"/>
                <w:lang w:val="el-GR" w:eastAsia="el-GR"/>
              </w:rPr>
            </w:pPr>
          </w:p>
        </w:tc>
        <w:tc>
          <w:tcPr>
            <w:tcW w:w="3709" w:type="dxa"/>
            <w:vAlign w:val="center"/>
          </w:tcPr>
          <w:p w:rsidR="003547BC" w:rsidRPr="00284F40"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7.4</w:t>
            </w:r>
            <w:r w:rsidRPr="00D84349">
              <w:rPr>
                <w:rFonts w:ascii="Calibri" w:eastAsia="Times New Roman" w:hAnsi="Calibri" w:cs="Times New Roman"/>
                <w:color w:val="000000"/>
                <w:lang w:val="el-GR" w:eastAsia="el-GR"/>
              </w:rPr>
              <w:t xml:space="preserve">: </w:t>
            </w:r>
            <w:r w:rsidRPr="00284F40">
              <w:rPr>
                <w:rFonts w:ascii="Calibri" w:eastAsia="Times New Roman" w:hAnsi="Calibri" w:cs="Times New Roman"/>
                <w:color w:val="000000"/>
                <w:lang w:val="el-GR" w:eastAsia="el-GR"/>
              </w:rPr>
              <w:t>Ενίσχυση της πολ</w:t>
            </w:r>
            <w:r>
              <w:rPr>
                <w:rFonts w:ascii="Calibri" w:eastAsia="Times New Roman" w:hAnsi="Calibri" w:cs="Times New Roman"/>
                <w:color w:val="000000"/>
                <w:lang w:val="el-GR" w:eastAsia="el-GR"/>
              </w:rPr>
              <w:t>ιτιστικής ταυτότητας του Δήμου μέσω</w:t>
            </w:r>
            <w:r w:rsidRPr="00284F40">
              <w:rPr>
                <w:rFonts w:ascii="Calibri" w:eastAsia="Times New Roman" w:hAnsi="Calibri" w:cs="Times New Roman"/>
                <w:color w:val="000000"/>
                <w:lang w:val="el-GR" w:eastAsia="el-GR"/>
              </w:rPr>
              <w:t xml:space="preserve"> δράσεων πολιτιστικού ενδιαφέροντος</w:t>
            </w:r>
          </w:p>
        </w:tc>
        <w:tc>
          <w:tcPr>
            <w:tcW w:w="3150" w:type="dxa"/>
            <w:vAlign w:val="center"/>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tc>
      </w:tr>
      <w:tr w:rsidR="003547BC" w:rsidRPr="00522185" w:rsidTr="00FE0EA5">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316" w:type="dxa"/>
            <w:vMerge/>
            <w:noWrap/>
            <w:vAlign w:val="center"/>
          </w:tcPr>
          <w:p w:rsidR="003547BC" w:rsidRPr="00284F40" w:rsidRDefault="003547BC" w:rsidP="00FE0EA5">
            <w:pPr>
              <w:rPr>
                <w:rFonts w:ascii="Calibri" w:eastAsia="Times New Roman" w:hAnsi="Calibri" w:cs="Times New Roman"/>
                <w:bCs w:val="0"/>
                <w:color w:val="000000"/>
                <w:lang w:val="el-GR" w:eastAsia="el-GR"/>
              </w:rPr>
            </w:pPr>
          </w:p>
        </w:tc>
        <w:tc>
          <w:tcPr>
            <w:tcW w:w="3709" w:type="dxa"/>
            <w:vAlign w:val="center"/>
          </w:tcPr>
          <w:p w:rsidR="003547BC" w:rsidRPr="008E522B"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7.5</w:t>
            </w:r>
            <w:r w:rsidRPr="00D84349">
              <w:rPr>
                <w:rFonts w:ascii="Calibri" w:eastAsia="Times New Roman" w:hAnsi="Calibri" w:cs="Times New Roman"/>
                <w:color w:val="000000"/>
                <w:lang w:val="el-GR" w:eastAsia="el-GR"/>
              </w:rPr>
              <w:t xml:space="preserve">: </w:t>
            </w:r>
            <w:r w:rsidRPr="008E522B">
              <w:rPr>
                <w:rFonts w:ascii="Calibri" w:eastAsia="Times New Roman" w:hAnsi="Calibri" w:cs="Times New Roman"/>
                <w:color w:val="000000"/>
                <w:lang w:val="el-GR" w:eastAsia="el-GR"/>
              </w:rPr>
              <w:t>Συνεργασία με φορείς σε τοπικό, εθνικό και διεθνές επίπεδο για κοινές δράσεις προβολής</w:t>
            </w:r>
          </w:p>
        </w:tc>
        <w:tc>
          <w:tcPr>
            <w:tcW w:w="3150" w:type="dxa"/>
            <w:vAlign w:val="center"/>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bl>
    <w:p w:rsidR="003547BC" w:rsidRDefault="003547BC" w:rsidP="003547BC">
      <w:pPr>
        <w:spacing w:before="120" w:after="240"/>
        <w:jc w:val="center"/>
        <w:rPr>
          <w:rFonts w:eastAsia="Tahoma-Bold" w:cstheme="minorHAnsi"/>
          <w:bCs/>
          <w:i/>
          <w:sz w:val="24"/>
          <w:szCs w:val="24"/>
          <w:lang w:val="el-GR"/>
        </w:rPr>
      </w:pPr>
      <w:r w:rsidRPr="00730ED0">
        <w:rPr>
          <w:rFonts w:eastAsia="Tahoma-Bold" w:cstheme="minorHAnsi"/>
          <w:b/>
          <w:bCs/>
          <w:i/>
          <w:sz w:val="24"/>
          <w:szCs w:val="24"/>
          <w:lang w:val="el-GR"/>
        </w:rPr>
        <w:t>Πίνακας 1:</w:t>
      </w:r>
      <w:r w:rsidRPr="00677CC9">
        <w:rPr>
          <w:rFonts w:eastAsia="Tahoma-Bold" w:cstheme="minorHAnsi"/>
          <w:bCs/>
          <w:i/>
          <w:sz w:val="24"/>
          <w:szCs w:val="24"/>
          <w:lang w:val="el-GR"/>
        </w:rPr>
        <w:t xml:space="preserve"> </w:t>
      </w:r>
      <w:r w:rsidRPr="00000027">
        <w:rPr>
          <w:rFonts w:eastAsia="Tahoma-Bold" w:cstheme="minorHAnsi"/>
          <w:bCs/>
          <w:i/>
          <w:sz w:val="24"/>
          <w:szCs w:val="24"/>
          <w:lang w:val="el-GR"/>
        </w:rPr>
        <w:t xml:space="preserve">Άξονες </w:t>
      </w:r>
      <w:r>
        <w:rPr>
          <w:rFonts w:eastAsia="Tahoma-Bold" w:cstheme="minorHAnsi"/>
          <w:bCs/>
          <w:i/>
          <w:sz w:val="24"/>
          <w:szCs w:val="24"/>
          <w:lang w:val="el-GR"/>
        </w:rPr>
        <w:t>π</w:t>
      </w:r>
      <w:r w:rsidRPr="00000027">
        <w:rPr>
          <w:rFonts w:eastAsia="Tahoma-Bold" w:cstheme="minorHAnsi"/>
          <w:bCs/>
          <w:i/>
          <w:sz w:val="24"/>
          <w:szCs w:val="24"/>
          <w:lang w:val="el-GR"/>
        </w:rPr>
        <w:t>ροτεραιότητας</w:t>
      </w:r>
      <w:r>
        <w:rPr>
          <w:rFonts w:eastAsia="Tahoma-Bold" w:cstheme="minorHAnsi"/>
          <w:bCs/>
          <w:i/>
          <w:sz w:val="24"/>
          <w:szCs w:val="24"/>
          <w:lang w:val="el-GR"/>
        </w:rPr>
        <w:t xml:space="preserve"> και Ειδικοί στόχοι</w:t>
      </w:r>
    </w:p>
    <w:p w:rsidR="003547BC" w:rsidRDefault="003547BC" w:rsidP="003547BC">
      <w:pPr>
        <w:spacing w:after="0"/>
        <w:jc w:val="center"/>
        <w:rPr>
          <w:rFonts w:eastAsia="Tahoma-Bold" w:cstheme="minorHAnsi"/>
          <w:bCs/>
          <w:i/>
          <w:sz w:val="24"/>
          <w:szCs w:val="24"/>
          <w:lang w:val="el-GR"/>
        </w:rPr>
      </w:pPr>
    </w:p>
    <w:p w:rsidR="003547BC" w:rsidRDefault="003547BC" w:rsidP="00FD700E">
      <w:pPr>
        <w:pStyle w:val="2"/>
        <w:numPr>
          <w:ilvl w:val="0"/>
          <w:numId w:val="7"/>
        </w:numPr>
        <w:spacing w:before="40" w:line="240" w:lineRule="auto"/>
        <w:rPr>
          <w:lang w:val="el-GR"/>
        </w:rPr>
      </w:pPr>
      <w:bookmarkStart w:id="10" w:name="_Toc513291107"/>
      <w:r>
        <w:rPr>
          <w:lang w:val="el-GR"/>
        </w:rPr>
        <w:t>Προτεινόμενα έργα και δράσεις προς την κατεύθυνση της έξυπνης πόλης</w:t>
      </w:r>
      <w:bookmarkEnd w:id="10"/>
    </w:p>
    <w:p w:rsidR="003547BC" w:rsidRPr="008B79CE" w:rsidRDefault="003547BC" w:rsidP="003547BC">
      <w:pPr>
        <w:rPr>
          <w:lang w:val="el-GR"/>
        </w:rPr>
      </w:pPr>
    </w:p>
    <w:p w:rsidR="003547BC" w:rsidRPr="008B79CE" w:rsidRDefault="003547BC" w:rsidP="00FD700E">
      <w:pPr>
        <w:pStyle w:val="3"/>
        <w:numPr>
          <w:ilvl w:val="2"/>
          <w:numId w:val="16"/>
        </w:numPr>
        <w:spacing w:before="40" w:line="240" w:lineRule="auto"/>
      </w:pPr>
      <w:bookmarkStart w:id="11" w:name="_Toc513291108"/>
      <w:r>
        <w:t>Ηλεκτρονική Διακυβέρνηση</w:t>
      </w:r>
      <w:bookmarkEnd w:id="11"/>
    </w:p>
    <w:p w:rsidR="003547BC" w:rsidRDefault="003547BC" w:rsidP="003547BC">
      <w:pPr>
        <w:spacing w:after="0"/>
        <w:rPr>
          <w:lang w:val="el-GR"/>
        </w:rPr>
      </w:pPr>
    </w:p>
    <w:p w:rsidR="003547BC" w:rsidRDefault="003547BC" w:rsidP="003547BC">
      <w:pPr>
        <w:ind w:firstLine="720"/>
        <w:jc w:val="both"/>
        <w:rPr>
          <w:rFonts w:eastAsia="Tahoma-Bold" w:cstheme="minorHAnsi"/>
          <w:bCs/>
          <w:sz w:val="24"/>
          <w:szCs w:val="24"/>
          <w:lang w:val="el-GR"/>
        </w:rPr>
      </w:pPr>
      <w:r w:rsidRPr="00AB48F5">
        <w:rPr>
          <w:rFonts w:eastAsia="Tahoma-Bold" w:cstheme="minorHAnsi"/>
          <w:bCs/>
          <w:sz w:val="24"/>
          <w:szCs w:val="24"/>
          <w:lang w:val="el-GR"/>
        </w:rPr>
        <w:t xml:space="preserve">Η γρήγορη και αποτελεσματική </w:t>
      </w:r>
      <w:r>
        <w:rPr>
          <w:rFonts w:eastAsia="Tahoma-Bold" w:cstheme="minorHAnsi"/>
          <w:bCs/>
          <w:sz w:val="24"/>
          <w:szCs w:val="24"/>
          <w:lang w:val="el-GR"/>
        </w:rPr>
        <w:t xml:space="preserve">εξυπηρέτηση των πολιτών και των </w:t>
      </w:r>
      <w:r w:rsidRPr="00AB48F5">
        <w:rPr>
          <w:rFonts w:eastAsia="Tahoma-Bold" w:cstheme="minorHAnsi"/>
          <w:bCs/>
          <w:sz w:val="24"/>
          <w:szCs w:val="24"/>
          <w:lang w:val="el-GR"/>
        </w:rPr>
        <w:t xml:space="preserve">επισκεπτών της πόλης είναι ένα </w:t>
      </w:r>
      <w:r>
        <w:rPr>
          <w:rFonts w:eastAsia="Tahoma-Bold" w:cstheme="minorHAnsi"/>
          <w:bCs/>
          <w:sz w:val="24"/>
          <w:szCs w:val="24"/>
          <w:lang w:val="el-GR"/>
        </w:rPr>
        <w:t>σημαντικό κομμάτι του άξονα της λειτουργίας της</w:t>
      </w:r>
      <w:r w:rsidRPr="00AB48F5">
        <w:rPr>
          <w:rFonts w:eastAsia="Tahoma-Bold" w:cstheme="minorHAnsi"/>
          <w:bCs/>
          <w:sz w:val="24"/>
          <w:szCs w:val="24"/>
          <w:lang w:val="el-GR"/>
        </w:rPr>
        <w:t>.</w:t>
      </w:r>
      <w:r>
        <w:rPr>
          <w:rFonts w:eastAsia="Tahoma-Bold" w:cstheme="minorHAnsi"/>
          <w:bCs/>
          <w:sz w:val="24"/>
          <w:szCs w:val="24"/>
          <w:lang w:val="el-GR"/>
        </w:rPr>
        <w:t xml:space="preserve"> Στόχος είναι η ενίσχυση της πρόσβασης των πολιτών, η βελτίωση της διαδραστικότητας, και η μείωση του κόστους και της γραφειοκρατίας. Μ</w:t>
      </w:r>
      <w:r w:rsidRPr="00B227C8">
        <w:rPr>
          <w:rFonts w:eastAsia="Tahoma-Bold" w:cstheme="minorHAnsi"/>
          <w:bCs/>
          <w:sz w:val="24"/>
          <w:szCs w:val="24"/>
          <w:lang w:val="el-GR"/>
        </w:rPr>
        <w:t xml:space="preserve">ε όχημα τις Τεχνολογίες Πληροφοριών </w:t>
      </w:r>
      <w:r>
        <w:rPr>
          <w:rFonts w:eastAsia="Tahoma-Bold" w:cstheme="minorHAnsi"/>
          <w:bCs/>
          <w:sz w:val="24"/>
          <w:szCs w:val="24"/>
          <w:lang w:val="el-GR"/>
        </w:rPr>
        <w:t xml:space="preserve">και Επικοινωνιών (ΤΠΕ), είναι δυνατός ο </w:t>
      </w:r>
      <w:r w:rsidRPr="00B227C8">
        <w:rPr>
          <w:rFonts w:eastAsia="Tahoma-Bold" w:cstheme="minorHAnsi"/>
          <w:bCs/>
          <w:sz w:val="24"/>
          <w:szCs w:val="24"/>
          <w:lang w:val="el-GR"/>
        </w:rPr>
        <w:t>ριζικό</w:t>
      </w:r>
      <w:r>
        <w:rPr>
          <w:rFonts w:eastAsia="Tahoma-Bold" w:cstheme="minorHAnsi"/>
          <w:bCs/>
          <w:sz w:val="24"/>
          <w:szCs w:val="24"/>
          <w:lang w:val="el-GR"/>
        </w:rPr>
        <w:t>ς</w:t>
      </w:r>
      <w:r w:rsidRPr="00B227C8">
        <w:rPr>
          <w:rFonts w:eastAsia="Tahoma-Bold" w:cstheme="minorHAnsi"/>
          <w:bCs/>
          <w:sz w:val="24"/>
          <w:szCs w:val="24"/>
          <w:lang w:val="el-GR"/>
        </w:rPr>
        <w:t xml:space="preserve"> μετασχηματισμό</w:t>
      </w:r>
      <w:r>
        <w:rPr>
          <w:rFonts w:eastAsia="Tahoma-Bold" w:cstheme="minorHAnsi"/>
          <w:bCs/>
          <w:sz w:val="24"/>
          <w:szCs w:val="24"/>
          <w:lang w:val="el-GR"/>
        </w:rPr>
        <w:t>ς</w:t>
      </w:r>
      <w:r w:rsidRPr="00B227C8">
        <w:rPr>
          <w:rFonts w:eastAsia="Tahoma-Bold" w:cstheme="minorHAnsi"/>
          <w:bCs/>
          <w:sz w:val="24"/>
          <w:szCs w:val="24"/>
          <w:lang w:val="el-GR"/>
        </w:rPr>
        <w:t xml:space="preserve"> των</w:t>
      </w:r>
      <w:r>
        <w:rPr>
          <w:rFonts w:eastAsia="Tahoma-Bold" w:cstheme="minorHAnsi"/>
          <w:bCs/>
          <w:sz w:val="24"/>
          <w:szCs w:val="24"/>
          <w:lang w:val="el-GR"/>
        </w:rPr>
        <w:t xml:space="preserve"> υφιστάμενων διαδικασιών και η</w:t>
      </w:r>
      <w:r w:rsidRPr="00B227C8">
        <w:rPr>
          <w:rFonts w:eastAsia="Tahoma-Bold" w:cstheme="minorHAnsi"/>
          <w:bCs/>
          <w:sz w:val="24"/>
          <w:szCs w:val="24"/>
          <w:lang w:val="el-GR"/>
        </w:rPr>
        <w:t xml:space="preserve"> αναβάθμιση των παρεχόμενων υπηρεσιών, σε υπηρεσίες προστιθέμενης αξίας, προκειμένου η </w:t>
      </w:r>
      <w:r w:rsidRPr="00B227C8">
        <w:rPr>
          <w:rFonts w:eastAsia="Tahoma-Bold" w:cstheme="minorHAnsi"/>
          <w:bCs/>
          <w:sz w:val="24"/>
          <w:szCs w:val="24"/>
          <w:lang w:val="el-GR"/>
        </w:rPr>
        <w:lastRenderedPageBreak/>
        <w:t>Διοίκηση να καταστεί αποτελεσματικότερη και αποδοτικότερη, εξασφαλίζοντας την ικανοποίηση των αναγκών του κοινωνικού συνόλου και προάγοντας την ενεργή συμμετοχή των πολιτών.</w:t>
      </w:r>
    </w:p>
    <w:p w:rsidR="003547BC"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 xml:space="preserve"> </w:t>
      </w:r>
    </w:p>
    <w:p w:rsidR="003547BC" w:rsidRPr="00A03276" w:rsidRDefault="003547BC" w:rsidP="00FD700E">
      <w:pPr>
        <w:pStyle w:val="4"/>
        <w:numPr>
          <w:ilvl w:val="3"/>
          <w:numId w:val="16"/>
        </w:numPr>
        <w:rPr>
          <w:sz w:val="28"/>
          <w:szCs w:val="26"/>
          <w:lang w:val="el-GR"/>
        </w:rPr>
      </w:pPr>
      <w:r w:rsidRPr="00A03276">
        <w:rPr>
          <w:sz w:val="28"/>
          <w:szCs w:val="26"/>
          <w:lang w:val="el-GR"/>
        </w:rPr>
        <w:t>E-poleodomia</w:t>
      </w:r>
    </w:p>
    <w:p w:rsidR="003547BC" w:rsidRPr="00A03276" w:rsidRDefault="003547BC" w:rsidP="003547BC">
      <w:pPr>
        <w:spacing w:after="0"/>
        <w:rPr>
          <w:lang w:val="el-GR"/>
        </w:rPr>
      </w:pPr>
    </w:p>
    <w:p w:rsidR="003547BC" w:rsidRPr="00C45014" w:rsidRDefault="003547BC" w:rsidP="003547BC">
      <w:pPr>
        <w:ind w:firstLine="720"/>
        <w:jc w:val="both"/>
        <w:rPr>
          <w:rFonts w:eastAsia="Tahoma-Bold" w:cstheme="minorHAnsi"/>
          <w:bCs/>
          <w:sz w:val="24"/>
          <w:szCs w:val="24"/>
          <w:lang w:val="el-GR"/>
        </w:rPr>
      </w:pPr>
      <w:r w:rsidRPr="00C45014">
        <w:rPr>
          <w:rFonts w:eastAsia="Tahoma-Bold" w:cstheme="minorHAnsi"/>
          <w:bCs/>
          <w:sz w:val="24"/>
          <w:szCs w:val="24"/>
          <w:lang w:val="el-GR"/>
        </w:rPr>
        <w:t>Το έργο e-poleodomia έχει ως αντικείμενο τον εκσυγχρονισμό  των μέσων διαχείρισης της γεωπληροφορίας, η οποία αποτελεί σημαντικότατο μέσο σχεδιασμού και υποστήριξης λήψης αποφάσεων. Σε αυτό θα συμπεριλαμβάνεται η ανάπτυξη μιας ψηφιακής πλατφόρμας που θα αποσκοπεί:</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Στον εμπλουτισμό των ψηφιακών συστημάτων του Δήμου Ιωαννιτών με νέο περιεχόμενο στο πλαίσιο συνολικών δράσεω</w:t>
      </w:r>
      <w:r>
        <w:rPr>
          <w:rFonts w:eastAsia="Tahoma-Bold" w:cstheme="minorHAnsi"/>
          <w:bCs/>
          <w:sz w:val="24"/>
          <w:szCs w:val="24"/>
          <w:lang w:val="el-GR"/>
        </w:rPr>
        <w:t>ν</w:t>
      </w:r>
      <w:r w:rsidRPr="00C45014">
        <w:rPr>
          <w:rFonts w:eastAsia="Tahoma-Bold" w:cstheme="minorHAnsi"/>
          <w:bCs/>
          <w:sz w:val="24"/>
          <w:szCs w:val="24"/>
          <w:lang w:val="el-GR"/>
        </w:rPr>
        <w:t>.</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Στη δημιουργία καινοτόμων εφαρμογών για την ανάπτυξη δομών αλληλεπίδρασης με τους τελικούς χρήστες (πολίτες, μηχανικούς και άλλους ενδιαφερόμενους).</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Στην παροχή εξειδικευμένου</w:t>
      </w:r>
      <w:r w:rsidRPr="00E6241C">
        <w:rPr>
          <w:rFonts w:eastAsia="Tahoma-Bold" w:cstheme="minorHAnsi"/>
          <w:bCs/>
          <w:sz w:val="24"/>
          <w:szCs w:val="24"/>
          <w:lang w:val="el-GR"/>
        </w:rPr>
        <w:t xml:space="preserve"> </w:t>
      </w:r>
      <w:r w:rsidRPr="00C45014">
        <w:rPr>
          <w:rFonts w:eastAsia="Tahoma-Bold" w:cstheme="minorHAnsi"/>
          <w:bCs/>
          <w:sz w:val="24"/>
          <w:szCs w:val="24"/>
          <w:lang w:val="el-GR"/>
        </w:rPr>
        <w:t>/</w:t>
      </w:r>
      <w:r w:rsidRPr="00E6241C">
        <w:rPr>
          <w:rFonts w:eastAsia="Tahoma-Bold" w:cstheme="minorHAnsi"/>
          <w:bCs/>
          <w:sz w:val="24"/>
          <w:szCs w:val="24"/>
          <w:lang w:val="el-GR"/>
        </w:rPr>
        <w:t xml:space="preserve"> </w:t>
      </w:r>
      <w:r w:rsidRPr="00C45014">
        <w:rPr>
          <w:rFonts w:eastAsia="Tahoma-Bold" w:cstheme="minorHAnsi"/>
          <w:bCs/>
          <w:sz w:val="24"/>
          <w:szCs w:val="24"/>
          <w:lang w:val="el-GR"/>
        </w:rPr>
        <w:t>δομημένου περιεχομένου γεωχωρικής πληροφορίας.</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 xml:space="preserve">Στην παροχή υποστήριξης στις </w:t>
      </w:r>
      <w:r>
        <w:rPr>
          <w:rFonts w:eastAsia="Tahoma-Bold" w:cstheme="minorHAnsi"/>
          <w:bCs/>
          <w:sz w:val="24"/>
          <w:szCs w:val="24"/>
          <w:lang w:val="el-GR"/>
        </w:rPr>
        <w:t>υπηρεσίες (και ιδιαιτέρως στη Διεύθυ</w:t>
      </w:r>
      <w:r w:rsidRPr="00C45014">
        <w:rPr>
          <w:rFonts w:eastAsia="Tahoma-Bold" w:cstheme="minorHAnsi"/>
          <w:bCs/>
          <w:sz w:val="24"/>
          <w:szCs w:val="24"/>
          <w:lang w:val="el-GR"/>
        </w:rPr>
        <w:t>νση Πολεοδομίας του Δήμου Ιωαννιτών) προκειμένου να ανταπεξέλθουν στα αιτήματα των χρηστών για διορθωτικές</w:t>
      </w:r>
      <w:r w:rsidRPr="00E6241C">
        <w:rPr>
          <w:rFonts w:eastAsia="Tahoma-Bold" w:cstheme="minorHAnsi"/>
          <w:bCs/>
          <w:sz w:val="24"/>
          <w:szCs w:val="24"/>
          <w:lang w:val="el-GR"/>
        </w:rPr>
        <w:t xml:space="preserve"> </w:t>
      </w:r>
      <w:r w:rsidRPr="00C45014">
        <w:rPr>
          <w:rFonts w:eastAsia="Tahoma-Bold" w:cstheme="minorHAnsi"/>
          <w:bCs/>
          <w:sz w:val="24"/>
          <w:szCs w:val="24"/>
          <w:lang w:val="el-GR"/>
        </w:rPr>
        <w:t>/</w:t>
      </w:r>
      <w:r w:rsidRPr="00E6241C">
        <w:rPr>
          <w:rFonts w:eastAsia="Tahoma-Bold" w:cstheme="minorHAnsi"/>
          <w:bCs/>
          <w:sz w:val="24"/>
          <w:szCs w:val="24"/>
          <w:lang w:val="el-GR"/>
        </w:rPr>
        <w:t xml:space="preserve"> </w:t>
      </w:r>
      <w:r w:rsidRPr="00C45014">
        <w:rPr>
          <w:rFonts w:eastAsia="Tahoma-Bold" w:cstheme="minorHAnsi"/>
          <w:bCs/>
          <w:sz w:val="24"/>
          <w:szCs w:val="24"/>
          <w:lang w:val="el-GR"/>
        </w:rPr>
        <w:t>συμπληρωματικές παρεμβάσεις</w:t>
      </w:r>
      <w:r w:rsidRPr="00E6241C">
        <w:rPr>
          <w:rFonts w:eastAsia="Tahoma-Bold" w:cstheme="minorHAnsi"/>
          <w:bCs/>
          <w:sz w:val="24"/>
          <w:szCs w:val="24"/>
          <w:lang w:val="el-GR"/>
        </w:rPr>
        <w:t>.</w:t>
      </w:r>
      <w:r w:rsidRPr="00C45014">
        <w:rPr>
          <w:rFonts w:eastAsia="Tahoma-Bold" w:cstheme="minorHAnsi"/>
          <w:bCs/>
          <w:sz w:val="24"/>
          <w:szCs w:val="24"/>
          <w:lang w:val="el-GR"/>
        </w:rPr>
        <w:t xml:space="preserve"> </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Στη διεύρυνση της βάσης των εσωτερικών χρηστών των συστημάτων</w:t>
      </w:r>
      <w:r w:rsidRPr="00E6241C">
        <w:rPr>
          <w:rFonts w:eastAsia="Tahoma-Bold" w:cstheme="minorHAnsi"/>
          <w:bCs/>
          <w:sz w:val="24"/>
          <w:szCs w:val="24"/>
          <w:lang w:val="el-GR"/>
        </w:rPr>
        <w:t>.</w:t>
      </w:r>
    </w:p>
    <w:p w:rsidR="003547BC" w:rsidRPr="00C45014" w:rsidRDefault="003547BC" w:rsidP="003547BC">
      <w:pPr>
        <w:ind w:firstLine="720"/>
        <w:jc w:val="both"/>
        <w:rPr>
          <w:rFonts w:eastAsia="Tahoma-Bold" w:cstheme="minorHAnsi"/>
          <w:bCs/>
          <w:sz w:val="24"/>
          <w:szCs w:val="24"/>
          <w:lang w:val="el-GR"/>
        </w:rPr>
      </w:pPr>
      <w:r w:rsidRPr="00C45014">
        <w:rPr>
          <w:rFonts w:eastAsia="Tahoma-Bold" w:cstheme="minorHAnsi"/>
          <w:bCs/>
          <w:sz w:val="24"/>
          <w:szCs w:val="24"/>
          <w:lang w:val="el-GR"/>
        </w:rPr>
        <w:t>Η προτεινόμενη πλατφόρμα καλείται να καλύψει τις ανωτέρω απαιτήσεις, προσφέροντας όλα τα εργαλεία τακτοποίησης, διαχείρισης και αξιο</w:t>
      </w:r>
      <w:r>
        <w:rPr>
          <w:rFonts w:eastAsia="Tahoma-Bold" w:cstheme="minorHAnsi"/>
          <w:bCs/>
          <w:sz w:val="24"/>
          <w:szCs w:val="24"/>
          <w:lang w:val="el-GR"/>
        </w:rPr>
        <w:t>ποίησης γεωχωρικής πληροφορίας.</w:t>
      </w:r>
      <w:r w:rsidRPr="00E6241C">
        <w:rPr>
          <w:rFonts w:eastAsia="Tahoma-Bold" w:cstheme="minorHAnsi"/>
          <w:bCs/>
          <w:sz w:val="24"/>
          <w:szCs w:val="24"/>
          <w:lang w:val="el-GR"/>
        </w:rPr>
        <w:t xml:space="preserve"> </w:t>
      </w:r>
      <w:r>
        <w:rPr>
          <w:rFonts w:eastAsia="Tahoma-Bold" w:cstheme="minorHAnsi"/>
          <w:bCs/>
          <w:sz w:val="24"/>
          <w:szCs w:val="24"/>
          <w:lang w:val="el-GR"/>
        </w:rPr>
        <w:t xml:space="preserve">Τα </w:t>
      </w:r>
      <w:r w:rsidRPr="00C45014">
        <w:rPr>
          <w:rFonts w:eastAsia="Tahoma-Bold" w:cstheme="minorHAnsi"/>
          <w:bCs/>
          <w:sz w:val="24"/>
          <w:szCs w:val="24"/>
          <w:lang w:val="el-GR"/>
        </w:rPr>
        <w:t>γεωχωρικά δεδομένα αποτελούν τη βασική</w:t>
      </w:r>
      <w:r>
        <w:rPr>
          <w:rFonts w:eastAsia="Tahoma-Bold" w:cstheme="minorHAnsi"/>
          <w:bCs/>
          <w:sz w:val="24"/>
          <w:szCs w:val="24"/>
          <w:lang w:val="el-GR"/>
        </w:rPr>
        <w:t xml:space="preserve"> πληροφορία για όλες τις μελέτες</w:t>
      </w:r>
      <w:r w:rsidRPr="00C45014">
        <w:rPr>
          <w:rFonts w:eastAsia="Tahoma-Bold" w:cstheme="minorHAnsi"/>
          <w:bCs/>
          <w:sz w:val="24"/>
          <w:szCs w:val="24"/>
          <w:lang w:val="el-GR"/>
        </w:rPr>
        <w:t xml:space="preserve">, προτάσεις και την υλοποίηση των έργων υποδομής και ανάπτυξης. </w:t>
      </w:r>
      <w:r>
        <w:rPr>
          <w:rFonts w:eastAsia="Tahoma-Bold" w:cstheme="minorHAnsi"/>
          <w:bCs/>
          <w:sz w:val="24"/>
          <w:szCs w:val="24"/>
          <w:lang w:val="el-GR"/>
        </w:rPr>
        <w:t xml:space="preserve">Η </w:t>
      </w:r>
      <w:r w:rsidRPr="00C45014">
        <w:rPr>
          <w:rFonts w:eastAsia="Tahoma-Bold" w:cstheme="minorHAnsi"/>
          <w:bCs/>
          <w:sz w:val="24"/>
          <w:szCs w:val="24"/>
          <w:lang w:val="el-GR"/>
        </w:rPr>
        <w:t xml:space="preserve"> </w:t>
      </w:r>
      <w:r>
        <w:rPr>
          <w:rFonts w:eastAsia="Tahoma-Bold" w:cstheme="minorHAnsi"/>
          <w:bCs/>
          <w:sz w:val="24"/>
          <w:szCs w:val="24"/>
          <w:lang w:val="el-GR"/>
        </w:rPr>
        <w:t xml:space="preserve">πλατφόρμα </w:t>
      </w:r>
      <w:r w:rsidRPr="00486CED">
        <w:rPr>
          <w:rFonts w:eastAsia="Tahoma-Bold" w:cstheme="minorHAnsi"/>
          <w:bCs/>
          <w:sz w:val="24"/>
          <w:szCs w:val="24"/>
          <w:lang w:val="el-GR"/>
        </w:rPr>
        <w:t xml:space="preserve">e-poleodomia </w:t>
      </w:r>
      <w:r>
        <w:rPr>
          <w:rFonts w:eastAsia="Tahoma-Bold" w:cstheme="minorHAnsi"/>
          <w:bCs/>
          <w:sz w:val="24"/>
          <w:szCs w:val="24"/>
          <w:lang w:val="el-GR"/>
        </w:rPr>
        <w:t>θ</w:t>
      </w:r>
      <w:r w:rsidRPr="00C45014">
        <w:rPr>
          <w:rFonts w:eastAsia="Tahoma-Bold" w:cstheme="minorHAnsi"/>
          <w:bCs/>
          <w:sz w:val="24"/>
          <w:szCs w:val="24"/>
          <w:lang w:val="el-GR"/>
        </w:rPr>
        <w:t xml:space="preserve">α έχει τα εξής χαρακτηριστικά: </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 xml:space="preserve">Ευκολία στη χρήση, λειτουργία και  συντήρηση </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 xml:space="preserve">Ευελιξία στην υιοθέτηση και ενσωμάτωση νέων τεχνολογιών </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 xml:space="preserve">Χρήση ανοικτών προτύπων </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Επεκτασιμότητα</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 xml:space="preserve">Απόδοση </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Διαθεσιμότητα</w:t>
      </w:r>
    </w:p>
    <w:p w:rsidR="003547BC" w:rsidRPr="00C45014"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t>Αξιοποίηση υφιστάμενων πόρων τόσο σε επίπεδο ανθρώπινου δυναμικού και τεχνογνωσίας</w:t>
      </w:r>
      <w:r>
        <w:rPr>
          <w:rFonts w:eastAsia="Tahoma-Bold" w:cstheme="minorHAnsi"/>
          <w:bCs/>
          <w:sz w:val="24"/>
          <w:szCs w:val="24"/>
          <w:lang w:val="el-GR"/>
        </w:rPr>
        <w:t>,</w:t>
      </w:r>
      <w:r w:rsidRPr="00C45014">
        <w:rPr>
          <w:rFonts w:eastAsia="Tahoma-Bold" w:cstheme="minorHAnsi"/>
          <w:bCs/>
          <w:sz w:val="24"/>
          <w:szCs w:val="24"/>
          <w:lang w:val="el-GR"/>
        </w:rPr>
        <w:t xml:space="preserve"> όσο και σε επίπεδο υλικοτεχνικού εξοπλισμού </w:t>
      </w:r>
    </w:p>
    <w:p w:rsidR="003547BC" w:rsidRDefault="003547BC" w:rsidP="00FD700E">
      <w:pPr>
        <w:numPr>
          <w:ilvl w:val="0"/>
          <w:numId w:val="6"/>
        </w:numPr>
        <w:jc w:val="both"/>
        <w:rPr>
          <w:rFonts w:eastAsia="Tahoma-Bold" w:cstheme="minorHAnsi"/>
          <w:bCs/>
          <w:sz w:val="24"/>
          <w:szCs w:val="24"/>
          <w:lang w:val="el-GR"/>
        </w:rPr>
      </w:pPr>
      <w:r w:rsidRPr="00C45014">
        <w:rPr>
          <w:rFonts w:eastAsia="Tahoma-Bold" w:cstheme="minorHAnsi"/>
          <w:bCs/>
          <w:sz w:val="24"/>
          <w:szCs w:val="24"/>
          <w:lang w:val="el-GR"/>
        </w:rPr>
        <w:lastRenderedPageBreak/>
        <w:t>Δυνατότητα προσαρμογής στις μεταβαλλόμενες ανάγκες της κοινωνίας.</w:t>
      </w:r>
    </w:p>
    <w:p w:rsidR="003547BC" w:rsidRPr="00C45014" w:rsidRDefault="003547BC" w:rsidP="003547BC">
      <w:pPr>
        <w:ind w:left="1440"/>
        <w:jc w:val="both"/>
        <w:rPr>
          <w:rFonts w:eastAsia="Tahoma-Bold" w:cstheme="minorHAnsi"/>
          <w:bCs/>
          <w:sz w:val="24"/>
          <w:szCs w:val="24"/>
          <w:lang w:val="el-GR"/>
        </w:rPr>
      </w:pPr>
    </w:p>
    <w:p w:rsidR="003547BC" w:rsidRDefault="003547BC" w:rsidP="003547BC">
      <w:pPr>
        <w:jc w:val="both"/>
        <w:rPr>
          <w:rFonts w:eastAsia="Tahoma-Bold" w:cstheme="minorHAnsi"/>
          <w:bCs/>
          <w:sz w:val="24"/>
          <w:szCs w:val="24"/>
          <w:lang w:val="el-GR"/>
        </w:rPr>
      </w:pPr>
      <w:r w:rsidRPr="00D545D7">
        <w:rPr>
          <w:rFonts w:eastAsia="MS Mincho" w:cs="Arial"/>
          <w:noProof/>
          <w:color w:val="FF0000"/>
          <w:lang w:val="el-GR" w:eastAsia="el-GR"/>
        </w:rPr>
        <w:drawing>
          <wp:inline distT="0" distB="0" distL="0" distR="0" wp14:anchorId="64088A59" wp14:editId="36B05A30">
            <wp:extent cx="5271715" cy="3377086"/>
            <wp:effectExtent l="0" t="0" r="5715" b="0"/>
            <wp:docPr id="47" name="Picture 47" descr="YGEP_DI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EP_DIMOI"/>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302653" cy="3396905"/>
                    </a:xfrm>
                    <a:prstGeom prst="rect">
                      <a:avLst/>
                    </a:prstGeom>
                    <a:noFill/>
                    <a:ln>
                      <a:noFill/>
                    </a:ln>
                  </pic:spPr>
                </pic:pic>
              </a:graphicData>
            </a:graphic>
          </wp:inline>
        </w:drawing>
      </w:r>
    </w:p>
    <w:p w:rsidR="003547BC" w:rsidRPr="00E63666" w:rsidRDefault="003547BC" w:rsidP="003547BC">
      <w:pPr>
        <w:jc w:val="center"/>
        <w:rPr>
          <w:rFonts w:eastAsia="Tahoma-Bold" w:cstheme="minorHAnsi"/>
          <w:bCs/>
          <w:sz w:val="24"/>
          <w:szCs w:val="24"/>
          <w:lang w:val="el-GR"/>
        </w:rPr>
      </w:pPr>
      <w:r w:rsidRPr="00E63666">
        <w:rPr>
          <w:rFonts w:eastAsia="Tahoma-Bold" w:cstheme="minorHAnsi"/>
          <w:b/>
          <w:sz w:val="24"/>
          <w:szCs w:val="24"/>
          <w:lang w:val="el-GR"/>
        </w:rPr>
        <w:t xml:space="preserve">Εικόνα </w:t>
      </w:r>
      <w:r w:rsidRPr="00E63666">
        <w:rPr>
          <w:rFonts w:eastAsia="Tahoma-Bold" w:cstheme="minorHAnsi"/>
          <w:b/>
          <w:sz w:val="24"/>
          <w:szCs w:val="24"/>
          <w:lang w:val="el-GR"/>
        </w:rPr>
        <w:fldChar w:fldCharType="begin"/>
      </w:r>
      <w:r w:rsidRPr="00E63666">
        <w:rPr>
          <w:rFonts w:eastAsia="Tahoma-Bold" w:cstheme="minorHAnsi"/>
          <w:b/>
          <w:sz w:val="24"/>
          <w:szCs w:val="24"/>
          <w:lang w:val="el-GR"/>
        </w:rPr>
        <w:instrText xml:space="preserve"> STYLEREF 1 \s </w:instrText>
      </w:r>
      <w:r w:rsidRPr="00E63666">
        <w:rPr>
          <w:rFonts w:eastAsia="Tahoma-Bold" w:cstheme="minorHAnsi"/>
          <w:b/>
          <w:sz w:val="24"/>
          <w:szCs w:val="24"/>
          <w:lang w:val="el-GR"/>
        </w:rPr>
        <w:fldChar w:fldCharType="separate"/>
      </w:r>
      <w:r w:rsidRPr="00E63666">
        <w:rPr>
          <w:rFonts w:eastAsia="Tahoma-Bold" w:cstheme="minorHAnsi"/>
          <w:b/>
          <w:sz w:val="24"/>
          <w:szCs w:val="24"/>
          <w:lang w:val="el-GR"/>
        </w:rPr>
        <w:t>4</w:t>
      </w:r>
      <w:r w:rsidRPr="00E63666">
        <w:rPr>
          <w:rFonts w:eastAsia="Tahoma-Bold" w:cstheme="minorHAnsi"/>
          <w:b/>
          <w:sz w:val="24"/>
          <w:szCs w:val="24"/>
          <w:lang w:val="el-GR"/>
        </w:rPr>
        <w:fldChar w:fldCharType="end"/>
      </w:r>
      <w:r w:rsidRPr="00E63666">
        <w:rPr>
          <w:rFonts w:eastAsia="Tahoma-Bold" w:cstheme="minorHAnsi"/>
          <w:b/>
          <w:sz w:val="24"/>
          <w:szCs w:val="24"/>
          <w:lang w:val="el-GR"/>
        </w:rPr>
        <w:t>.</w:t>
      </w:r>
      <w:r w:rsidRPr="00E63666">
        <w:rPr>
          <w:rFonts w:eastAsia="Tahoma-Bold" w:cstheme="minorHAnsi"/>
          <w:b/>
          <w:sz w:val="24"/>
          <w:szCs w:val="24"/>
          <w:lang w:val="el-GR"/>
        </w:rPr>
        <w:fldChar w:fldCharType="begin"/>
      </w:r>
      <w:r w:rsidRPr="00E63666">
        <w:rPr>
          <w:rFonts w:eastAsia="Tahoma-Bold" w:cstheme="minorHAnsi"/>
          <w:b/>
          <w:sz w:val="24"/>
          <w:szCs w:val="24"/>
          <w:lang w:val="el-GR"/>
        </w:rPr>
        <w:instrText xml:space="preserve"> SEQ Εικόνα \* ARABIC \s 1 </w:instrText>
      </w:r>
      <w:r w:rsidRPr="00E63666">
        <w:rPr>
          <w:rFonts w:eastAsia="Tahoma-Bold" w:cstheme="minorHAnsi"/>
          <w:b/>
          <w:sz w:val="24"/>
          <w:szCs w:val="24"/>
          <w:lang w:val="el-GR"/>
        </w:rPr>
        <w:fldChar w:fldCharType="separate"/>
      </w:r>
      <w:r w:rsidRPr="00E63666">
        <w:rPr>
          <w:rFonts w:eastAsia="Tahoma-Bold" w:cstheme="minorHAnsi"/>
          <w:b/>
          <w:sz w:val="24"/>
          <w:szCs w:val="24"/>
          <w:lang w:val="el-GR"/>
        </w:rPr>
        <w:t>2</w:t>
      </w:r>
      <w:r w:rsidRPr="00E63666">
        <w:rPr>
          <w:rFonts w:eastAsia="Tahoma-Bold" w:cstheme="minorHAnsi"/>
          <w:b/>
          <w:sz w:val="24"/>
          <w:szCs w:val="24"/>
          <w:lang w:val="el-GR"/>
        </w:rPr>
        <w:fldChar w:fldCharType="end"/>
      </w:r>
      <w:r w:rsidRPr="00E63666">
        <w:rPr>
          <w:rFonts w:eastAsia="Tahoma-Bold" w:cstheme="minorHAnsi"/>
          <w:b/>
          <w:sz w:val="24"/>
          <w:szCs w:val="24"/>
          <w:lang w:val="el-GR"/>
        </w:rPr>
        <w:t>:</w:t>
      </w:r>
      <w:r w:rsidRPr="00E63666">
        <w:rPr>
          <w:rFonts w:eastAsia="Tahoma-Bold" w:cstheme="minorHAnsi"/>
          <w:sz w:val="24"/>
          <w:szCs w:val="24"/>
          <w:lang w:val="el-GR"/>
        </w:rPr>
        <w:t xml:space="preserve"> Πλατφόρμα e-poleodomia διαχείρισης της γεωπληροφορίας</w:t>
      </w:r>
    </w:p>
    <w:p w:rsidR="003547BC" w:rsidRPr="0019364D" w:rsidRDefault="003547BC" w:rsidP="003547BC">
      <w:pPr>
        <w:spacing w:after="0"/>
        <w:jc w:val="both"/>
        <w:rPr>
          <w:rFonts w:eastAsia="Tahoma-Bold" w:cstheme="minorHAnsi"/>
          <w:bCs/>
          <w:sz w:val="24"/>
          <w:szCs w:val="24"/>
          <w:lang w:val="el-GR"/>
        </w:rPr>
      </w:pPr>
      <w:r w:rsidRPr="0019364D">
        <w:rPr>
          <w:rFonts w:eastAsia="Tahoma-Bold" w:cstheme="minorHAnsi"/>
          <w:bCs/>
          <w:sz w:val="24"/>
          <w:szCs w:val="24"/>
          <w:lang w:val="el-GR"/>
        </w:rPr>
        <w:t xml:space="preserve"> </w:t>
      </w:r>
    </w:p>
    <w:p w:rsidR="003547BC"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Συνολικά, η πλατφόρμα</w:t>
      </w:r>
      <w:r w:rsidRPr="00C45014">
        <w:rPr>
          <w:rFonts w:eastAsia="Tahoma-Bold" w:cstheme="minorHAnsi"/>
          <w:bCs/>
          <w:sz w:val="24"/>
          <w:szCs w:val="24"/>
          <w:lang w:val="el-GR"/>
        </w:rPr>
        <w:t xml:space="preserve"> </w:t>
      </w:r>
      <w:r>
        <w:rPr>
          <w:rFonts w:eastAsia="Tahoma-Bold" w:cstheme="minorHAnsi"/>
          <w:bCs/>
          <w:sz w:val="24"/>
          <w:szCs w:val="24"/>
          <w:lang w:val="el-GR"/>
        </w:rPr>
        <w:t xml:space="preserve">θα </w:t>
      </w:r>
      <w:r w:rsidRPr="00C45014">
        <w:rPr>
          <w:rFonts w:eastAsia="Tahoma-Bold" w:cstheme="minorHAnsi"/>
          <w:bCs/>
          <w:sz w:val="24"/>
          <w:szCs w:val="24"/>
          <w:lang w:val="el-GR"/>
        </w:rPr>
        <w:t>περιλαμβάνει τα δεδομένα και τα μεταδεδομένα</w:t>
      </w:r>
      <w:r>
        <w:rPr>
          <w:rFonts w:eastAsia="Tahoma-Bold" w:cstheme="minorHAnsi"/>
          <w:bCs/>
          <w:sz w:val="24"/>
          <w:szCs w:val="24"/>
          <w:lang w:val="el-GR"/>
        </w:rPr>
        <w:t>. Θα α</w:t>
      </w:r>
      <w:r w:rsidRPr="00C45014">
        <w:rPr>
          <w:rFonts w:eastAsia="Tahoma-Bold" w:cstheme="minorHAnsi"/>
          <w:bCs/>
          <w:sz w:val="24"/>
          <w:szCs w:val="24"/>
          <w:lang w:val="el-GR"/>
        </w:rPr>
        <w:t>ποτελείται από εργαλεία για τον εντοπισμό, την ανάκτηση, την οπτικοποίηση, κλπ. των δεδομένων και σειρά υποστηρικτικών υπηρεσιών και λογισ</w:t>
      </w:r>
      <w:r>
        <w:rPr>
          <w:rFonts w:eastAsia="Tahoma-Bold" w:cstheme="minorHAnsi"/>
          <w:bCs/>
          <w:sz w:val="24"/>
          <w:szCs w:val="24"/>
          <w:lang w:val="el-GR"/>
        </w:rPr>
        <w:t xml:space="preserve">μικού. </w:t>
      </w:r>
      <w:r w:rsidRPr="00C45014">
        <w:rPr>
          <w:rFonts w:eastAsia="Tahoma-Bold" w:cstheme="minorHAnsi"/>
          <w:bCs/>
          <w:sz w:val="24"/>
          <w:szCs w:val="24"/>
          <w:lang w:val="el-GR"/>
        </w:rPr>
        <w:t>Για τη διάθεση των υπηρεσιών Εξεύρεσης,</w:t>
      </w:r>
      <w:r>
        <w:rPr>
          <w:rFonts w:eastAsia="Tahoma-Bold" w:cstheme="minorHAnsi"/>
          <w:bCs/>
          <w:sz w:val="24"/>
          <w:szCs w:val="24"/>
          <w:lang w:val="el-GR"/>
        </w:rPr>
        <w:t xml:space="preserve"> Απεικόνισης, Τηλεφόρτωσης και Δ</w:t>
      </w:r>
      <w:r w:rsidRPr="00C45014">
        <w:rPr>
          <w:rFonts w:eastAsia="Tahoma-Bold" w:cstheme="minorHAnsi"/>
          <w:bCs/>
          <w:sz w:val="24"/>
          <w:szCs w:val="24"/>
          <w:lang w:val="el-GR"/>
        </w:rPr>
        <w:t>ιόρθωσης</w:t>
      </w:r>
      <w:r>
        <w:rPr>
          <w:rFonts w:eastAsia="Tahoma-Bold" w:cstheme="minorHAnsi"/>
          <w:bCs/>
          <w:sz w:val="24"/>
          <w:szCs w:val="24"/>
          <w:lang w:val="el-GR"/>
        </w:rPr>
        <w:t xml:space="preserve"> </w:t>
      </w:r>
      <w:r w:rsidRPr="00C45014">
        <w:rPr>
          <w:rFonts w:eastAsia="Tahoma-Bold" w:cstheme="minorHAnsi"/>
          <w:bCs/>
          <w:sz w:val="24"/>
          <w:szCs w:val="24"/>
          <w:lang w:val="el-GR"/>
        </w:rPr>
        <w:t>/</w:t>
      </w:r>
      <w:r>
        <w:rPr>
          <w:rFonts w:eastAsia="Tahoma-Bold" w:cstheme="minorHAnsi"/>
          <w:bCs/>
          <w:sz w:val="24"/>
          <w:szCs w:val="24"/>
          <w:lang w:val="el-GR"/>
        </w:rPr>
        <w:t xml:space="preserve"> </w:t>
      </w:r>
      <w:r w:rsidRPr="00C45014">
        <w:rPr>
          <w:rFonts w:eastAsia="Tahoma-Bold" w:cstheme="minorHAnsi"/>
          <w:bCs/>
          <w:sz w:val="24"/>
          <w:szCs w:val="24"/>
          <w:lang w:val="el-GR"/>
        </w:rPr>
        <w:t xml:space="preserve">Επικαιροποίησης γεωχωρικών δεδομένων στο ευρύτερο κοινό, θα δημιουργηθεί διαδικτυακός τόπος. Μέσω του διαδικτυακού τόπου, το σύνολο των πληροφοριών θα είναι άμεσα προσβάσιµο. </w:t>
      </w:r>
    </w:p>
    <w:p w:rsidR="003547BC" w:rsidRDefault="003547BC" w:rsidP="003547BC">
      <w:pPr>
        <w:ind w:firstLine="720"/>
        <w:jc w:val="both"/>
        <w:rPr>
          <w:rFonts w:eastAsia="Tahoma-Bold" w:cstheme="minorHAnsi"/>
          <w:bCs/>
          <w:sz w:val="24"/>
          <w:szCs w:val="24"/>
          <w:lang w:val="el-GR"/>
        </w:rPr>
      </w:pPr>
    </w:p>
    <w:p w:rsidR="003547BC" w:rsidRPr="00A03276" w:rsidRDefault="003547BC" w:rsidP="00FD700E">
      <w:pPr>
        <w:pStyle w:val="4"/>
        <w:numPr>
          <w:ilvl w:val="3"/>
          <w:numId w:val="16"/>
        </w:numPr>
        <w:rPr>
          <w:sz w:val="28"/>
          <w:szCs w:val="26"/>
          <w:lang w:val="el-GR"/>
        </w:rPr>
      </w:pPr>
      <w:r>
        <w:rPr>
          <w:sz w:val="28"/>
          <w:szCs w:val="26"/>
          <w:lang w:val="el-GR"/>
        </w:rPr>
        <w:t xml:space="preserve">Ηλεκτρονική Πλατφόρμα Ιστορικού Αρχείου </w:t>
      </w:r>
    </w:p>
    <w:p w:rsidR="003547BC" w:rsidRPr="00A03276" w:rsidRDefault="003547BC" w:rsidP="003547BC">
      <w:pPr>
        <w:spacing w:after="0"/>
        <w:rPr>
          <w:lang w:val="el-GR"/>
        </w:rPr>
      </w:pPr>
    </w:p>
    <w:p w:rsidR="003547BC" w:rsidRPr="003211B0"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Το Ιστορικό Αρχείο του Δήμου Ιωαννιτών από την ίδρυση του το 2001, προσφέρει ένα θησαυρό</w:t>
      </w:r>
      <w:r w:rsidRPr="003211B0">
        <w:rPr>
          <w:rFonts w:eastAsia="Tahoma-Bold" w:cstheme="minorHAnsi"/>
          <w:bCs/>
          <w:sz w:val="24"/>
          <w:szCs w:val="24"/>
          <w:lang w:val="el-GR"/>
        </w:rPr>
        <w:t xml:space="preserve"> τεκμηρίων για την ιστορική, κοινωνική και οικονομική διαδρομή των</w:t>
      </w:r>
      <w:r>
        <w:rPr>
          <w:rFonts w:eastAsia="Tahoma-Bold" w:cstheme="minorHAnsi"/>
          <w:bCs/>
          <w:sz w:val="24"/>
          <w:szCs w:val="24"/>
          <w:lang w:val="el-GR"/>
        </w:rPr>
        <w:t xml:space="preserve"> Ιωαννίνων.</w:t>
      </w:r>
      <w:r w:rsidRPr="003211B0">
        <w:rPr>
          <w:rFonts w:eastAsia="Tahoma-Bold" w:cstheme="minorHAnsi"/>
          <w:bCs/>
          <w:sz w:val="24"/>
          <w:szCs w:val="24"/>
          <w:lang w:val="el-GR"/>
        </w:rPr>
        <w:t xml:space="preserve"> </w:t>
      </w:r>
      <w:r>
        <w:rPr>
          <w:rFonts w:eastAsia="Tahoma-Bold" w:cstheme="minorHAnsi"/>
          <w:bCs/>
          <w:sz w:val="24"/>
          <w:szCs w:val="24"/>
          <w:lang w:val="el-GR"/>
        </w:rPr>
        <w:t>Α</w:t>
      </w:r>
      <w:r w:rsidRPr="003211B0">
        <w:rPr>
          <w:rFonts w:eastAsia="Tahoma-Bold" w:cstheme="minorHAnsi"/>
          <w:bCs/>
          <w:sz w:val="24"/>
          <w:szCs w:val="24"/>
          <w:lang w:val="el-GR"/>
        </w:rPr>
        <w:t xml:space="preserve">ποτελεί ένα από </w:t>
      </w:r>
      <w:r>
        <w:rPr>
          <w:rFonts w:eastAsia="Tahoma-Bold" w:cstheme="minorHAnsi"/>
          <w:bCs/>
          <w:sz w:val="24"/>
          <w:szCs w:val="24"/>
          <w:lang w:val="el-GR"/>
        </w:rPr>
        <w:t xml:space="preserve">βασικά αρχεία της πόλης, και </w:t>
      </w:r>
      <w:r w:rsidRPr="003211B0">
        <w:rPr>
          <w:rFonts w:eastAsia="Tahoma-Bold" w:cstheme="minorHAnsi"/>
          <w:bCs/>
          <w:sz w:val="24"/>
          <w:szCs w:val="24"/>
          <w:lang w:val="el-GR"/>
        </w:rPr>
        <w:t>ανοιχτό σε όλους: πολύτιμο για πολλούς ιστορικούς και ερευνητές (καθηγητές και φοιτητές)</w:t>
      </w:r>
      <w:r>
        <w:rPr>
          <w:rFonts w:eastAsia="Tahoma-Bold" w:cstheme="minorHAnsi"/>
          <w:bCs/>
          <w:sz w:val="24"/>
          <w:szCs w:val="24"/>
          <w:lang w:val="el-GR"/>
        </w:rPr>
        <w:t>,</w:t>
      </w:r>
      <w:r w:rsidRPr="003211B0">
        <w:rPr>
          <w:rFonts w:eastAsia="Tahoma-Bold" w:cstheme="minorHAnsi"/>
          <w:bCs/>
          <w:sz w:val="24"/>
          <w:szCs w:val="24"/>
          <w:lang w:val="el-GR"/>
        </w:rPr>
        <w:t xml:space="preserve"> και χρήσιμο για όσους θέλουν να μάθουν στοιχεία του παρελθόντος της πόλης.</w:t>
      </w:r>
    </w:p>
    <w:p w:rsidR="003547BC" w:rsidRPr="00C45014"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 xml:space="preserve">Στο </w:t>
      </w:r>
      <w:r w:rsidRPr="00844ECE">
        <w:rPr>
          <w:rFonts w:eastAsia="Tahoma-Bold" w:cstheme="minorHAnsi"/>
          <w:bCs/>
          <w:sz w:val="24"/>
          <w:szCs w:val="24"/>
          <w:lang w:val="el-GR"/>
        </w:rPr>
        <w:t>Ιστορικό Αρχείο</w:t>
      </w:r>
      <w:r w:rsidRPr="003211B0">
        <w:rPr>
          <w:rFonts w:eastAsia="Tahoma-Bold" w:cstheme="minorHAnsi"/>
          <w:bCs/>
          <w:sz w:val="24"/>
          <w:szCs w:val="24"/>
          <w:lang w:val="el-GR"/>
        </w:rPr>
        <w:t xml:space="preserve"> διαφυλάσσεται το σύνολο των μαρτυριών και των εγγράφων </w:t>
      </w:r>
      <w:r>
        <w:rPr>
          <w:rFonts w:eastAsia="Tahoma-Bold" w:cstheme="minorHAnsi"/>
          <w:bCs/>
          <w:sz w:val="24"/>
          <w:szCs w:val="24"/>
          <w:lang w:val="el-GR"/>
        </w:rPr>
        <w:t>που καταγράφουν την πορεία του Δ</w:t>
      </w:r>
      <w:r w:rsidRPr="003211B0">
        <w:rPr>
          <w:rFonts w:eastAsia="Tahoma-Bold" w:cstheme="minorHAnsi"/>
          <w:bCs/>
          <w:sz w:val="24"/>
          <w:szCs w:val="24"/>
          <w:lang w:val="el-GR"/>
        </w:rPr>
        <w:t>ήμου Ιωαννιτών από το 1913, από την απελευθέρωση δηλαδή, μέχρι</w:t>
      </w:r>
      <w:r>
        <w:rPr>
          <w:rFonts w:eastAsia="Tahoma-Bold" w:cstheme="minorHAnsi"/>
          <w:bCs/>
          <w:sz w:val="24"/>
          <w:szCs w:val="24"/>
          <w:lang w:val="el-GR"/>
        </w:rPr>
        <w:t xml:space="preserve"> σήμερα. Το μεγαλύτερο μέρος του Αρχείου είναι </w:t>
      </w:r>
      <w:r>
        <w:rPr>
          <w:rFonts w:eastAsia="Tahoma-Bold" w:cstheme="minorHAnsi"/>
          <w:bCs/>
          <w:sz w:val="24"/>
          <w:szCs w:val="24"/>
          <w:lang w:val="el-GR"/>
        </w:rPr>
        <w:lastRenderedPageBreak/>
        <w:t>ψηφιοποιημένο, και περιλαμβάνει</w:t>
      </w:r>
      <w:r w:rsidRPr="000734EE">
        <w:rPr>
          <w:rFonts w:eastAsia="Tahoma-Bold" w:cstheme="minorHAnsi"/>
          <w:bCs/>
          <w:sz w:val="24"/>
          <w:szCs w:val="24"/>
          <w:lang w:val="el-GR"/>
        </w:rPr>
        <w:t>:</w:t>
      </w:r>
      <w:r>
        <w:rPr>
          <w:rFonts w:eastAsia="Tahoma-Bold" w:cstheme="minorHAnsi"/>
          <w:bCs/>
          <w:sz w:val="24"/>
          <w:szCs w:val="24"/>
          <w:lang w:val="el-GR"/>
        </w:rPr>
        <w:t xml:space="preserve"> α</w:t>
      </w:r>
      <w:r w:rsidRPr="003211B0">
        <w:rPr>
          <w:rFonts w:eastAsia="Tahoma-Bold" w:cstheme="minorHAnsi"/>
          <w:bCs/>
          <w:sz w:val="24"/>
          <w:szCs w:val="24"/>
          <w:lang w:val="el-GR"/>
        </w:rPr>
        <w:t>ποφάσεις δημοτικών συμβουλίων, χειρόγραφα, κατάστιχα, αλληλογραφία, προκηρύξεις, π</w:t>
      </w:r>
      <w:r>
        <w:rPr>
          <w:rFonts w:eastAsia="Tahoma-Bold" w:cstheme="minorHAnsi"/>
          <w:bCs/>
          <w:sz w:val="24"/>
          <w:szCs w:val="24"/>
          <w:lang w:val="el-GR"/>
        </w:rPr>
        <w:t xml:space="preserve">ρωτότυπα ή επικυρωμένα έγγραφα κλπ. </w:t>
      </w:r>
    </w:p>
    <w:p w:rsidR="003547BC" w:rsidRPr="000734EE"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 xml:space="preserve">Η ηλεκτρονική πλατφόρμα του Ιστορικού Αρχείου θα </w:t>
      </w:r>
      <w:r w:rsidRPr="00844ECE">
        <w:rPr>
          <w:rFonts w:eastAsia="Tahoma-Bold" w:cstheme="minorHAnsi"/>
          <w:bCs/>
          <w:sz w:val="24"/>
          <w:szCs w:val="24"/>
          <w:lang w:val="el-GR"/>
        </w:rPr>
        <w:t>λαμβάνει, αποθηκεύει, ευρετηριάζει, διατηρεί και διανέμει</w:t>
      </w:r>
      <w:r>
        <w:rPr>
          <w:rFonts w:eastAsia="Tahoma-Bold" w:cstheme="minorHAnsi"/>
          <w:bCs/>
          <w:sz w:val="24"/>
          <w:szCs w:val="24"/>
          <w:lang w:val="el-GR"/>
        </w:rPr>
        <w:t xml:space="preserve"> όλο το ψηφιακό απόθεμα, και</w:t>
      </w:r>
      <w:r w:rsidRPr="00844ECE">
        <w:rPr>
          <w:rFonts w:eastAsia="Tahoma-Bold" w:cstheme="minorHAnsi"/>
          <w:bCs/>
          <w:sz w:val="24"/>
          <w:szCs w:val="24"/>
          <w:lang w:val="el-GR"/>
        </w:rPr>
        <w:t xml:space="preserve"> θα επιτρέπει την αναζήτη</w:t>
      </w:r>
      <w:r>
        <w:rPr>
          <w:rFonts w:eastAsia="Tahoma-Bold" w:cstheme="minorHAnsi"/>
          <w:bCs/>
          <w:sz w:val="24"/>
          <w:szCs w:val="24"/>
          <w:lang w:val="el-GR"/>
        </w:rPr>
        <w:t>ση των πληροφοριών</w:t>
      </w:r>
      <w:r w:rsidRPr="00844ECE">
        <w:rPr>
          <w:rFonts w:eastAsia="Tahoma-Bold" w:cstheme="minorHAnsi"/>
          <w:bCs/>
          <w:sz w:val="24"/>
          <w:szCs w:val="24"/>
          <w:lang w:val="el-GR"/>
        </w:rPr>
        <w:t>, διαδικτυακά, προάγοντας την εξυπηρέτηση των πολιτών, αλλά και την ιστορική έρευνα γενικώς.</w:t>
      </w:r>
    </w:p>
    <w:p w:rsidR="003547BC" w:rsidRDefault="003547BC" w:rsidP="003547BC">
      <w:pPr>
        <w:ind w:firstLine="720"/>
        <w:jc w:val="both"/>
        <w:rPr>
          <w:rFonts w:eastAsia="Tahoma-Bold" w:cstheme="minorHAnsi"/>
          <w:bCs/>
          <w:sz w:val="24"/>
          <w:szCs w:val="24"/>
          <w:lang w:val="el-GR"/>
        </w:rPr>
      </w:pPr>
    </w:p>
    <w:p w:rsidR="003547BC" w:rsidRPr="00C45014" w:rsidRDefault="003547BC" w:rsidP="00FD700E">
      <w:pPr>
        <w:pStyle w:val="3"/>
        <w:numPr>
          <w:ilvl w:val="2"/>
          <w:numId w:val="16"/>
        </w:numPr>
        <w:spacing w:before="40" w:line="240" w:lineRule="auto"/>
        <w:rPr>
          <w:rFonts w:eastAsia="Tahoma-Bold"/>
        </w:rPr>
      </w:pPr>
      <w:bookmarkStart w:id="12" w:name="_Toc513291109"/>
      <w:r>
        <w:rPr>
          <w:rFonts w:eastAsia="Tahoma-Bold"/>
        </w:rPr>
        <w:t>Κινητικότητα-Μεταφορές</w:t>
      </w:r>
      <w:bookmarkEnd w:id="12"/>
    </w:p>
    <w:p w:rsidR="003547BC" w:rsidRDefault="003547BC" w:rsidP="003547BC">
      <w:pPr>
        <w:rPr>
          <w:lang w:val="el-GR"/>
        </w:rPr>
      </w:pPr>
    </w:p>
    <w:p w:rsidR="003547BC" w:rsidRDefault="003547BC" w:rsidP="003547BC">
      <w:pPr>
        <w:ind w:firstLine="720"/>
        <w:jc w:val="both"/>
        <w:rPr>
          <w:rFonts w:eastAsia="Tahoma-Bold" w:cstheme="minorHAnsi"/>
          <w:bCs/>
          <w:sz w:val="24"/>
          <w:szCs w:val="24"/>
          <w:lang w:val="el-GR"/>
        </w:rPr>
      </w:pPr>
      <w:r w:rsidRPr="00D70891">
        <w:rPr>
          <w:rFonts w:eastAsia="Tahoma-Bold" w:cstheme="minorHAnsi"/>
          <w:bCs/>
          <w:sz w:val="24"/>
          <w:szCs w:val="24"/>
          <w:lang w:val="el-GR"/>
        </w:rPr>
        <w:t>Εκτός από την αντιμετώπιση των προκλήσεων της ραγδαίας αστικοποίησης και της αυξανόμενης κυκλοφοριακής συμφόρησης</w:t>
      </w:r>
      <w:r>
        <w:rPr>
          <w:rFonts w:eastAsia="Tahoma-Bold" w:cstheme="minorHAnsi"/>
          <w:bCs/>
          <w:sz w:val="24"/>
          <w:szCs w:val="24"/>
          <w:lang w:val="el-GR"/>
        </w:rPr>
        <w:t xml:space="preserve">, </w:t>
      </w:r>
      <w:r w:rsidRPr="00D70891">
        <w:rPr>
          <w:rFonts w:eastAsia="Tahoma-Bold" w:cstheme="minorHAnsi"/>
          <w:bCs/>
          <w:sz w:val="24"/>
          <w:szCs w:val="24"/>
          <w:lang w:val="el-GR"/>
        </w:rPr>
        <w:t>η ανάπτυξη «έξυπνων» συστημάτων</w:t>
      </w:r>
      <w:r>
        <w:rPr>
          <w:rFonts w:eastAsia="Tahoma-Bold" w:cstheme="minorHAnsi"/>
          <w:bCs/>
          <w:sz w:val="24"/>
          <w:szCs w:val="24"/>
          <w:lang w:val="el-GR"/>
        </w:rPr>
        <w:t xml:space="preserve"> </w:t>
      </w:r>
      <w:r w:rsidRPr="00D70891">
        <w:rPr>
          <w:rFonts w:eastAsia="Tahoma-Bold" w:cstheme="minorHAnsi"/>
          <w:bCs/>
          <w:sz w:val="24"/>
          <w:szCs w:val="24"/>
          <w:lang w:val="el-GR"/>
        </w:rPr>
        <w:t>μεταφορών</w:t>
      </w:r>
      <w:r>
        <w:rPr>
          <w:rFonts w:eastAsia="Tahoma-Bold" w:cstheme="minorHAnsi"/>
          <w:bCs/>
          <w:sz w:val="24"/>
          <w:szCs w:val="24"/>
          <w:lang w:val="el-GR"/>
        </w:rPr>
        <w:t xml:space="preserve"> έχει προσελκύσει πολλές </w:t>
      </w:r>
      <w:r w:rsidRPr="00D70891">
        <w:rPr>
          <w:rFonts w:eastAsia="Tahoma-Bold" w:cstheme="minorHAnsi"/>
          <w:bCs/>
          <w:sz w:val="24"/>
          <w:szCs w:val="24"/>
          <w:lang w:val="el-GR"/>
        </w:rPr>
        <w:t>υποσχόμενες πρωτοβουλίες µε την πάροδο των ετών.</w:t>
      </w:r>
      <w:r>
        <w:rPr>
          <w:rFonts w:eastAsia="Tahoma-Bold" w:cstheme="minorHAnsi"/>
          <w:bCs/>
          <w:sz w:val="24"/>
          <w:szCs w:val="24"/>
          <w:lang w:val="el-GR"/>
        </w:rPr>
        <w:t xml:space="preserve"> </w:t>
      </w:r>
      <w:r w:rsidRPr="008C078F">
        <w:rPr>
          <w:rFonts w:eastAsia="Tahoma-Bold" w:cstheme="minorHAnsi"/>
          <w:bCs/>
          <w:sz w:val="24"/>
          <w:szCs w:val="24"/>
          <w:lang w:val="el-GR"/>
        </w:rPr>
        <w:t>Η εφαρμογή των τεχνολογιών των π</w:t>
      </w:r>
      <w:r>
        <w:rPr>
          <w:rFonts w:eastAsia="Tahoma-Bold" w:cstheme="minorHAnsi"/>
          <w:bCs/>
          <w:sz w:val="24"/>
          <w:szCs w:val="24"/>
          <w:lang w:val="el-GR"/>
        </w:rPr>
        <w:t xml:space="preserve">ληροφοριών και των επικοινωνιών </w:t>
      </w:r>
      <w:r w:rsidRPr="008C078F">
        <w:rPr>
          <w:rFonts w:eastAsia="Tahoma-Bold" w:cstheme="minorHAnsi"/>
          <w:bCs/>
          <w:sz w:val="24"/>
          <w:szCs w:val="24"/>
          <w:lang w:val="el-GR"/>
        </w:rPr>
        <w:t>στον τομέα</w:t>
      </w:r>
      <w:r>
        <w:rPr>
          <w:rFonts w:eastAsia="Tahoma-Bold" w:cstheme="minorHAnsi"/>
          <w:bCs/>
          <w:sz w:val="24"/>
          <w:szCs w:val="24"/>
          <w:lang w:val="el-GR"/>
        </w:rPr>
        <w:t xml:space="preserve"> των οδικών </w:t>
      </w:r>
      <w:r w:rsidRPr="008C078F">
        <w:rPr>
          <w:rFonts w:eastAsia="Tahoma-Bold" w:cstheme="minorHAnsi"/>
          <w:bCs/>
          <w:sz w:val="24"/>
          <w:szCs w:val="24"/>
          <w:lang w:val="el-GR"/>
        </w:rPr>
        <w:t>μεταφορών θα συμβάλει σημαντικά στη βελτίωσ</w:t>
      </w:r>
      <w:r>
        <w:rPr>
          <w:rFonts w:eastAsia="Tahoma-Bold" w:cstheme="minorHAnsi"/>
          <w:bCs/>
          <w:sz w:val="24"/>
          <w:szCs w:val="24"/>
          <w:lang w:val="el-GR"/>
        </w:rPr>
        <w:t xml:space="preserve">η των περιβαλλοντικών συνθηκών, </w:t>
      </w:r>
      <w:r w:rsidRPr="008C078F">
        <w:rPr>
          <w:rFonts w:eastAsia="Tahoma-Bold" w:cstheme="minorHAnsi"/>
          <w:bCs/>
          <w:sz w:val="24"/>
          <w:szCs w:val="24"/>
          <w:lang w:val="el-GR"/>
        </w:rPr>
        <w:t>της απόδοσης, της δημόσιας</w:t>
      </w:r>
      <w:r>
        <w:rPr>
          <w:rFonts w:eastAsia="Tahoma-Bold" w:cstheme="minorHAnsi"/>
          <w:bCs/>
          <w:sz w:val="24"/>
          <w:szCs w:val="24"/>
          <w:lang w:val="el-GR"/>
        </w:rPr>
        <w:t xml:space="preserve"> ασφάλειας και της </w:t>
      </w:r>
      <w:r w:rsidRPr="008C078F">
        <w:rPr>
          <w:rFonts w:eastAsia="Tahoma-Bold" w:cstheme="minorHAnsi"/>
          <w:bCs/>
          <w:sz w:val="24"/>
          <w:szCs w:val="24"/>
          <w:lang w:val="el-GR"/>
        </w:rPr>
        <w:t>μεταφοράς</w:t>
      </w:r>
      <w:r>
        <w:rPr>
          <w:rFonts w:eastAsia="Tahoma-Bold" w:cstheme="minorHAnsi"/>
          <w:bCs/>
          <w:sz w:val="24"/>
          <w:szCs w:val="24"/>
          <w:lang w:val="el-GR"/>
        </w:rPr>
        <w:t xml:space="preserve"> επιβατών - </w:t>
      </w:r>
      <w:r w:rsidRPr="008C078F">
        <w:rPr>
          <w:rFonts w:eastAsia="Tahoma-Bold" w:cstheme="minorHAnsi"/>
          <w:bCs/>
          <w:sz w:val="24"/>
          <w:szCs w:val="24"/>
          <w:lang w:val="el-GR"/>
        </w:rPr>
        <w:t>εμπορευμάτων, ενώ παράλληλα θα εξασφαλίσει τη λειτουργία της αγοράς, καθώς και την αύξηση των επιπέδων</w:t>
      </w:r>
      <w:r>
        <w:rPr>
          <w:rFonts w:eastAsia="Tahoma-Bold" w:cstheme="minorHAnsi"/>
          <w:bCs/>
          <w:sz w:val="24"/>
          <w:szCs w:val="24"/>
          <w:lang w:val="el-GR"/>
        </w:rPr>
        <w:t xml:space="preserve"> της ανταγωνιστικότητας και της </w:t>
      </w:r>
      <w:r w:rsidRPr="008C078F">
        <w:rPr>
          <w:rFonts w:eastAsia="Tahoma-Bold" w:cstheme="minorHAnsi"/>
          <w:bCs/>
          <w:sz w:val="24"/>
          <w:szCs w:val="24"/>
          <w:lang w:val="el-GR"/>
        </w:rPr>
        <w:t>απασχόλησης.</w:t>
      </w:r>
      <w:r>
        <w:rPr>
          <w:rFonts w:eastAsia="Tahoma-Bold" w:cstheme="minorHAnsi"/>
          <w:bCs/>
          <w:sz w:val="24"/>
          <w:szCs w:val="24"/>
          <w:lang w:val="el-GR"/>
        </w:rPr>
        <w:t xml:space="preserve"> </w:t>
      </w:r>
      <w:r w:rsidRPr="008C078F">
        <w:rPr>
          <w:rFonts w:eastAsia="Tahoma-Bold" w:cstheme="minorHAnsi"/>
          <w:bCs/>
          <w:sz w:val="24"/>
          <w:szCs w:val="24"/>
          <w:lang w:val="el-GR"/>
        </w:rPr>
        <w:t>Ένα βιώσιμο σύστημα</w:t>
      </w:r>
      <w:r>
        <w:rPr>
          <w:rFonts w:eastAsia="Tahoma-Bold" w:cstheme="minorHAnsi"/>
          <w:bCs/>
          <w:sz w:val="24"/>
          <w:szCs w:val="24"/>
          <w:lang w:val="el-GR"/>
        </w:rPr>
        <w:t xml:space="preserve"> </w:t>
      </w:r>
      <w:r w:rsidRPr="008C078F">
        <w:rPr>
          <w:rFonts w:eastAsia="Tahoma-Bold" w:cstheme="minorHAnsi"/>
          <w:bCs/>
          <w:sz w:val="24"/>
          <w:szCs w:val="24"/>
          <w:lang w:val="el-GR"/>
        </w:rPr>
        <w:t>μεταφορών «έχει την</w:t>
      </w:r>
      <w:r>
        <w:rPr>
          <w:rFonts w:eastAsia="Tahoma-Bold" w:cstheme="minorHAnsi"/>
          <w:bCs/>
          <w:sz w:val="24"/>
          <w:szCs w:val="24"/>
          <w:lang w:val="el-GR"/>
        </w:rPr>
        <w:t xml:space="preserve"> ικανότητα να ανταποκριθεί στις </w:t>
      </w:r>
      <w:r w:rsidRPr="008C078F">
        <w:rPr>
          <w:rFonts w:eastAsia="Tahoma-Bold" w:cstheme="minorHAnsi"/>
          <w:bCs/>
          <w:sz w:val="24"/>
          <w:szCs w:val="24"/>
          <w:lang w:val="el-GR"/>
        </w:rPr>
        <w:t>ανάγκες της κοινωνίας να κυκλοφορεί ε</w:t>
      </w:r>
      <w:r>
        <w:rPr>
          <w:rFonts w:eastAsia="Tahoma-Bold" w:cstheme="minorHAnsi"/>
          <w:bCs/>
          <w:sz w:val="24"/>
          <w:szCs w:val="24"/>
          <w:lang w:val="el-GR"/>
        </w:rPr>
        <w:t xml:space="preserve">λεύθερα, να αποκτά πρόσβαση, να </w:t>
      </w:r>
      <w:r w:rsidRPr="008C078F">
        <w:rPr>
          <w:rFonts w:eastAsia="Tahoma-Bold" w:cstheme="minorHAnsi"/>
          <w:bCs/>
          <w:sz w:val="24"/>
          <w:szCs w:val="24"/>
          <w:lang w:val="el-GR"/>
        </w:rPr>
        <w:t xml:space="preserve">επικοινωνεί, να εκπορεύεται, και να δημιουργεί σχέσεις χωρίς να θυσιάζει </w:t>
      </w:r>
      <w:r>
        <w:rPr>
          <w:rFonts w:eastAsia="Tahoma-Bold" w:cstheme="minorHAnsi"/>
          <w:bCs/>
          <w:sz w:val="24"/>
          <w:szCs w:val="24"/>
          <w:lang w:val="el-GR"/>
        </w:rPr>
        <w:t>άλλες β</w:t>
      </w:r>
      <w:r w:rsidRPr="008C078F">
        <w:rPr>
          <w:rFonts w:eastAsia="Tahoma-Bold" w:cstheme="minorHAnsi"/>
          <w:bCs/>
          <w:sz w:val="24"/>
          <w:szCs w:val="24"/>
          <w:lang w:val="el-GR"/>
        </w:rPr>
        <w:t>ασικές ανθρώπινες ή οικολογικές αξίες, σήμερα</w:t>
      </w:r>
      <w:r>
        <w:rPr>
          <w:rFonts w:eastAsia="Tahoma-Bold" w:cstheme="minorHAnsi"/>
          <w:bCs/>
          <w:sz w:val="24"/>
          <w:szCs w:val="24"/>
          <w:lang w:val="el-GR"/>
        </w:rPr>
        <w:t xml:space="preserve"> ή στο </w:t>
      </w:r>
      <w:r w:rsidRPr="008C078F">
        <w:rPr>
          <w:rFonts w:eastAsia="Tahoma-Bold" w:cstheme="minorHAnsi"/>
          <w:bCs/>
          <w:sz w:val="24"/>
          <w:szCs w:val="24"/>
          <w:lang w:val="el-GR"/>
        </w:rPr>
        <w:t>μέλλον»</w:t>
      </w:r>
      <w:r>
        <w:rPr>
          <w:rFonts w:eastAsia="Tahoma-Bold" w:cstheme="minorHAnsi"/>
          <w:bCs/>
          <w:sz w:val="24"/>
          <w:szCs w:val="24"/>
          <w:lang w:val="el-GR"/>
        </w:rPr>
        <w:t>.</w:t>
      </w:r>
      <w:r>
        <w:rPr>
          <w:rStyle w:val="Char9"/>
          <w:rFonts w:eastAsia="Tahoma-Bold" w:cstheme="minorHAnsi"/>
          <w:bCs/>
          <w:sz w:val="24"/>
          <w:szCs w:val="24"/>
          <w:lang w:val="el-GR"/>
        </w:rPr>
        <w:footnoteReference w:id="4"/>
      </w:r>
      <w:r>
        <w:rPr>
          <w:rFonts w:eastAsia="Tahoma-Bold" w:cstheme="minorHAnsi"/>
          <w:bCs/>
          <w:sz w:val="24"/>
          <w:szCs w:val="24"/>
          <w:lang w:val="el-GR"/>
        </w:rPr>
        <w:t xml:space="preserve"> Ενδεικτικά έργα που προτείνονται</w:t>
      </w:r>
      <w:r w:rsidRPr="006F340B">
        <w:rPr>
          <w:rFonts w:eastAsia="Tahoma-Bold" w:cstheme="minorHAnsi"/>
          <w:bCs/>
          <w:sz w:val="24"/>
          <w:szCs w:val="24"/>
          <w:lang w:val="el-GR"/>
        </w:rPr>
        <w:t xml:space="preserve"> στον</w:t>
      </w:r>
      <w:r>
        <w:rPr>
          <w:rFonts w:eastAsia="Tahoma-Bold" w:cstheme="minorHAnsi"/>
          <w:bCs/>
          <w:sz w:val="24"/>
          <w:szCs w:val="24"/>
          <w:lang w:val="el-GR"/>
        </w:rPr>
        <w:t xml:space="preserve"> τομέα των Μεταφορών</w:t>
      </w:r>
      <w:r w:rsidRPr="006F340B">
        <w:rPr>
          <w:rFonts w:eastAsia="Tahoma-Bold" w:cstheme="minorHAnsi"/>
          <w:bCs/>
          <w:sz w:val="24"/>
          <w:szCs w:val="24"/>
          <w:lang w:val="el-GR"/>
        </w:rPr>
        <w:t xml:space="preserve"> είναι τα ακόλουθα:</w:t>
      </w:r>
    </w:p>
    <w:p w:rsidR="003547BC" w:rsidRDefault="003547BC" w:rsidP="00FD700E">
      <w:pPr>
        <w:numPr>
          <w:ilvl w:val="0"/>
          <w:numId w:val="6"/>
        </w:numPr>
        <w:jc w:val="both"/>
        <w:rPr>
          <w:rFonts w:eastAsia="Tahoma-Bold" w:cstheme="minorHAnsi"/>
          <w:bCs/>
          <w:sz w:val="24"/>
          <w:szCs w:val="24"/>
          <w:lang w:val="el-GR"/>
        </w:rPr>
      </w:pPr>
      <w:r>
        <w:rPr>
          <w:rFonts w:eastAsia="Tahoma-Bold" w:cstheme="minorHAnsi"/>
          <w:bCs/>
          <w:sz w:val="24"/>
          <w:szCs w:val="24"/>
          <w:lang w:val="el-GR"/>
        </w:rPr>
        <w:t>Πληροφοριακό σύστημα</w:t>
      </w:r>
      <w:r w:rsidRPr="00E86678">
        <w:rPr>
          <w:rFonts w:eastAsia="Tahoma-Bold" w:cstheme="minorHAnsi"/>
          <w:bCs/>
          <w:sz w:val="24"/>
          <w:szCs w:val="24"/>
          <w:lang w:val="el-GR"/>
        </w:rPr>
        <w:t xml:space="preserve"> και εφαρμογές για κινητέ</w:t>
      </w:r>
      <w:r>
        <w:rPr>
          <w:rFonts w:eastAsia="Tahoma-Bold" w:cstheme="minorHAnsi"/>
          <w:bCs/>
          <w:sz w:val="24"/>
          <w:szCs w:val="24"/>
          <w:lang w:val="el-GR"/>
        </w:rPr>
        <w:t>ς συσκευές σχετικά με την στάθμευση</w:t>
      </w:r>
      <w:r w:rsidRPr="00E86678">
        <w:rPr>
          <w:rFonts w:eastAsia="Tahoma-Bold" w:cstheme="minorHAnsi"/>
          <w:bCs/>
          <w:sz w:val="24"/>
          <w:szCs w:val="24"/>
          <w:lang w:val="el-GR"/>
        </w:rPr>
        <w:t xml:space="preserve"> στους δρόμους της πόλης</w:t>
      </w:r>
    </w:p>
    <w:p w:rsidR="003547BC" w:rsidRDefault="003547BC" w:rsidP="00FD700E">
      <w:pPr>
        <w:numPr>
          <w:ilvl w:val="0"/>
          <w:numId w:val="6"/>
        </w:numPr>
        <w:jc w:val="both"/>
        <w:rPr>
          <w:rFonts w:eastAsia="Tahoma-Bold" w:cstheme="minorHAnsi"/>
          <w:bCs/>
          <w:sz w:val="24"/>
          <w:szCs w:val="24"/>
          <w:lang w:val="el-GR"/>
        </w:rPr>
      </w:pPr>
      <w:r>
        <w:rPr>
          <w:rFonts w:eastAsia="Tahoma-Bold" w:cstheme="minorHAnsi"/>
          <w:bCs/>
          <w:sz w:val="24"/>
          <w:szCs w:val="24"/>
          <w:lang w:val="el-GR"/>
        </w:rPr>
        <w:t>Ηλεκτροκίνηση και σταθμοί φόρτισης</w:t>
      </w:r>
    </w:p>
    <w:p w:rsidR="003547BC" w:rsidRPr="00E86678" w:rsidRDefault="003547BC" w:rsidP="003547BC">
      <w:pPr>
        <w:ind w:left="1440"/>
        <w:jc w:val="both"/>
        <w:rPr>
          <w:rFonts w:eastAsia="Tahoma-Bold" w:cstheme="minorHAnsi"/>
          <w:bCs/>
          <w:sz w:val="24"/>
          <w:szCs w:val="24"/>
          <w:lang w:val="el-GR"/>
        </w:rPr>
      </w:pPr>
    </w:p>
    <w:p w:rsidR="003547BC" w:rsidRDefault="003547BC" w:rsidP="00FD700E">
      <w:pPr>
        <w:pStyle w:val="4"/>
        <w:numPr>
          <w:ilvl w:val="3"/>
          <w:numId w:val="16"/>
        </w:numPr>
        <w:rPr>
          <w:sz w:val="28"/>
          <w:szCs w:val="26"/>
          <w:lang w:val="el-GR"/>
        </w:rPr>
      </w:pPr>
      <w:r w:rsidRPr="00003496">
        <w:rPr>
          <w:sz w:val="28"/>
          <w:szCs w:val="26"/>
          <w:lang w:val="el-GR"/>
        </w:rPr>
        <w:t>Σύστημα Ευφυούς Διαχείρισης Θέσεων Στάθμευσης</w:t>
      </w:r>
    </w:p>
    <w:p w:rsidR="003547BC" w:rsidRPr="00003496" w:rsidRDefault="003547BC" w:rsidP="003547BC">
      <w:pPr>
        <w:spacing w:after="0"/>
        <w:rPr>
          <w:lang w:val="el-GR"/>
        </w:rPr>
      </w:pPr>
    </w:p>
    <w:p w:rsidR="003547BC" w:rsidRDefault="003547BC" w:rsidP="003547BC">
      <w:pPr>
        <w:ind w:firstLine="720"/>
        <w:jc w:val="both"/>
        <w:rPr>
          <w:rFonts w:eastAsia="Tahoma-Bold" w:cstheme="minorHAnsi"/>
          <w:bCs/>
          <w:sz w:val="24"/>
          <w:szCs w:val="24"/>
          <w:lang w:val="el-GR"/>
        </w:rPr>
      </w:pPr>
      <w:r w:rsidRPr="00677CC9">
        <w:rPr>
          <w:rFonts w:eastAsia="Tahoma-Bold" w:cstheme="minorHAnsi"/>
          <w:bCs/>
          <w:sz w:val="24"/>
          <w:szCs w:val="24"/>
          <w:lang w:val="el-GR"/>
        </w:rPr>
        <w:t>Η</w:t>
      </w:r>
      <w:r w:rsidRPr="00447AAD">
        <w:rPr>
          <w:rFonts w:eastAsia="Tahoma-Bold" w:cstheme="minorHAnsi"/>
          <w:bCs/>
          <w:sz w:val="24"/>
          <w:szCs w:val="24"/>
          <w:lang w:val="el-GR"/>
        </w:rPr>
        <w:t xml:space="preserve"> </w:t>
      </w:r>
      <w:r>
        <w:rPr>
          <w:rFonts w:eastAsia="Tahoma-Bold" w:cstheme="minorHAnsi"/>
          <w:bCs/>
          <w:sz w:val="24"/>
          <w:szCs w:val="24"/>
          <w:lang w:val="el-GR"/>
        </w:rPr>
        <w:t xml:space="preserve">προτεινόμενη εφαρμογή </w:t>
      </w:r>
      <w:r w:rsidRPr="00447AAD">
        <w:rPr>
          <w:rFonts w:eastAsia="Tahoma-Bold" w:cstheme="minorHAnsi"/>
          <w:bCs/>
          <w:sz w:val="24"/>
          <w:szCs w:val="24"/>
          <w:lang w:val="el-GR"/>
        </w:rPr>
        <w:t>“</w:t>
      </w:r>
      <w:r>
        <w:rPr>
          <w:rFonts w:eastAsia="Tahoma-Bold" w:cstheme="minorHAnsi"/>
          <w:bCs/>
          <w:sz w:val="24"/>
          <w:szCs w:val="24"/>
          <w:lang w:val="el-GR"/>
        </w:rPr>
        <w:t xml:space="preserve">Ευφυούς </w:t>
      </w:r>
      <w:r w:rsidRPr="00447AAD">
        <w:rPr>
          <w:rFonts w:eastAsia="Tahoma-Bold" w:cstheme="minorHAnsi"/>
          <w:bCs/>
          <w:sz w:val="24"/>
          <w:szCs w:val="24"/>
          <w:lang w:val="el-GR"/>
        </w:rPr>
        <w:t>Στάθμευση</w:t>
      </w:r>
      <w:r>
        <w:rPr>
          <w:rFonts w:eastAsia="Tahoma-Bold" w:cstheme="minorHAnsi"/>
          <w:bCs/>
          <w:sz w:val="24"/>
          <w:szCs w:val="24"/>
          <w:lang w:val="el-GR"/>
        </w:rPr>
        <w:t>ς</w:t>
      </w:r>
      <w:r w:rsidRPr="00447AAD">
        <w:rPr>
          <w:rFonts w:eastAsia="Tahoma-Bold" w:cstheme="minorHAnsi"/>
          <w:bCs/>
          <w:sz w:val="24"/>
          <w:szCs w:val="24"/>
          <w:lang w:val="el-GR"/>
        </w:rPr>
        <w:t xml:space="preserve">” </w:t>
      </w:r>
      <w:r>
        <w:rPr>
          <w:rFonts w:eastAsia="Tahoma-Bold" w:cstheme="minorHAnsi"/>
          <w:bCs/>
          <w:sz w:val="24"/>
          <w:szCs w:val="24"/>
          <w:lang w:val="el-GR"/>
        </w:rPr>
        <w:t xml:space="preserve">θα </w:t>
      </w:r>
      <w:r w:rsidRPr="00447AAD">
        <w:rPr>
          <w:rFonts w:eastAsia="Tahoma-Bold" w:cstheme="minorHAnsi"/>
          <w:bCs/>
          <w:sz w:val="24"/>
          <w:szCs w:val="24"/>
          <w:lang w:val="el-GR"/>
        </w:rPr>
        <w:t>αποτελεί ένα ολοκληρωμένο σύστημα διαχείρισης της παρόδιας στάθμευσης στον αστικό χώρο.</w:t>
      </w:r>
      <w:r>
        <w:rPr>
          <w:rFonts w:eastAsia="Tahoma-Bold" w:cstheme="minorHAnsi"/>
          <w:bCs/>
          <w:sz w:val="24"/>
          <w:szCs w:val="24"/>
          <w:lang w:val="el-GR"/>
        </w:rPr>
        <w:t xml:space="preserve"> </w:t>
      </w:r>
      <w:r w:rsidRPr="00447AAD">
        <w:rPr>
          <w:rFonts w:eastAsia="Tahoma-Bold" w:cstheme="minorHAnsi"/>
          <w:bCs/>
          <w:sz w:val="24"/>
          <w:szCs w:val="24"/>
          <w:lang w:val="el-GR"/>
        </w:rPr>
        <w:t xml:space="preserve">Ένα από τα μεγαλύτερα προβλήματα που καλείται να επιλύσει </w:t>
      </w:r>
      <w:r>
        <w:rPr>
          <w:rFonts w:eastAsia="Tahoma-Bold" w:cstheme="minorHAnsi"/>
          <w:bCs/>
          <w:sz w:val="24"/>
          <w:szCs w:val="24"/>
          <w:lang w:val="el-GR"/>
        </w:rPr>
        <w:t>ο</w:t>
      </w:r>
      <w:r w:rsidRPr="00447AAD">
        <w:rPr>
          <w:rFonts w:eastAsia="Tahoma-Bold" w:cstheme="minorHAnsi"/>
          <w:bCs/>
          <w:sz w:val="24"/>
          <w:szCs w:val="24"/>
          <w:lang w:val="el-GR"/>
        </w:rPr>
        <w:t xml:space="preserve"> Δήμος</w:t>
      </w:r>
      <w:r>
        <w:rPr>
          <w:rFonts w:eastAsia="Tahoma-Bold" w:cstheme="minorHAnsi"/>
          <w:bCs/>
          <w:sz w:val="24"/>
          <w:szCs w:val="24"/>
          <w:lang w:val="el-GR"/>
        </w:rPr>
        <w:t xml:space="preserve"> Ιωαννιτών</w:t>
      </w:r>
      <w:r w:rsidRPr="00447AAD">
        <w:rPr>
          <w:rFonts w:eastAsia="Tahoma-Bold" w:cstheme="minorHAnsi"/>
          <w:bCs/>
          <w:sz w:val="24"/>
          <w:szCs w:val="24"/>
          <w:lang w:val="el-GR"/>
        </w:rPr>
        <w:t xml:space="preserve"> είναι η δημιουργία χώρων στάθμευσης για δημότες και επισκέπτες</w:t>
      </w:r>
      <w:r>
        <w:rPr>
          <w:rFonts w:eastAsia="Tahoma-Bold" w:cstheme="minorHAnsi"/>
          <w:bCs/>
          <w:sz w:val="24"/>
          <w:szCs w:val="24"/>
          <w:lang w:val="el-GR"/>
        </w:rPr>
        <w:t>,</w:t>
      </w:r>
      <w:r w:rsidRPr="00447AAD">
        <w:rPr>
          <w:rFonts w:eastAsia="Tahoma-Bold" w:cstheme="minorHAnsi"/>
          <w:bCs/>
          <w:sz w:val="24"/>
          <w:szCs w:val="24"/>
          <w:lang w:val="el-GR"/>
        </w:rPr>
        <w:t xml:space="preserve"> και η έγκαιρη και έγκυρη ενημέρωση των οδηγών για τη διαθεσιμότητά τους, μέσω πολλών </w:t>
      </w:r>
      <w:r>
        <w:rPr>
          <w:rFonts w:eastAsia="Tahoma-Bold" w:cstheme="minorHAnsi"/>
          <w:bCs/>
          <w:sz w:val="24"/>
          <w:szCs w:val="24"/>
          <w:lang w:val="el-GR"/>
        </w:rPr>
        <w:t xml:space="preserve">και </w:t>
      </w:r>
      <w:r w:rsidRPr="00447AAD">
        <w:rPr>
          <w:rFonts w:eastAsia="Tahoma-Bold" w:cstheme="minorHAnsi"/>
          <w:bCs/>
          <w:sz w:val="24"/>
          <w:szCs w:val="24"/>
          <w:lang w:val="el-GR"/>
        </w:rPr>
        <w:t xml:space="preserve">διαφορετικών καναλιών πληροφόρησης. Ο στόλος των οχημάτων που κινείται </w:t>
      </w:r>
      <w:r w:rsidRPr="00447AAD">
        <w:rPr>
          <w:rFonts w:eastAsia="Tahoma-Bold" w:cstheme="minorHAnsi"/>
          <w:bCs/>
          <w:sz w:val="24"/>
          <w:szCs w:val="24"/>
          <w:lang w:val="el-GR"/>
        </w:rPr>
        <w:lastRenderedPageBreak/>
        <w:t xml:space="preserve">καθημερινά </w:t>
      </w:r>
      <w:r>
        <w:rPr>
          <w:rFonts w:eastAsia="Tahoma-Bold" w:cstheme="minorHAnsi"/>
          <w:bCs/>
          <w:sz w:val="24"/>
          <w:szCs w:val="24"/>
          <w:lang w:val="el-GR"/>
        </w:rPr>
        <w:t>στην πόλη</w:t>
      </w:r>
      <w:r w:rsidRPr="00447AAD">
        <w:rPr>
          <w:rFonts w:eastAsia="Tahoma-Bold" w:cstheme="minorHAnsi"/>
          <w:bCs/>
          <w:sz w:val="24"/>
          <w:szCs w:val="24"/>
          <w:lang w:val="el-GR"/>
        </w:rPr>
        <w:t xml:space="preserve"> είναι πολύ μεγάλος και συνεχώς αυξάνει</w:t>
      </w:r>
      <w:r>
        <w:rPr>
          <w:rFonts w:eastAsia="Tahoma-Bold" w:cstheme="minorHAnsi"/>
          <w:bCs/>
          <w:sz w:val="24"/>
          <w:szCs w:val="24"/>
          <w:lang w:val="el-GR"/>
        </w:rPr>
        <w:t>,</w:t>
      </w:r>
      <w:r w:rsidRPr="00447AAD">
        <w:rPr>
          <w:rFonts w:eastAsia="Tahoma-Bold" w:cstheme="minorHAnsi"/>
          <w:bCs/>
          <w:sz w:val="24"/>
          <w:szCs w:val="24"/>
          <w:lang w:val="el-GR"/>
        </w:rPr>
        <w:t xml:space="preserve"> με αποτέλεσμα να λειτουργεί ως ενισχυτικός παράγοντας στην κυκλοφοριακή συμφόρηση.</w:t>
      </w:r>
      <w:r>
        <w:rPr>
          <w:rFonts w:eastAsia="Tahoma-Bold" w:cstheme="minorHAnsi"/>
          <w:bCs/>
          <w:sz w:val="24"/>
          <w:szCs w:val="24"/>
          <w:lang w:val="el-GR"/>
        </w:rPr>
        <w:t xml:space="preserve"> </w:t>
      </w:r>
    </w:p>
    <w:p w:rsidR="003547BC" w:rsidRDefault="003547BC" w:rsidP="003547BC">
      <w:pPr>
        <w:ind w:firstLine="720"/>
        <w:jc w:val="both"/>
        <w:rPr>
          <w:rFonts w:eastAsia="Tahoma-Bold" w:cstheme="minorHAnsi"/>
          <w:bCs/>
          <w:sz w:val="24"/>
          <w:szCs w:val="24"/>
          <w:lang w:val="el-GR"/>
        </w:rPr>
      </w:pPr>
      <w:r w:rsidRPr="00447AAD">
        <w:rPr>
          <w:rFonts w:eastAsia="Tahoma-Bold" w:cstheme="minorHAnsi"/>
          <w:bCs/>
          <w:sz w:val="24"/>
          <w:szCs w:val="24"/>
          <w:lang w:val="el-GR"/>
        </w:rPr>
        <w:t xml:space="preserve">Το αντικείμενο της </w:t>
      </w:r>
      <w:r>
        <w:rPr>
          <w:rFonts w:eastAsia="Tahoma-Bold" w:cstheme="minorHAnsi"/>
          <w:bCs/>
          <w:sz w:val="24"/>
          <w:szCs w:val="24"/>
          <w:lang w:val="el-GR"/>
        </w:rPr>
        <w:t>προτεινόμενης</w:t>
      </w:r>
      <w:r w:rsidRPr="00447AAD">
        <w:rPr>
          <w:rFonts w:eastAsia="Tahoma-Bold" w:cstheme="minorHAnsi"/>
          <w:bCs/>
          <w:sz w:val="24"/>
          <w:szCs w:val="24"/>
          <w:lang w:val="el-GR"/>
        </w:rPr>
        <w:t xml:space="preserve"> εφαρμογής </w:t>
      </w:r>
      <w:r>
        <w:rPr>
          <w:rFonts w:eastAsia="Tahoma-Bold" w:cstheme="minorHAnsi"/>
          <w:bCs/>
          <w:sz w:val="24"/>
          <w:szCs w:val="24"/>
          <w:lang w:val="el-GR"/>
        </w:rPr>
        <w:t xml:space="preserve">θα </w:t>
      </w:r>
      <w:r w:rsidRPr="00447AAD">
        <w:rPr>
          <w:rFonts w:eastAsia="Tahoma-Bold" w:cstheme="minorHAnsi"/>
          <w:bCs/>
          <w:sz w:val="24"/>
          <w:szCs w:val="24"/>
          <w:lang w:val="el-GR"/>
        </w:rPr>
        <w:t>εστιάζει στην ανάπτυξη ψηφιακών υπηρεσιών, οι οποίες θα περιγράφουν τη διαθεσιμότητα των χώρων στάθμευσης, μέσω της μετάδοσης πληροφοριών σε πραγματικ</w:t>
      </w:r>
      <w:r>
        <w:rPr>
          <w:rFonts w:eastAsia="Tahoma-Bold" w:cstheme="minorHAnsi"/>
          <w:bCs/>
          <w:sz w:val="24"/>
          <w:szCs w:val="24"/>
          <w:lang w:val="el-GR"/>
        </w:rPr>
        <w:t>ό χρόνο, στη βελτιστοποίηση της λειτουργίας της</w:t>
      </w:r>
      <w:r w:rsidRPr="00447AAD">
        <w:rPr>
          <w:rFonts w:eastAsia="Tahoma-Bold" w:cstheme="minorHAnsi"/>
          <w:bCs/>
          <w:sz w:val="24"/>
          <w:szCs w:val="24"/>
          <w:lang w:val="el-GR"/>
        </w:rPr>
        <w:t xml:space="preserve"> πόλης, στη βελτίωση της παραγωγικότητας, στη μείωση της συμφόρησης και των εκπομπών </w:t>
      </w:r>
      <w:r>
        <w:rPr>
          <w:rFonts w:eastAsia="Tahoma-Bold" w:cstheme="minorHAnsi"/>
          <w:bCs/>
          <w:sz w:val="24"/>
          <w:szCs w:val="24"/>
          <w:lang w:val="el-GR"/>
        </w:rPr>
        <w:t>ρύπων</w:t>
      </w:r>
      <w:r w:rsidRPr="00447AAD">
        <w:rPr>
          <w:rFonts w:eastAsia="Tahoma-Bold" w:cstheme="minorHAnsi"/>
          <w:bCs/>
          <w:sz w:val="24"/>
          <w:szCs w:val="24"/>
          <w:lang w:val="el-GR"/>
        </w:rPr>
        <w:t xml:space="preserve">. Η εφαρμογή </w:t>
      </w:r>
      <w:r>
        <w:rPr>
          <w:rFonts w:eastAsia="Tahoma-Bold" w:cstheme="minorHAnsi"/>
          <w:bCs/>
          <w:sz w:val="24"/>
          <w:szCs w:val="24"/>
          <w:lang w:val="el-GR"/>
        </w:rPr>
        <w:t xml:space="preserve">θα </w:t>
      </w:r>
      <w:r w:rsidRPr="00447AAD">
        <w:rPr>
          <w:rFonts w:eastAsia="Tahoma-Bold" w:cstheme="minorHAnsi"/>
          <w:bCs/>
          <w:sz w:val="24"/>
          <w:szCs w:val="24"/>
          <w:lang w:val="el-GR"/>
        </w:rPr>
        <w:t>στηρίζεται στην ιδέα της απομακρυσμένης διαχείρισης των χώρων στάθμευσης, βελτιώνοντας σε μεγάλο βαθμό την αποτελεσματικότητα στις πράξεις προς όφελος των κατοίκων, των επισκεπτών, των έμπορων και της διαχείρισης της κινητικότητας</w:t>
      </w:r>
      <w:r>
        <w:rPr>
          <w:rFonts w:eastAsia="Tahoma-Bold" w:cstheme="minorHAnsi"/>
          <w:bCs/>
          <w:sz w:val="24"/>
          <w:szCs w:val="24"/>
          <w:lang w:val="el-GR"/>
        </w:rPr>
        <w:t xml:space="preserve">. </w:t>
      </w:r>
    </w:p>
    <w:p w:rsidR="003547BC" w:rsidRDefault="003547BC" w:rsidP="003547BC">
      <w:pPr>
        <w:spacing w:after="0" w:line="240" w:lineRule="auto"/>
        <w:ind w:firstLine="720"/>
        <w:jc w:val="both"/>
        <w:rPr>
          <w:rFonts w:eastAsia="Tahoma-Bold" w:cstheme="minorHAnsi"/>
          <w:bCs/>
          <w:sz w:val="24"/>
          <w:szCs w:val="24"/>
          <w:lang w:val="el-GR"/>
        </w:rPr>
      </w:pPr>
    </w:p>
    <w:p w:rsidR="003547BC" w:rsidRPr="00FA404E" w:rsidRDefault="003547BC" w:rsidP="003547BC">
      <w:pPr>
        <w:jc w:val="center"/>
        <w:rPr>
          <w:rFonts w:ascii="Times New Roman" w:hAnsi="Times New Roman" w:cs="Times New Roman"/>
          <w:szCs w:val="24"/>
        </w:rPr>
      </w:pPr>
      <w:r w:rsidRPr="00FA404E">
        <w:rPr>
          <w:rFonts w:ascii="Times New Roman" w:hAnsi="Times New Roman" w:cs="Times New Roman"/>
          <w:noProof/>
          <w:szCs w:val="24"/>
          <w:lang w:val="el-GR" w:eastAsia="el-GR"/>
        </w:rPr>
        <w:drawing>
          <wp:inline distT="0" distB="0" distL="0" distR="0" wp14:anchorId="339AE3CE" wp14:editId="58221825">
            <wp:extent cx="3909060" cy="2141548"/>
            <wp:effectExtent l="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912330" cy="2143339"/>
                    </a:xfrm>
                    <a:prstGeom prst="rect">
                      <a:avLst/>
                    </a:prstGeom>
                    <a:noFill/>
                    <a:ln w="9525">
                      <a:noFill/>
                      <a:miter lim="800000"/>
                      <a:headEnd/>
                      <a:tailEnd/>
                    </a:ln>
                  </pic:spPr>
                </pic:pic>
              </a:graphicData>
            </a:graphic>
          </wp:inline>
        </w:drawing>
      </w:r>
    </w:p>
    <w:p w:rsidR="003547BC" w:rsidRPr="00E63666" w:rsidRDefault="003547BC" w:rsidP="003547BC">
      <w:pPr>
        <w:spacing w:before="240"/>
        <w:jc w:val="center"/>
        <w:rPr>
          <w:rFonts w:eastAsia="Tahoma-Bold" w:cstheme="minorHAnsi"/>
          <w:sz w:val="24"/>
          <w:szCs w:val="24"/>
          <w:lang w:val="el-GR"/>
        </w:rPr>
      </w:pPr>
      <w:r w:rsidRPr="00E63666">
        <w:rPr>
          <w:rFonts w:eastAsia="Tahoma-Bold" w:cstheme="minorHAnsi"/>
          <w:b/>
          <w:sz w:val="24"/>
          <w:szCs w:val="24"/>
          <w:lang w:val="el-GR"/>
        </w:rPr>
        <w:t xml:space="preserve">Εικόνα </w:t>
      </w:r>
      <w:r w:rsidRPr="00E63666">
        <w:rPr>
          <w:rFonts w:eastAsia="Tahoma-Bold" w:cstheme="minorHAnsi"/>
          <w:b/>
          <w:sz w:val="24"/>
          <w:szCs w:val="24"/>
          <w:lang w:val="el-GR"/>
        </w:rPr>
        <w:fldChar w:fldCharType="begin"/>
      </w:r>
      <w:r w:rsidRPr="00E63666">
        <w:rPr>
          <w:rFonts w:eastAsia="Tahoma-Bold" w:cstheme="minorHAnsi"/>
          <w:b/>
          <w:sz w:val="24"/>
          <w:szCs w:val="24"/>
          <w:lang w:val="el-GR"/>
        </w:rPr>
        <w:instrText xml:space="preserve"> STYLEREF 1 \s </w:instrText>
      </w:r>
      <w:r w:rsidRPr="00E63666">
        <w:rPr>
          <w:rFonts w:eastAsia="Tahoma-Bold" w:cstheme="minorHAnsi"/>
          <w:b/>
          <w:sz w:val="24"/>
          <w:szCs w:val="24"/>
          <w:lang w:val="el-GR"/>
        </w:rPr>
        <w:fldChar w:fldCharType="separate"/>
      </w:r>
      <w:r w:rsidRPr="00E63666">
        <w:rPr>
          <w:rFonts w:eastAsia="Tahoma-Bold" w:cstheme="minorHAnsi"/>
          <w:b/>
          <w:sz w:val="24"/>
          <w:szCs w:val="24"/>
          <w:lang w:val="el-GR"/>
        </w:rPr>
        <w:t>4</w:t>
      </w:r>
      <w:r w:rsidRPr="00E63666">
        <w:rPr>
          <w:rFonts w:eastAsia="Tahoma-Bold" w:cstheme="minorHAnsi"/>
          <w:b/>
          <w:sz w:val="24"/>
          <w:szCs w:val="24"/>
          <w:lang w:val="el-GR"/>
        </w:rPr>
        <w:fldChar w:fldCharType="end"/>
      </w:r>
      <w:r w:rsidRPr="00E63666">
        <w:rPr>
          <w:rFonts w:eastAsia="Tahoma-Bold" w:cstheme="minorHAnsi"/>
          <w:b/>
          <w:sz w:val="24"/>
          <w:szCs w:val="24"/>
          <w:lang w:val="el-GR"/>
        </w:rPr>
        <w:t>.</w:t>
      </w:r>
      <w:r w:rsidRPr="00E63666">
        <w:rPr>
          <w:rFonts w:eastAsia="Tahoma-Bold" w:cstheme="minorHAnsi"/>
          <w:b/>
          <w:sz w:val="24"/>
          <w:szCs w:val="24"/>
          <w:lang w:val="el-GR"/>
        </w:rPr>
        <w:fldChar w:fldCharType="begin"/>
      </w:r>
      <w:r w:rsidRPr="00E63666">
        <w:rPr>
          <w:rFonts w:eastAsia="Tahoma-Bold" w:cstheme="minorHAnsi"/>
          <w:b/>
          <w:sz w:val="24"/>
          <w:szCs w:val="24"/>
          <w:lang w:val="el-GR"/>
        </w:rPr>
        <w:instrText xml:space="preserve"> SEQ Εικόνα \* ARABIC \s 1 </w:instrText>
      </w:r>
      <w:r w:rsidRPr="00E63666">
        <w:rPr>
          <w:rFonts w:eastAsia="Tahoma-Bold" w:cstheme="minorHAnsi"/>
          <w:b/>
          <w:sz w:val="24"/>
          <w:szCs w:val="24"/>
          <w:lang w:val="el-GR"/>
        </w:rPr>
        <w:fldChar w:fldCharType="separate"/>
      </w:r>
      <w:r w:rsidRPr="00E63666">
        <w:rPr>
          <w:rFonts w:eastAsia="Tahoma-Bold" w:cstheme="minorHAnsi"/>
          <w:b/>
          <w:sz w:val="24"/>
          <w:szCs w:val="24"/>
          <w:lang w:val="el-GR"/>
        </w:rPr>
        <w:t>3</w:t>
      </w:r>
      <w:r w:rsidRPr="00E63666">
        <w:rPr>
          <w:rFonts w:eastAsia="Tahoma-Bold" w:cstheme="minorHAnsi"/>
          <w:b/>
          <w:sz w:val="24"/>
          <w:szCs w:val="24"/>
          <w:lang w:val="el-GR"/>
        </w:rPr>
        <w:fldChar w:fldCharType="end"/>
      </w:r>
      <w:r w:rsidRPr="00E63666">
        <w:rPr>
          <w:rFonts w:eastAsia="Tahoma-Bold" w:cstheme="minorHAnsi"/>
          <w:b/>
          <w:sz w:val="24"/>
          <w:szCs w:val="24"/>
          <w:lang w:val="el-GR"/>
        </w:rPr>
        <w:t>:</w:t>
      </w:r>
      <w:r w:rsidRPr="00E63666">
        <w:rPr>
          <w:rFonts w:eastAsia="Tahoma-Bold" w:cstheme="minorHAnsi"/>
          <w:sz w:val="24"/>
          <w:szCs w:val="24"/>
          <w:lang w:val="el-GR"/>
        </w:rPr>
        <w:t xml:space="preserve"> Ενδεικτική χωρική οργάνωση της εφαρμογής Ευφυούς Στάθμευσης</w:t>
      </w:r>
    </w:p>
    <w:p w:rsidR="003547BC" w:rsidRDefault="003547BC" w:rsidP="003547BC">
      <w:pPr>
        <w:spacing w:after="0"/>
        <w:ind w:firstLine="720"/>
        <w:jc w:val="both"/>
        <w:rPr>
          <w:rFonts w:eastAsia="Tahoma-Bold" w:cstheme="minorHAnsi"/>
          <w:bCs/>
          <w:sz w:val="24"/>
          <w:szCs w:val="24"/>
          <w:lang w:val="el-GR"/>
        </w:rPr>
      </w:pPr>
    </w:p>
    <w:p w:rsidR="003547BC" w:rsidRPr="002A04AC" w:rsidRDefault="003547BC" w:rsidP="003547BC">
      <w:pPr>
        <w:ind w:firstLine="720"/>
        <w:jc w:val="both"/>
        <w:rPr>
          <w:rFonts w:eastAsia="Tahoma-Bold" w:cstheme="minorHAnsi"/>
          <w:bCs/>
          <w:sz w:val="24"/>
          <w:szCs w:val="24"/>
          <w:lang w:val="el-GR"/>
        </w:rPr>
      </w:pPr>
      <w:r w:rsidRPr="00677CC9">
        <w:rPr>
          <w:rFonts w:eastAsia="Tahoma-Bold" w:cstheme="minorHAnsi"/>
          <w:bCs/>
          <w:sz w:val="24"/>
          <w:szCs w:val="24"/>
          <w:lang w:val="el-GR"/>
        </w:rPr>
        <w:t>Η</w:t>
      </w:r>
      <w:r w:rsidRPr="00447AAD">
        <w:rPr>
          <w:rFonts w:eastAsia="Tahoma-Bold" w:cstheme="minorHAnsi"/>
          <w:bCs/>
          <w:sz w:val="24"/>
          <w:szCs w:val="24"/>
          <w:lang w:val="el-GR"/>
        </w:rPr>
        <w:t xml:space="preserve"> </w:t>
      </w:r>
      <w:r>
        <w:rPr>
          <w:rFonts w:eastAsia="Tahoma-Bold" w:cstheme="minorHAnsi"/>
          <w:bCs/>
          <w:sz w:val="24"/>
          <w:szCs w:val="24"/>
          <w:lang w:val="el-GR"/>
        </w:rPr>
        <w:t xml:space="preserve">προτεινόμενη εφαρμογή </w:t>
      </w:r>
      <w:r w:rsidRPr="00447AAD">
        <w:rPr>
          <w:rFonts w:eastAsia="Tahoma-Bold" w:cstheme="minorHAnsi"/>
          <w:bCs/>
          <w:sz w:val="24"/>
          <w:szCs w:val="24"/>
          <w:lang w:val="el-GR"/>
        </w:rPr>
        <w:t>“</w:t>
      </w:r>
      <w:r>
        <w:rPr>
          <w:rFonts w:eastAsia="Tahoma-Bold" w:cstheme="minorHAnsi"/>
          <w:bCs/>
          <w:sz w:val="24"/>
          <w:szCs w:val="24"/>
          <w:lang w:val="el-GR"/>
        </w:rPr>
        <w:t xml:space="preserve">Ευφυούς </w:t>
      </w:r>
      <w:r w:rsidRPr="00447AAD">
        <w:rPr>
          <w:rFonts w:eastAsia="Tahoma-Bold" w:cstheme="minorHAnsi"/>
          <w:bCs/>
          <w:sz w:val="24"/>
          <w:szCs w:val="24"/>
          <w:lang w:val="el-GR"/>
        </w:rPr>
        <w:t>Στάθμευση</w:t>
      </w:r>
      <w:r>
        <w:rPr>
          <w:rFonts w:eastAsia="Tahoma-Bold" w:cstheme="minorHAnsi"/>
          <w:bCs/>
          <w:sz w:val="24"/>
          <w:szCs w:val="24"/>
          <w:lang w:val="el-GR"/>
        </w:rPr>
        <w:t>ς</w:t>
      </w:r>
      <w:r w:rsidRPr="00447AAD">
        <w:rPr>
          <w:rFonts w:eastAsia="Tahoma-Bold" w:cstheme="minorHAnsi"/>
          <w:bCs/>
          <w:sz w:val="24"/>
          <w:szCs w:val="24"/>
          <w:lang w:val="el-GR"/>
        </w:rPr>
        <w:t>”</w:t>
      </w:r>
      <w:r w:rsidRPr="002A04AC">
        <w:rPr>
          <w:rFonts w:eastAsia="Tahoma-Bold" w:cstheme="minorHAnsi"/>
          <w:bCs/>
          <w:sz w:val="24"/>
          <w:szCs w:val="24"/>
          <w:lang w:val="el-GR"/>
        </w:rPr>
        <w:t xml:space="preserve"> </w:t>
      </w:r>
      <w:r>
        <w:rPr>
          <w:rFonts w:eastAsia="Tahoma-Bold" w:cstheme="minorHAnsi"/>
          <w:bCs/>
          <w:sz w:val="24"/>
          <w:szCs w:val="24"/>
          <w:lang w:val="el-GR"/>
        </w:rPr>
        <w:t>θα περιλαμβάνει ένα σύνολο φυσικών και ψηφιακών μερών τα οποία θα είναι</w:t>
      </w:r>
      <w:r w:rsidRPr="002A04AC">
        <w:rPr>
          <w:rFonts w:eastAsia="Tahoma-Bold" w:cstheme="minorHAnsi"/>
          <w:bCs/>
          <w:sz w:val="24"/>
          <w:szCs w:val="24"/>
          <w:lang w:val="el-GR"/>
        </w:rPr>
        <w:t>:</w:t>
      </w:r>
    </w:p>
    <w:p w:rsidR="003547BC" w:rsidRDefault="003547BC" w:rsidP="00FD700E">
      <w:pPr>
        <w:numPr>
          <w:ilvl w:val="0"/>
          <w:numId w:val="6"/>
        </w:numPr>
        <w:jc w:val="both"/>
        <w:rPr>
          <w:rFonts w:eastAsia="Tahoma-Bold" w:cstheme="minorHAnsi"/>
          <w:bCs/>
          <w:sz w:val="24"/>
          <w:szCs w:val="24"/>
          <w:lang w:val="el-GR"/>
        </w:rPr>
      </w:pPr>
      <w:r w:rsidRPr="00003496">
        <w:rPr>
          <w:rFonts w:eastAsia="Tahoma-Bold" w:cstheme="minorHAnsi"/>
          <w:bCs/>
          <w:sz w:val="24"/>
          <w:szCs w:val="24"/>
          <w:lang w:val="el-GR"/>
        </w:rPr>
        <w:t>Αισθητήρες:</w:t>
      </w:r>
      <w:r w:rsidRPr="002A04AC">
        <w:rPr>
          <w:rFonts w:eastAsia="Tahoma-Bold" w:cstheme="minorHAnsi"/>
          <w:bCs/>
          <w:sz w:val="24"/>
          <w:szCs w:val="24"/>
          <w:lang w:val="el-GR"/>
        </w:rPr>
        <w:t xml:space="preserve"> Αποτελούν τη βάση του συστήματος</w:t>
      </w:r>
      <w:r w:rsidRPr="009E5A53">
        <w:rPr>
          <w:rFonts w:eastAsia="Tahoma-Bold" w:cstheme="minorHAnsi"/>
          <w:bCs/>
          <w:sz w:val="24"/>
          <w:szCs w:val="24"/>
          <w:lang w:val="el-GR"/>
        </w:rPr>
        <w:t xml:space="preserve">, </w:t>
      </w:r>
      <w:r>
        <w:rPr>
          <w:rFonts w:eastAsia="Tahoma-Bold" w:cstheme="minorHAnsi"/>
          <w:bCs/>
          <w:sz w:val="24"/>
          <w:szCs w:val="24"/>
          <w:lang w:val="el-GR"/>
        </w:rPr>
        <w:t xml:space="preserve">λειτουργούν με μαγνητική επαγωγή, </w:t>
      </w:r>
      <w:r w:rsidRPr="002A04AC">
        <w:rPr>
          <w:rFonts w:eastAsia="Tahoma-Bold" w:cstheme="minorHAnsi"/>
          <w:bCs/>
          <w:sz w:val="24"/>
          <w:szCs w:val="24"/>
          <w:lang w:val="el-GR"/>
        </w:rPr>
        <w:t>και τοποθετούνται με εύκολο τρόπο στο χώρο των παρόδιων θέσεων στάθμευσης</w:t>
      </w:r>
      <w:r>
        <w:rPr>
          <w:rFonts w:eastAsia="Tahoma-Bold" w:cstheme="minorHAnsi"/>
          <w:bCs/>
          <w:sz w:val="24"/>
          <w:szCs w:val="24"/>
          <w:lang w:val="el-GR"/>
        </w:rPr>
        <w:t>, είτε επιφανειακά, είτε ενσωματωμένοι στο οδόστρωμα</w:t>
      </w:r>
      <w:r w:rsidRPr="002A04AC">
        <w:rPr>
          <w:rFonts w:eastAsia="Tahoma-Bold" w:cstheme="minorHAnsi"/>
          <w:bCs/>
          <w:sz w:val="24"/>
          <w:szCs w:val="24"/>
          <w:lang w:val="el-GR"/>
        </w:rPr>
        <w:t xml:space="preserve">. Οι αισθητήρες συγκεντρώνουν χαρακτηριστικά όπως η αυτονόμηση σε ενέργεια, η ανθεκτικότητα και η εντελώς ασύρματη λειτουργία. </w:t>
      </w:r>
    </w:p>
    <w:p w:rsidR="003547BC" w:rsidRDefault="003547BC" w:rsidP="003547BC">
      <w:pPr>
        <w:spacing w:after="0" w:line="240" w:lineRule="auto"/>
        <w:ind w:left="1440"/>
        <w:jc w:val="both"/>
        <w:rPr>
          <w:rFonts w:eastAsia="Tahoma-Bold" w:cstheme="minorHAnsi"/>
          <w:bCs/>
          <w:sz w:val="24"/>
          <w:szCs w:val="24"/>
          <w:lang w:val="el-GR"/>
        </w:rPr>
      </w:pPr>
    </w:p>
    <w:p w:rsidR="003547BC" w:rsidRDefault="003547BC" w:rsidP="003547BC">
      <w:pPr>
        <w:ind w:left="1080"/>
        <w:jc w:val="center"/>
        <w:rPr>
          <w:rFonts w:eastAsia="Tahoma-Bold" w:cstheme="minorHAnsi"/>
          <w:bCs/>
          <w:sz w:val="24"/>
          <w:szCs w:val="24"/>
          <w:lang w:val="el-GR"/>
        </w:rPr>
      </w:pPr>
      <w:r>
        <w:rPr>
          <w:rFonts w:eastAsia="Tahoma-Bold" w:cstheme="minorHAnsi"/>
          <w:bCs/>
          <w:noProof/>
          <w:sz w:val="24"/>
          <w:szCs w:val="24"/>
          <w:lang w:val="el-GR" w:eastAsia="el-GR"/>
        </w:rPr>
        <w:lastRenderedPageBreak/>
        <w:drawing>
          <wp:inline distT="0" distB="0" distL="0" distR="0" wp14:anchorId="1BBA5FBF" wp14:editId="57F7DBB5">
            <wp:extent cx="4574561" cy="3383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1.jpg"/>
                    <pic:cNvPicPr/>
                  </pic:nvPicPr>
                  <pic:blipFill>
                    <a:blip r:embed="rId28">
                      <a:extLst>
                        <a:ext uri="{28A0092B-C50C-407E-A947-70E740481C1C}">
                          <a14:useLocalDpi xmlns:a14="http://schemas.microsoft.com/office/drawing/2010/main"/>
                        </a:ext>
                      </a:extLst>
                    </a:blip>
                    <a:stretch>
                      <a:fillRect/>
                    </a:stretch>
                  </pic:blipFill>
                  <pic:spPr>
                    <a:xfrm>
                      <a:off x="0" y="0"/>
                      <a:ext cx="4574561" cy="3383280"/>
                    </a:xfrm>
                    <a:prstGeom prst="rect">
                      <a:avLst/>
                    </a:prstGeom>
                  </pic:spPr>
                </pic:pic>
              </a:graphicData>
            </a:graphic>
          </wp:inline>
        </w:drawing>
      </w:r>
    </w:p>
    <w:p w:rsidR="003547BC" w:rsidRDefault="003547BC" w:rsidP="003547BC">
      <w:pPr>
        <w:spacing w:before="240"/>
        <w:ind w:firstLine="1080"/>
        <w:jc w:val="center"/>
        <w:rPr>
          <w:rFonts w:eastAsia="Tahoma-Bold" w:cstheme="minorHAnsi"/>
          <w:bCs/>
          <w:sz w:val="24"/>
          <w:szCs w:val="24"/>
          <w:lang w:val="el-GR"/>
        </w:rPr>
      </w:pPr>
      <w:r w:rsidRPr="00D32CC6">
        <w:rPr>
          <w:rFonts w:eastAsia="Tahoma-Bold" w:cstheme="minorHAnsi"/>
          <w:b/>
          <w:bCs/>
          <w:sz w:val="24"/>
          <w:szCs w:val="24"/>
          <w:lang w:val="el-GR"/>
        </w:rPr>
        <w:t xml:space="preserve">Εικόνα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sidRPr="00D32CC6">
        <w:rPr>
          <w:rFonts w:eastAsia="Tahoma-Bold" w:cstheme="minorHAnsi"/>
          <w:b/>
          <w:bCs/>
          <w:sz w:val="24"/>
          <w:szCs w:val="24"/>
          <w:lang w:val="el-GR"/>
        </w:rPr>
        <w:t>:</w:t>
      </w:r>
      <w:r w:rsidRPr="00D32CC6">
        <w:rPr>
          <w:rFonts w:eastAsia="Tahoma-Bold" w:cstheme="minorHAnsi"/>
          <w:bCs/>
          <w:sz w:val="24"/>
          <w:szCs w:val="24"/>
          <w:lang w:val="el-GR"/>
        </w:rPr>
        <w:t xml:space="preserve"> Αναπαράσταση της λειτουργίας της εφαρμογής </w:t>
      </w:r>
      <w:r>
        <w:rPr>
          <w:rFonts w:eastAsia="Tahoma-Bold" w:cstheme="minorHAnsi"/>
          <w:bCs/>
          <w:sz w:val="24"/>
          <w:szCs w:val="24"/>
          <w:lang w:val="el-GR"/>
        </w:rPr>
        <w:t xml:space="preserve">Ευφυούς </w:t>
      </w:r>
      <w:r w:rsidRPr="00447AAD">
        <w:rPr>
          <w:rFonts w:eastAsia="Tahoma-Bold" w:cstheme="minorHAnsi"/>
          <w:bCs/>
          <w:sz w:val="24"/>
          <w:szCs w:val="24"/>
          <w:lang w:val="el-GR"/>
        </w:rPr>
        <w:t>Στάθμευση</w:t>
      </w:r>
      <w:r>
        <w:rPr>
          <w:rFonts w:eastAsia="Tahoma-Bold" w:cstheme="minorHAnsi"/>
          <w:bCs/>
          <w:sz w:val="24"/>
          <w:szCs w:val="24"/>
          <w:lang w:val="el-GR"/>
        </w:rPr>
        <w:t>ς</w:t>
      </w:r>
    </w:p>
    <w:p w:rsidR="003547BC" w:rsidRDefault="003547BC" w:rsidP="00FD700E">
      <w:pPr>
        <w:numPr>
          <w:ilvl w:val="0"/>
          <w:numId w:val="6"/>
        </w:numPr>
        <w:jc w:val="both"/>
        <w:rPr>
          <w:rFonts w:eastAsia="Tahoma-Bold" w:cstheme="minorHAnsi"/>
          <w:bCs/>
          <w:sz w:val="24"/>
          <w:szCs w:val="24"/>
          <w:lang w:val="el-GR"/>
        </w:rPr>
      </w:pPr>
      <w:r w:rsidRPr="00003496">
        <w:rPr>
          <w:rFonts w:eastAsia="Tahoma-Bold" w:cstheme="minorHAnsi"/>
          <w:bCs/>
          <w:sz w:val="24"/>
          <w:szCs w:val="24"/>
          <w:lang w:val="el-GR"/>
        </w:rPr>
        <w:t>Ασύρματο δίκτυο:</w:t>
      </w:r>
      <w:r w:rsidRPr="00B56449">
        <w:rPr>
          <w:rFonts w:eastAsia="Tahoma-Bold" w:cstheme="minorHAnsi"/>
          <w:bCs/>
          <w:sz w:val="24"/>
          <w:szCs w:val="24"/>
          <w:lang w:val="el-GR"/>
        </w:rPr>
        <w:t xml:space="preserve"> </w:t>
      </w:r>
      <w:r w:rsidRPr="00A66228">
        <w:rPr>
          <w:rFonts w:eastAsia="Tahoma-Bold" w:cstheme="minorHAnsi"/>
          <w:bCs/>
          <w:sz w:val="24"/>
          <w:szCs w:val="24"/>
          <w:lang w:val="el-GR"/>
        </w:rPr>
        <w:t>Αποτελεί το δεύτερο σημαντικότερο μέρος του συστήματος ως βασική υποδομή ευρυζωνικότητας για την ευφυή στάθμευση</w:t>
      </w:r>
      <w:r>
        <w:rPr>
          <w:rFonts w:eastAsia="Tahoma-Bold" w:cstheme="minorHAnsi"/>
          <w:bCs/>
          <w:sz w:val="24"/>
          <w:szCs w:val="24"/>
          <w:lang w:val="el-GR"/>
        </w:rPr>
        <w:t xml:space="preserve">. Η επικοινωνία θα βασιστεί στην τεχνολογία </w:t>
      </w:r>
      <w:r w:rsidRPr="00B56449">
        <w:rPr>
          <w:rFonts w:eastAsia="Tahoma-Bold" w:cstheme="minorHAnsi"/>
          <w:bCs/>
          <w:sz w:val="24"/>
          <w:szCs w:val="24"/>
          <w:lang w:val="el-GR"/>
        </w:rPr>
        <w:t>LoraWAN</w:t>
      </w:r>
      <w:r w:rsidRPr="0072713D">
        <w:rPr>
          <w:rFonts w:eastAsia="Tahoma-Bold" w:cstheme="minorHAnsi"/>
          <w:bCs/>
          <w:sz w:val="24"/>
          <w:szCs w:val="24"/>
          <w:lang w:val="el-GR"/>
        </w:rPr>
        <w:t xml:space="preserve"> </w:t>
      </w:r>
      <w:r>
        <w:rPr>
          <w:rFonts w:eastAsia="Tahoma-Bold" w:cstheme="minorHAnsi"/>
          <w:bCs/>
          <w:sz w:val="24"/>
          <w:szCs w:val="24"/>
          <w:lang w:val="el-GR"/>
        </w:rPr>
        <w:t xml:space="preserve">που </w:t>
      </w:r>
      <w:r w:rsidRPr="0072713D">
        <w:rPr>
          <w:rFonts w:eastAsia="Tahoma-Bold" w:cstheme="minorHAnsi"/>
          <w:bCs/>
          <w:sz w:val="24"/>
          <w:szCs w:val="24"/>
          <w:lang w:val="el-GR"/>
        </w:rPr>
        <w:t>προσφέρει μοναδικά χαρακτηριστικά, όπως η πολύ μεγάλη εμβέλεια και η χαμηλή κατανάλωση ενέργεια</w:t>
      </w:r>
      <w:r>
        <w:rPr>
          <w:rFonts w:eastAsia="Tahoma-Bold" w:cstheme="minorHAnsi"/>
          <w:bCs/>
          <w:sz w:val="24"/>
          <w:szCs w:val="24"/>
          <w:lang w:val="el-GR"/>
        </w:rPr>
        <w:t xml:space="preserve">ς. </w:t>
      </w:r>
      <w:r w:rsidRPr="00B56449">
        <w:rPr>
          <w:rFonts w:eastAsia="Tahoma-Bold" w:cstheme="minorHAnsi"/>
          <w:bCs/>
          <w:sz w:val="24"/>
          <w:szCs w:val="24"/>
          <w:lang w:val="el-GR"/>
        </w:rPr>
        <w:t>Πιο</w:t>
      </w:r>
      <w:r>
        <w:rPr>
          <w:rFonts w:eastAsia="Tahoma-Bold" w:cstheme="minorHAnsi"/>
          <w:bCs/>
          <w:sz w:val="24"/>
          <w:szCs w:val="24"/>
          <w:lang w:val="el-GR"/>
        </w:rPr>
        <w:t xml:space="preserve"> </w:t>
      </w:r>
      <w:r w:rsidRPr="00B56449">
        <w:rPr>
          <w:rFonts w:eastAsia="Tahoma-Bold" w:cstheme="minorHAnsi"/>
          <w:bCs/>
          <w:sz w:val="24"/>
          <w:szCs w:val="24"/>
          <w:lang w:val="el-GR"/>
        </w:rPr>
        <w:t>συγκεκριμένα,</w:t>
      </w:r>
      <w:r>
        <w:rPr>
          <w:rFonts w:eastAsia="Tahoma-Bold" w:cstheme="minorHAnsi"/>
          <w:bCs/>
          <w:sz w:val="24"/>
          <w:szCs w:val="24"/>
          <w:lang w:val="el-GR"/>
        </w:rPr>
        <w:t xml:space="preserve"> </w:t>
      </w:r>
      <w:r w:rsidRPr="00B56449">
        <w:rPr>
          <w:rFonts w:eastAsia="Tahoma-Bold" w:cstheme="minorHAnsi"/>
          <w:bCs/>
          <w:sz w:val="24"/>
          <w:szCs w:val="24"/>
          <w:lang w:val="el-GR"/>
        </w:rPr>
        <w:t>τα</w:t>
      </w:r>
      <w:r>
        <w:rPr>
          <w:rFonts w:eastAsia="Tahoma-Bold" w:cstheme="minorHAnsi"/>
          <w:bCs/>
          <w:sz w:val="24"/>
          <w:szCs w:val="24"/>
          <w:lang w:val="el-GR"/>
        </w:rPr>
        <w:t xml:space="preserve"> </w:t>
      </w:r>
      <w:r w:rsidRPr="00B56449">
        <w:rPr>
          <w:rFonts w:eastAsia="Tahoma-Bold" w:cstheme="minorHAnsi"/>
          <w:bCs/>
          <w:sz w:val="24"/>
          <w:szCs w:val="24"/>
          <w:lang w:val="el-GR"/>
        </w:rPr>
        <w:t>δίκτυα</w:t>
      </w:r>
      <w:r>
        <w:rPr>
          <w:rFonts w:eastAsia="Tahoma-Bold" w:cstheme="minorHAnsi"/>
          <w:bCs/>
          <w:sz w:val="24"/>
          <w:szCs w:val="24"/>
          <w:lang w:val="el-GR"/>
        </w:rPr>
        <w:t xml:space="preserve"> Lo</w:t>
      </w:r>
      <w:r w:rsidRPr="00003496">
        <w:rPr>
          <w:rFonts w:eastAsia="Tahoma-Bold" w:cstheme="minorHAnsi"/>
          <w:bCs/>
          <w:sz w:val="24"/>
          <w:szCs w:val="24"/>
          <w:lang w:val="el-GR"/>
        </w:rPr>
        <w:t>r</w:t>
      </w:r>
      <w:r w:rsidRPr="00B56449">
        <w:rPr>
          <w:rFonts w:eastAsia="Tahoma-Bold" w:cstheme="minorHAnsi"/>
          <w:bCs/>
          <w:sz w:val="24"/>
          <w:szCs w:val="24"/>
          <w:lang w:val="el-GR"/>
        </w:rPr>
        <w:t>a</w:t>
      </w:r>
      <w:r w:rsidRPr="00003496">
        <w:rPr>
          <w:rFonts w:eastAsia="Tahoma-Bold" w:cstheme="minorHAnsi"/>
          <w:bCs/>
          <w:sz w:val="24"/>
          <w:szCs w:val="24"/>
          <w:lang w:val="el-GR"/>
        </w:rPr>
        <w:t>WAN</w:t>
      </w:r>
      <w:r>
        <w:rPr>
          <w:rFonts w:eastAsia="Tahoma-Bold" w:cstheme="minorHAnsi"/>
          <w:bCs/>
          <w:sz w:val="24"/>
          <w:szCs w:val="24"/>
          <w:lang w:val="el-GR"/>
        </w:rPr>
        <w:t xml:space="preserve"> </w:t>
      </w:r>
      <w:r w:rsidRPr="00B56449">
        <w:rPr>
          <w:rFonts w:eastAsia="Tahoma-Bold" w:cstheme="minorHAnsi"/>
          <w:bCs/>
          <w:sz w:val="24"/>
          <w:szCs w:val="24"/>
          <w:lang w:val="el-GR"/>
        </w:rPr>
        <w:t>αποτελούν</w:t>
      </w:r>
      <w:r>
        <w:rPr>
          <w:rFonts w:eastAsia="Tahoma-Bold" w:cstheme="minorHAnsi"/>
          <w:bCs/>
          <w:sz w:val="24"/>
          <w:szCs w:val="24"/>
          <w:lang w:val="el-GR"/>
        </w:rPr>
        <w:t xml:space="preserve"> </w:t>
      </w:r>
      <w:r w:rsidRPr="00B56449">
        <w:rPr>
          <w:rFonts w:eastAsia="Tahoma-Bold" w:cstheme="minorHAnsi"/>
          <w:bCs/>
          <w:sz w:val="24"/>
          <w:szCs w:val="24"/>
          <w:lang w:val="el-GR"/>
        </w:rPr>
        <w:t>χαμηλής</w:t>
      </w:r>
      <w:r>
        <w:rPr>
          <w:rFonts w:eastAsia="Tahoma-Bold" w:cstheme="minorHAnsi"/>
          <w:bCs/>
          <w:sz w:val="24"/>
          <w:szCs w:val="24"/>
          <w:lang w:val="el-GR"/>
        </w:rPr>
        <w:t xml:space="preserve"> </w:t>
      </w:r>
      <w:r w:rsidRPr="00B56449">
        <w:rPr>
          <w:rFonts w:eastAsia="Tahoma-Bold" w:cstheme="minorHAnsi"/>
          <w:bCs/>
          <w:sz w:val="24"/>
          <w:szCs w:val="24"/>
          <w:lang w:val="el-GR"/>
        </w:rPr>
        <w:t>ισχύος</w:t>
      </w:r>
      <w:r>
        <w:rPr>
          <w:rFonts w:eastAsia="Tahoma-Bold" w:cstheme="minorHAnsi"/>
          <w:bCs/>
          <w:sz w:val="24"/>
          <w:szCs w:val="24"/>
          <w:lang w:val="el-GR"/>
        </w:rPr>
        <w:t xml:space="preserve"> </w:t>
      </w:r>
      <w:r w:rsidRPr="00B56449">
        <w:rPr>
          <w:rFonts w:eastAsia="Tahoma-Bold" w:cstheme="minorHAnsi"/>
          <w:bCs/>
          <w:sz w:val="24"/>
          <w:szCs w:val="24"/>
          <w:lang w:val="el-GR"/>
        </w:rPr>
        <w:t>δίκτυα,</w:t>
      </w:r>
      <w:r>
        <w:rPr>
          <w:rFonts w:eastAsia="Tahoma-Bold" w:cstheme="minorHAnsi"/>
          <w:bCs/>
          <w:sz w:val="24"/>
          <w:szCs w:val="24"/>
          <w:lang w:val="el-GR"/>
        </w:rPr>
        <w:t xml:space="preserve"> </w:t>
      </w:r>
      <w:r w:rsidRPr="00B56449">
        <w:rPr>
          <w:rFonts w:eastAsia="Tahoma-Bold" w:cstheme="minorHAnsi"/>
          <w:bCs/>
          <w:sz w:val="24"/>
          <w:szCs w:val="24"/>
          <w:lang w:val="el-GR"/>
        </w:rPr>
        <w:t>που</w:t>
      </w:r>
      <w:r>
        <w:rPr>
          <w:rFonts w:eastAsia="Tahoma-Bold" w:cstheme="minorHAnsi"/>
          <w:bCs/>
          <w:sz w:val="24"/>
          <w:szCs w:val="24"/>
          <w:lang w:val="el-GR"/>
        </w:rPr>
        <w:t xml:space="preserve"> </w:t>
      </w:r>
      <w:r w:rsidRPr="00B56449">
        <w:rPr>
          <w:rFonts w:eastAsia="Tahoma-Bold" w:cstheme="minorHAnsi"/>
          <w:bCs/>
          <w:sz w:val="24"/>
          <w:szCs w:val="24"/>
          <w:lang w:val="el-GR"/>
        </w:rPr>
        <w:t>προορίζονται</w:t>
      </w:r>
      <w:r>
        <w:rPr>
          <w:rFonts w:eastAsia="Tahoma-Bold" w:cstheme="minorHAnsi"/>
          <w:bCs/>
          <w:sz w:val="24"/>
          <w:szCs w:val="24"/>
          <w:lang w:val="el-GR"/>
        </w:rPr>
        <w:t xml:space="preserve"> </w:t>
      </w:r>
      <w:r w:rsidRPr="00B56449">
        <w:rPr>
          <w:rFonts w:eastAsia="Tahoma-Bold" w:cstheme="minorHAnsi"/>
          <w:bCs/>
          <w:sz w:val="24"/>
          <w:szCs w:val="24"/>
          <w:lang w:val="el-GR"/>
        </w:rPr>
        <w:t>για</w:t>
      </w:r>
      <w:r>
        <w:rPr>
          <w:rFonts w:eastAsia="Tahoma-Bold" w:cstheme="minorHAnsi"/>
          <w:bCs/>
          <w:sz w:val="24"/>
          <w:szCs w:val="24"/>
          <w:lang w:val="el-GR"/>
        </w:rPr>
        <w:t xml:space="preserve"> </w:t>
      </w:r>
      <w:r w:rsidRPr="00B56449">
        <w:rPr>
          <w:rFonts w:eastAsia="Tahoma-Bold" w:cstheme="minorHAnsi"/>
          <w:bCs/>
          <w:sz w:val="24"/>
          <w:szCs w:val="24"/>
          <w:lang w:val="el-GR"/>
        </w:rPr>
        <w:t>την</w:t>
      </w:r>
      <w:r>
        <w:rPr>
          <w:rFonts w:eastAsia="Tahoma-Bold" w:cstheme="minorHAnsi"/>
          <w:bCs/>
          <w:sz w:val="24"/>
          <w:szCs w:val="24"/>
          <w:lang w:val="el-GR"/>
        </w:rPr>
        <w:t xml:space="preserve"> </w:t>
      </w:r>
      <w:r w:rsidRPr="00B56449">
        <w:rPr>
          <w:rFonts w:eastAsia="Tahoma-Bold" w:cstheme="minorHAnsi"/>
          <w:bCs/>
          <w:sz w:val="24"/>
          <w:szCs w:val="24"/>
          <w:lang w:val="el-GR"/>
        </w:rPr>
        <w:t>αποστολή</w:t>
      </w:r>
      <w:r>
        <w:rPr>
          <w:rFonts w:eastAsia="Tahoma-Bold" w:cstheme="minorHAnsi"/>
          <w:bCs/>
          <w:sz w:val="24"/>
          <w:szCs w:val="24"/>
          <w:lang w:val="el-GR"/>
        </w:rPr>
        <w:t xml:space="preserve"> </w:t>
      </w:r>
      <w:r w:rsidRPr="00B56449">
        <w:rPr>
          <w:rFonts w:eastAsia="Tahoma-Bold" w:cstheme="minorHAnsi"/>
          <w:bCs/>
          <w:sz w:val="24"/>
          <w:szCs w:val="24"/>
          <w:lang w:val="el-GR"/>
        </w:rPr>
        <w:t>και</w:t>
      </w:r>
      <w:r>
        <w:rPr>
          <w:rFonts w:eastAsia="Tahoma-Bold" w:cstheme="minorHAnsi"/>
          <w:bCs/>
          <w:sz w:val="24"/>
          <w:szCs w:val="24"/>
          <w:lang w:val="el-GR"/>
        </w:rPr>
        <w:t xml:space="preserve"> </w:t>
      </w:r>
      <w:r w:rsidRPr="00B56449">
        <w:rPr>
          <w:rFonts w:eastAsia="Tahoma-Bold" w:cstheme="minorHAnsi"/>
          <w:bCs/>
          <w:sz w:val="24"/>
          <w:szCs w:val="24"/>
          <w:lang w:val="el-GR"/>
        </w:rPr>
        <w:t>την</w:t>
      </w:r>
      <w:r>
        <w:rPr>
          <w:rFonts w:eastAsia="Tahoma-Bold" w:cstheme="minorHAnsi"/>
          <w:bCs/>
          <w:sz w:val="24"/>
          <w:szCs w:val="24"/>
          <w:lang w:val="el-GR"/>
        </w:rPr>
        <w:t xml:space="preserve"> </w:t>
      </w:r>
      <w:r w:rsidRPr="00B56449">
        <w:rPr>
          <w:rFonts w:eastAsia="Tahoma-Bold" w:cstheme="minorHAnsi"/>
          <w:bCs/>
          <w:sz w:val="24"/>
          <w:szCs w:val="24"/>
          <w:lang w:val="el-GR"/>
        </w:rPr>
        <w:t>λήψη</w:t>
      </w:r>
      <w:r>
        <w:rPr>
          <w:rFonts w:eastAsia="Tahoma-Bold" w:cstheme="minorHAnsi"/>
          <w:bCs/>
          <w:sz w:val="24"/>
          <w:szCs w:val="24"/>
          <w:lang w:val="el-GR"/>
        </w:rPr>
        <w:t xml:space="preserve"> </w:t>
      </w:r>
      <w:r w:rsidRPr="00B56449">
        <w:rPr>
          <w:rFonts w:eastAsia="Tahoma-Bold" w:cstheme="minorHAnsi"/>
          <w:bCs/>
          <w:sz w:val="24"/>
          <w:szCs w:val="24"/>
          <w:lang w:val="el-GR"/>
        </w:rPr>
        <w:t>μικρών</w:t>
      </w:r>
      <w:r>
        <w:rPr>
          <w:rFonts w:eastAsia="Tahoma-Bold" w:cstheme="minorHAnsi"/>
          <w:bCs/>
          <w:sz w:val="24"/>
          <w:szCs w:val="24"/>
          <w:lang w:val="el-GR"/>
        </w:rPr>
        <w:t xml:space="preserve"> </w:t>
      </w:r>
      <w:r w:rsidRPr="00B56449">
        <w:rPr>
          <w:rFonts w:eastAsia="Tahoma-Bold" w:cstheme="minorHAnsi"/>
          <w:bCs/>
          <w:sz w:val="24"/>
          <w:szCs w:val="24"/>
          <w:lang w:val="el-GR"/>
        </w:rPr>
        <w:t>πακέτων</w:t>
      </w:r>
      <w:r>
        <w:rPr>
          <w:rFonts w:eastAsia="Tahoma-Bold" w:cstheme="minorHAnsi"/>
          <w:bCs/>
          <w:sz w:val="24"/>
          <w:szCs w:val="24"/>
          <w:lang w:val="el-GR"/>
        </w:rPr>
        <w:t xml:space="preserve"> </w:t>
      </w:r>
      <w:r w:rsidRPr="00B56449">
        <w:rPr>
          <w:rFonts w:eastAsia="Tahoma-Bold" w:cstheme="minorHAnsi"/>
          <w:bCs/>
          <w:sz w:val="24"/>
          <w:szCs w:val="24"/>
          <w:lang w:val="el-GR"/>
        </w:rPr>
        <w:t>δεδομένων.</w:t>
      </w:r>
      <w:r>
        <w:rPr>
          <w:rFonts w:eastAsia="Tahoma-Bold" w:cstheme="minorHAnsi"/>
          <w:bCs/>
          <w:sz w:val="24"/>
          <w:szCs w:val="24"/>
          <w:lang w:val="el-GR"/>
        </w:rPr>
        <w:t xml:space="preserve"> </w:t>
      </w:r>
      <w:r w:rsidRPr="00B56449">
        <w:rPr>
          <w:rFonts w:eastAsia="Tahoma-Bold" w:cstheme="minorHAnsi"/>
          <w:bCs/>
          <w:sz w:val="24"/>
          <w:szCs w:val="24"/>
          <w:lang w:val="el-GR"/>
        </w:rPr>
        <w:t>Η</w:t>
      </w:r>
      <w:r>
        <w:rPr>
          <w:rFonts w:eastAsia="Tahoma-Bold" w:cstheme="minorHAnsi"/>
          <w:bCs/>
          <w:sz w:val="24"/>
          <w:szCs w:val="24"/>
          <w:lang w:val="el-GR"/>
        </w:rPr>
        <w:t xml:space="preserve"> </w:t>
      </w:r>
      <w:r w:rsidRPr="00B56449">
        <w:rPr>
          <w:rFonts w:eastAsia="Tahoma-Bold" w:cstheme="minorHAnsi"/>
          <w:bCs/>
          <w:sz w:val="24"/>
          <w:szCs w:val="24"/>
          <w:lang w:val="el-GR"/>
        </w:rPr>
        <w:t>εμβέλεια</w:t>
      </w:r>
      <w:r>
        <w:rPr>
          <w:rFonts w:eastAsia="Tahoma-Bold" w:cstheme="minorHAnsi"/>
          <w:bCs/>
          <w:sz w:val="24"/>
          <w:szCs w:val="24"/>
          <w:lang w:val="el-GR"/>
        </w:rPr>
        <w:t xml:space="preserve"> </w:t>
      </w:r>
      <w:r w:rsidRPr="00B56449">
        <w:rPr>
          <w:rFonts w:eastAsia="Tahoma-Bold" w:cstheme="minorHAnsi"/>
          <w:bCs/>
          <w:sz w:val="24"/>
          <w:szCs w:val="24"/>
          <w:lang w:val="el-GR"/>
        </w:rPr>
        <w:t>αυτών</w:t>
      </w:r>
      <w:r>
        <w:rPr>
          <w:rFonts w:eastAsia="Tahoma-Bold" w:cstheme="minorHAnsi"/>
          <w:bCs/>
          <w:sz w:val="24"/>
          <w:szCs w:val="24"/>
          <w:lang w:val="el-GR"/>
        </w:rPr>
        <w:t xml:space="preserve"> </w:t>
      </w:r>
      <w:r w:rsidRPr="00B56449">
        <w:rPr>
          <w:rFonts w:eastAsia="Tahoma-Bold" w:cstheme="minorHAnsi"/>
          <w:bCs/>
          <w:sz w:val="24"/>
          <w:szCs w:val="24"/>
          <w:lang w:val="el-GR"/>
        </w:rPr>
        <w:t>των</w:t>
      </w:r>
      <w:r>
        <w:rPr>
          <w:rFonts w:eastAsia="Tahoma-Bold" w:cstheme="minorHAnsi"/>
          <w:bCs/>
          <w:sz w:val="24"/>
          <w:szCs w:val="24"/>
          <w:lang w:val="el-GR"/>
        </w:rPr>
        <w:t xml:space="preserve"> </w:t>
      </w:r>
      <w:r w:rsidRPr="00B56449">
        <w:rPr>
          <w:rFonts w:eastAsia="Tahoma-Bold" w:cstheme="minorHAnsi"/>
          <w:bCs/>
          <w:sz w:val="24"/>
          <w:szCs w:val="24"/>
          <w:lang w:val="el-GR"/>
        </w:rPr>
        <w:t>δικτύων</w:t>
      </w:r>
      <w:r>
        <w:rPr>
          <w:rFonts w:eastAsia="Tahoma-Bold" w:cstheme="minorHAnsi"/>
          <w:bCs/>
          <w:sz w:val="24"/>
          <w:szCs w:val="24"/>
          <w:lang w:val="el-GR"/>
        </w:rPr>
        <w:t xml:space="preserve"> μπορεί να ξεπεράσει σε ακτίνα τα δεκαπέντε χιλιόμετρα. </w:t>
      </w:r>
    </w:p>
    <w:p w:rsidR="003547BC" w:rsidRPr="00B56449" w:rsidRDefault="003547BC" w:rsidP="00FD700E">
      <w:pPr>
        <w:numPr>
          <w:ilvl w:val="0"/>
          <w:numId w:val="6"/>
        </w:numPr>
        <w:jc w:val="both"/>
        <w:rPr>
          <w:rFonts w:eastAsia="Tahoma-Bold" w:cstheme="minorHAnsi"/>
          <w:bCs/>
          <w:sz w:val="24"/>
          <w:szCs w:val="24"/>
          <w:lang w:val="el-GR"/>
        </w:rPr>
      </w:pPr>
      <w:r w:rsidRPr="00003496">
        <w:rPr>
          <w:rFonts w:eastAsia="Tahoma-Bold" w:cstheme="minorHAnsi"/>
          <w:bCs/>
          <w:sz w:val="24"/>
          <w:szCs w:val="24"/>
          <w:lang w:val="el-GR"/>
        </w:rPr>
        <w:t>Ηλεκτρονικές πινακίδες ενημέρωσης οδηγών: Πρόκειται για υφιστάμενες πινακίδες του Δήμου που έχουν εγκατασταθεί σε σημεία του οδικού δικτύου, και θα ενημερώνουν τους οδηγούς για τη διαθεσιμότητα των θέσεων στάθμευσης.</w:t>
      </w:r>
    </w:p>
    <w:p w:rsidR="003547BC" w:rsidRPr="00003496" w:rsidRDefault="003547BC" w:rsidP="00FD700E">
      <w:pPr>
        <w:numPr>
          <w:ilvl w:val="0"/>
          <w:numId w:val="6"/>
        </w:numPr>
        <w:jc w:val="both"/>
        <w:rPr>
          <w:rFonts w:eastAsia="Tahoma-Bold" w:cstheme="minorHAnsi"/>
          <w:bCs/>
          <w:sz w:val="24"/>
          <w:szCs w:val="24"/>
          <w:lang w:val="el-GR"/>
        </w:rPr>
      </w:pPr>
      <w:r w:rsidRPr="00003496">
        <w:rPr>
          <w:rFonts w:eastAsia="Tahoma-Bold" w:cstheme="minorHAnsi"/>
          <w:bCs/>
          <w:sz w:val="24"/>
          <w:szCs w:val="24"/>
          <w:lang w:val="el-GR"/>
        </w:rPr>
        <w:t>Εφαρμογή ενημέρωσης οδηγών για κινητά τηλέφωνα: H</w:t>
      </w:r>
      <w:r w:rsidRPr="00B56449">
        <w:rPr>
          <w:rFonts w:eastAsia="Tahoma-Bold" w:cstheme="minorHAnsi"/>
          <w:bCs/>
          <w:sz w:val="24"/>
          <w:szCs w:val="24"/>
          <w:lang w:val="el-GR"/>
        </w:rPr>
        <w:t xml:space="preserve"> </w:t>
      </w:r>
      <w:r>
        <w:rPr>
          <w:rFonts w:eastAsia="Tahoma-Bold" w:cstheme="minorHAnsi"/>
          <w:bCs/>
          <w:sz w:val="24"/>
          <w:szCs w:val="24"/>
          <w:lang w:val="el-GR"/>
        </w:rPr>
        <w:t xml:space="preserve">εφαρμογή θα </w:t>
      </w:r>
      <w:r w:rsidRPr="00B56449">
        <w:rPr>
          <w:rFonts w:eastAsia="Tahoma-Bold" w:cstheme="minorHAnsi"/>
          <w:bCs/>
          <w:sz w:val="24"/>
          <w:szCs w:val="24"/>
          <w:lang w:val="el-GR"/>
        </w:rPr>
        <w:t xml:space="preserve">καθοδηγεί τους οδηγούς απευθείας στους διαθέσιμους χώρους στάθμευσης. </w:t>
      </w:r>
      <w:r>
        <w:rPr>
          <w:rFonts w:eastAsia="Tahoma-Bold" w:cstheme="minorHAnsi"/>
          <w:bCs/>
          <w:sz w:val="24"/>
          <w:szCs w:val="24"/>
          <w:lang w:val="el-GR"/>
        </w:rPr>
        <w:t xml:space="preserve">Θα υποδεικνύει </w:t>
      </w:r>
      <w:r w:rsidRPr="00B56449">
        <w:rPr>
          <w:rFonts w:eastAsia="Tahoma-Bold" w:cstheme="minorHAnsi"/>
          <w:bCs/>
          <w:sz w:val="24"/>
          <w:szCs w:val="24"/>
          <w:lang w:val="el-GR"/>
        </w:rPr>
        <w:t xml:space="preserve"> τον αριθμό και</w:t>
      </w:r>
      <w:r>
        <w:rPr>
          <w:rFonts w:eastAsia="Tahoma-Bold" w:cstheme="minorHAnsi"/>
          <w:bCs/>
          <w:sz w:val="24"/>
          <w:szCs w:val="24"/>
          <w:lang w:val="el-GR"/>
        </w:rPr>
        <w:t xml:space="preserve"> τη διαθεσιμότητα των ελεύθερων </w:t>
      </w:r>
      <w:r w:rsidRPr="00B56449">
        <w:rPr>
          <w:rFonts w:eastAsia="Tahoma-Bold" w:cstheme="minorHAnsi"/>
          <w:bCs/>
          <w:sz w:val="24"/>
          <w:szCs w:val="24"/>
          <w:lang w:val="el-GR"/>
        </w:rPr>
        <w:t xml:space="preserve">θέσεων </w:t>
      </w:r>
      <w:r>
        <w:rPr>
          <w:rFonts w:eastAsia="Tahoma-Bold" w:cstheme="minorHAnsi"/>
          <w:bCs/>
          <w:sz w:val="24"/>
          <w:szCs w:val="24"/>
          <w:lang w:val="el-GR"/>
        </w:rPr>
        <w:t>σ</w:t>
      </w:r>
      <w:r w:rsidRPr="00B56449">
        <w:rPr>
          <w:rFonts w:eastAsia="Tahoma-Bold" w:cstheme="minorHAnsi"/>
          <w:bCs/>
          <w:sz w:val="24"/>
          <w:szCs w:val="24"/>
          <w:lang w:val="el-GR"/>
        </w:rPr>
        <w:t>τα κοντινά οικοδο</w:t>
      </w:r>
      <w:r>
        <w:rPr>
          <w:rFonts w:eastAsia="Tahoma-Bold" w:cstheme="minorHAnsi"/>
          <w:bCs/>
          <w:sz w:val="24"/>
          <w:szCs w:val="24"/>
          <w:lang w:val="el-GR"/>
        </w:rPr>
        <w:t>μικά τετράγωνα μέσω απεικόνισης</w:t>
      </w:r>
      <w:r w:rsidRPr="00B56449">
        <w:rPr>
          <w:rFonts w:eastAsia="Tahoma-Bold" w:cstheme="minorHAnsi"/>
          <w:bCs/>
          <w:sz w:val="24"/>
          <w:szCs w:val="24"/>
          <w:lang w:val="el-GR"/>
        </w:rPr>
        <w:t xml:space="preserve"> σε ψηφιακό χάρτη. </w:t>
      </w:r>
    </w:p>
    <w:p w:rsidR="003547BC" w:rsidRPr="00141A74" w:rsidRDefault="003547BC" w:rsidP="003547BC">
      <w:pPr>
        <w:spacing w:after="0"/>
        <w:ind w:left="1440"/>
        <w:jc w:val="both"/>
        <w:rPr>
          <w:rFonts w:eastAsia="Tahoma-Bold" w:cstheme="minorHAnsi"/>
          <w:b/>
          <w:bCs/>
          <w:sz w:val="24"/>
          <w:szCs w:val="24"/>
          <w:lang w:val="el-GR"/>
        </w:rPr>
      </w:pPr>
    </w:p>
    <w:p w:rsidR="003547BC" w:rsidRDefault="003547BC" w:rsidP="003547BC">
      <w:pPr>
        <w:tabs>
          <w:tab w:val="left" w:pos="1530"/>
        </w:tabs>
        <w:ind w:firstLine="1080"/>
        <w:jc w:val="center"/>
        <w:rPr>
          <w:rFonts w:eastAsia="Tahoma-Bold" w:cstheme="minorHAnsi"/>
          <w:b/>
          <w:bCs/>
          <w:sz w:val="24"/>
          <w:szCs w:val="24"/>
          <w:lang w:val="el-GR"/>
        </w:rPr>
      </w:pPr>
      <w:r>
        <w:rPr>
          <w:noProof/>
          <w:lang w:val="el-GR" w:eastAsia="el-GR"/>
        </w:rPr>
        <w:lastRenderedPageBreak/>
        <w:drawing>
          <wp:inline distT="0" distB="0" distL="0" distR="0" wp14:anchorId="3E8A9B8A" wp14:editId="667DC0A4">
            <wp:extent cx="4552950" cy="1563179"/>
            <wp:effectExtent l="0" t="0" r="0"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605538" cy="1581234"/>
                    </a:xfrm>
                    <a:prstGeom prst="rect">
                      <a:avLst/>
                    </a:prstGeom>
                    <a:noFill/>
                    <a:ln>
                      <a:noFill/>
                    </a:ln>
                  </pic:spPr>
                </pic:pic>
              </a:graphicData>
            </a:graphic>
          </wp:inline>
        </w:drawing>
      </w:r>
    </w:p>
    <w:p w:rsidR="003547BC" w:rsidRPr="000C383A" w:rsidRDefault="003547BC" w:rsidP="003547BC">
      <w:pPr>
        <w:tabs>
          <w:tab w:val="left" w:pos="1530"/>
        </w:tabs>
        <w:spacing w:after="0" w:line="240" w:lineRule="auto"/>
        <w:jc w:val="both"/>
        <w:rPr>
          <w:rFonts w:eastAsia="Tahoma-Bold" w:cstheme="minorHAnsi"/>
          <w:b/>
          <w:bCs/>
          <w:sz w:val="10"/>
          <w:szCs w:val="24"/>
          <w:lang w:val="el-GR"/>
        </w:rPr>
      </w:pPr>
    </w:p>
    <w:p w:rsidR="003547BC" w:rsidRDefault="003547BC" w:rsidP="003547BC">
      <w:pPr>
        <w:ind w:firstLine="1080"/>
        <w:jc w:val="center"/>
        <w:rPr>
          <w:rFonts w:eastAsia="Tahoma-Bold" w:cstheme="minorHAnsi"/>
          <w:bCs/>
          <w:sz w:val="24"/>
          <w:szCs w:val="24"/>
          <w:lang w:val="el-GR"/>
        </w:rPr>
      </w:pPr>
      <w:r w:rsidRPr="00D32CC6">
        <w:rPr>
          <w:rFonts w:eastAsia="Tahoma-Bold" w:cstheme="minorHAnsi"/>
          <w:b/>
          <w:bCs/>
          <w:sz w:val="24"/>
          <w:szCs w:val="24"/>
          <w:lang w:val="el-GR"/>
        </w:rPr>
        <w:t xml:space="preserve">Εικόνα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5</w:t>
      </w:r>
      <w:r>
        <w:rPr>
          <w:rFonts w:eastAsia="Tahoma-Bold" w:cstheme="minorHAnsi"/>
          <w:b/>
          <w:bCs/>
          <w:sz w:val="24"/>
          <w:szCs w:val="24"/>
          <w:lang w:val="el-GR"/>
        </w:rPr>
        <w:fldChar w:fldCharType="end"/>
      </w:r>
      <w:r w:rsidRPr="00D32CC6">
        <w:rPr>
          <w:rFonts w:eastAsia="Tahoma-Bold" w:cstheme="minorHAnsi"/>
          <w:b/>
          <w:bCs/>
          <w:sz w:val="24"/>
          <w:szCs w:val="24"/>
          <w:lang w:val="el-GR"/>
        </w:rPr>
        <w:t>:</w:t>
      </w:r>
      <w:r w:rsidRPr="00D32CC6">
        <w:rPr>
          <w:rFonts w:eastAsia="Tahoma-Bold" w:cstheme="minorHAnsi"/>
          <w:bCs/>
          <w:sz w:val="24"/>
          <w:szCs w:val="24"/>
          <w:lang w:val="el-GR"/>
        </w:rPr>
        <w:t xml:space="preserve"> </w:t>
      </w:r>
      <w:r w:rsidRPr="000C383A">
        <w:rPr>
          <w:rFonts w:eastAsia="Tahoma-Bold" w:cstheme="minorHAnsi"/>
          <w:bCs/>
          <w:sz w:val="24"/>
          <w:szCs w:val="24"/>
          <w:lang w:val="el-GR"/>
        </w:rPr>
        <w:t>Εφαρμογή ενημέρωσης οδηγών για κινητά τηλέφωνα</w:t>
      </w:r>
    </w:p>
    <w:p w:rsidR="003547BC" w:rsidRPr="00141A74" w:rsidRDefault="003547BC" w:rsidP="003547BC">
      <w:pPr>
        <w:spacing w:after="0"/>
        <w:ind w:left="1440"/>
        <w:jc w:val="both"/>
        <w:rPr>
          <w:rFonts w:eastAsia="Tahoma-Bold" w:cstheme="minorHAnsi"/>
          <w:b/>
          <w:bCs/>
          <w:sz w:val="24"/>
          <w:szCs w:val="24"/>
          <w:lang w:val="el-GR"/>
        </w:rPr>
      </w:pPr>
    </w:p>
    <w:p w:rsidR="003547BC" w:rsidRDefault="003547BC" w:rsidP="003547BC">
      <w:pPr>
        <w:jc w:val="both"/>
        <w:rPr>
          <w:rFonts w:eastAsia="Tahoma-Bold" w:cstheme="minorHAnsi"/>
          <w:bCs/>
          <w:sz w:val="24"/>
          <w:szCs w:val="24"/>
          <w:lang w:val="el-GR"/>
        </w:rPr>
      </w:pPr>
      <w:r w:rsidRPr="00B56449">
        <w:rPr>
          <w:rFonts w:eastAsia="Tahoma-Bold" w:cstheme="minorHAnsi"/>
          <w:bCs/>
          <w:sz w:val="24"/>
          <w:szCs w:val="24"/>
          <w:lang w:val="el-GR"/>
        </w:rPr>
        <w:t xml:space="preserve">Οι οδηγοί </w:t>
      </w:r>
      <w:r>
        <w:rPr>
          <w:rFonts w:eastAsia="Tahoma-Bold" w:cstheme="minorHAnsi"/>
          <w:bCs/>
          <w:sz w:val="24"/>
          <w:szCs w:val="24"/>
          <w:lang w:val="el-GR"/>
        </w:rPr>
        <w:t xml:space="preserve">θα </w:t>
      </w:r>
      <w:r w:rsidRPr="00B56449">
        <w:rPr>
          <w:rFonts w:eastAsia="Tahoma-Bold" w:cstheme="minorHAnsi"/>
          <w:bCs/>
          <w:sz w:val="24"/>
          <w:szCs w:val="24"/>
          <w:lang w:val="el-GR"/>
        </w:rPr>
        <w:t xml:space="preserve">μπορούν ακόμα να συμβουλευτούν την </w:t>
      </w:r>
      <w:r>
        <w:rPr>
          <w:rFonts w:eastAsia="Tahoma-Bold" w:cstheme="minorHAnsi"/>
          <w:bCs/>
          <w:sz w:val="24"/>
          <w:szCs w:val="24"/>
          <w:lang w:val="el-GR"/>
        </w:rPr>
        <w:t xml:space="preserve">εφαρμογή </w:t>
      </w:r>
      <w:r w:rsidRPr="00B56449">
        <w:rPr>
          <w:rFonts w:eastAsia="Tahoma-Bold" w:cstheme="minorHAnsi"/>
          <w:bCs/>
          <w:sz w:val="24"/>
          <w:szCs w:val="24"/>
          <w:lang w:val="el-GR"/>
        </w:rPr>
        <w:t>πριν φύγουν από το σπίτι</w:t>
      </w:r>
      <w:r>
        <w:rPr>
          <w:rFonts w:eastAsia="Tahoma-Bold" w:cstheme="minorHAnsi"/>
          <w:bCs/>
          <w:sz w:val="24"/>
          <w:szCs w:val="24"/>
          <w:lang w:val="el-GR"/>
        </w:rPr>
        <w:t>,</w:t>
      </w:r>
      <w:r w:rsidRPr="00B56449">
        <w:rPr>
          <w:rFonts w:eastAsia="Tahoma-Bold" w:cstheme="minorHAnsi"/>
          <w:bCs/>
          <w:sz w:val="24"/>
          <w:szCs w:val="24"/>
          <w:lang w:val="el-GR"/>
        </w:rPr>
        <w:t xml:space="preserve"> ώστε με βάση τη διαθεσιμότητα των ελεύθερων θέσεων να αποφασίσουν </w:t>
      </w:r>
      <w:r>
        <w:rPr>
          <w:rFonts w:eastAsia="Tahoma-Bold" w:cstheme="minorHAnsi"/>
          <w:bCs/>
          <w:sz w:val="24"/>
          <w:szCs w:val="24"/>
          <w:lang w:val="el-GR"/>
        </w:rPr>
        <w:t xml:space="preserve">αν θα </w:t>
      </w:r>
      <w:r w:rsidRPr="00B56449">
        <w:rPr>
          <w:rFonts w:eastAsia="Tahoma-Bold" w:cstheme="minorHAnsi"/>
          <w:bCs/>
          <w:sz w:val="24"/>
          <w:szCs w:val="24"/>
          <w:lang w:val="el-GR"/>
        </w:rPr>
        <w:t>μετακινηθούν με άλλο μέσο ή τρόπο στον</w:t>
      </w:r>
      <w:r>
        <w:rPr>
          <w:rFonts w:eastAsia="Tahoma-Bold" w:cstheme="minorHAnsi"/>
          <w:bCs/>
          <w:sz w:val="24"/>
          <w:szCs w:val="24"/>
          <w:lang w:val="el-GR"/>
        </w:rPr>
        <w:t xml:space="preserve"> προορισμό τους</w:t>
      </w:r>
      <w:r w:rsidRPr="003F7FCF">
        <w:rPr>
          <w:rFonts w:eastAsia="Tahoma-Bold" w:cstheme="minorHAnsi"/>
          <w:bCs/>
          <w:sz w:val="24"/>
          <w:szCs w:val="24"/>
          <w:lang w:val="el-GR"/>
        </w:rPr>
        <w:t xml:space="preserve">. </w:t>
      </w:r>
    </w:p>
    <w:p w:rsidR="003547BC" w:rsidRDefault="003547BC" w:rsidP="00FD700E">
      <w:pPr>
        <w:numPr>
          <w:ilvl w:val="0"/>
          <w:numId w:val="6"/>
        </w:numPr>
        <w:jc w:val="both"/>
        <w:rPr>
          <w:rFonts w:eastAsia="Tahoma-Bold" w:cstheme="minorHAnsi"/>
          <w:bCs/>
          <w:sz w:val="24"/>
          <w:szCs w:val="24"/>
          <w:lang w:val="el-GR"/>
        </w:rPr>
      </w:pPr>
      <w:r w:rsidRPr="00003496">
        <w:rPr>
          <w:rFonts w:eastAsia="Tahoma-Bold" w:cstheme="minorHAnsi"/>
          <w:bCs/>
          <w:sz w:val="24"/>
          <w:szCs w:val="24"/>
          <w:lang w:val="el-GR"/>
        </w:rPr>
        <w:t>Εφαρμογή κεντρικής διαχείρισης:</w:t>
      </w:r>
      <w:r w:rsidRPr="000C383A">
        <w:rPr>
          <w:rFonts w:eastAsia="Tahoma-Bold" w:cstheme="minorHAnsi"/>
          <w:bCs/>
          <w:sz w:val="24"/>
          <w:szCs w:val="24"/>
          <w:lang w:val="el-GR"/>
        </w:rPr>
        <w:t xml:space="preserve"> H εφαρμογή </w:t>
      </w:r>
      <w:r>
        <w:rPr>
          <w:rFonts w:eastAsia="Tahoma-Bold" w:cstheme="minorHAnsi"/>
          <w:bCs/>
          <w:sz w:val="24"/>
          <w:szCs w:val="24"/>
          <w:lang w:val="el-GR"/>
        </w:rPr>
        <w:t>κεντρικού ελέγχου θα αποτελεί το κέντρο του ολοκληρωμένου συστήματος, και θα βασίζεται σε τεχνολογίες υπολογιστικού νέφους (</w:t>
      </w:r>
      <w:r w:rsidRPr="007F5D3C">
        <w:rPr>
          <w:rFonts w:eastAsia="Tahoma-Bold" w:cstheme="minorHAnsi"/>
          <w:bCs/>
          <w:sz w:val="24"/>
          <w:szCs w:val="24"/>
        </w:rPr>
        <w:t>cloud</w:t>
      </w:r>
      <w:r w:rsidRPr="000734EE">
        <w:rPr>
          <w:rFonts w:eastAsia="Tahoma-Bold" w:cstheme="minorHAnsi"/>
          <w:bCs/>
          <w:sz w:val="24"/>
          <w:szCs w:val="24"/>
          <w:lang w:val="el-GR"/>
        </w:rPr>
        <w:t>-</w:t>
      </w:r>
      <w:r w:rsidRPr="007F5D3C">
        <w:rPr>
          <w:rFonts w:eastAsia="Tahoma-Bold" w:cstheme="minorHAnsi"/>
          <w:bCs/>
          <w:sz w:val="24"/>
          <w:szCs w:val="24"/>
        </w:rPr>
        <w:t>based</w:t>
      </w:r>
      <w:r w:rsidRPr="000734EE">
        <w:rPr>
          <w:rFonts w:eastAsia="Tahoma-Bold" w:cstheme="minorHAnsi"/>
          <w:bCs/>
          <w:sz w:val="24"/>
          <w:szCs w:val="24"/>
          <w:lang w:val="el-GR"/>
        </w:rPr>
        <w:t xml:space="preserve"> </w:t>
      </w:r>
      <w:r w:rsidRPr="007F5D3C">
        <w:rPr>
          <w:rFonts w:eastAsia="Tahoma-Bold" w:cstheme="minorHAnsi"/>
          <w:bCs/>
          <w:sz w:val="24"/>
          <w:szCs w:val="24"/>
        </w:rPr>
        <w:t>application</w:t>
      </w:r>
      <w:r w:rsidRPr="00286FD7">
        <w:rPr>
          <w:rFonts w:eastAsia="Tahoma-Bold" w:cstheme="minorHAnsi"/>
          <w:bCs/>
          <w:sz w:val="24"/>
          <w:szCs w:val="24"/>
          <w:lang w:val="el-GR"/>
        </w:rPr>
        <w:t xml:space="preserve">). </w:t>
      </w:r>
      <w:r>
        <w:rPr>
          <w:rFonts w:eastAsia="Tahoma-Bold" w:cstheme="minorHAnsi"/>
          <w:bCs/>
          <w:sz w:val="24"/>
          <w:szCs w:val="24"/>
          <w:lang w:val="el-GR"/>
        </w:rPr>
        <w:t xml:space="preserve">Θα </w:t>
      </w:r>
      <w:r w:rsidRPr="00286FD7">
        <w:rPr>
          <w:rFonts w:eastAsia="Tahoma-Bold" w:cstheme="minorHAnsi"/>
          <w:bCs/>
          <w:sz w:val="24"/>
          <w:szCs w:val="24"/>
          <w:lang w:val="el-GR"/>
        </w:rPr>
        <w:t xml:space="preserve"> προσφέρει τη δυνατότητα παρακολούθησης και ανάλυσης </w:t>
      </w:r>
      <w:r>
        <w:rPr>
          <w:rFonts w:eastAsia="Tahoma-Bold" w:cstheme="minorHAnsi"/>
          <w:bCs/>
          <w:sz w:val="24"/>
          <w:szCs w:val="24"/>
          <w:lang w:val="el-GR"/>
        </w:rPr>
        <w:t xml:space="preserve">όλων </w:t>
      </w:r>
      <w:r w:rsidRPr="00286FD7">
        <w:rPr>
          <w:rFonts w:eastAsia="Tahoma-Bold" w:cstheme="minorHAnsi"/>
          <w:bCs/>
          <w:sz w:val="24"/>
          <w:szCs w:val="24"/>
          <w:lang w:val="el-GR"/>
        </w:rPr>
        <w:t xml:space="preserve">των στοιχείων </w:t>
      </w:r>
      <w:r>
        <w:rPr>
          <w:rFonts w:eastAsia="Tahoma-Bold" w:cstheme="minorHAnsi"/>
          <w:bCs/>
          <w:sz w:val="24"/>
          <w:szCs w:val="24"/>
          <w:lang w:val="el-GR"/>
        </w:rPr>
        <w:t>που συγκεντρώνονται στο σύστημα, και θα υλοποιεί τις εκάστοτε υποστηρικτικές λειτουργίες. Επιπρόσθετα, η</w:t>
      </w:r>
      <w:r w:rsidRPr="00286FD7">
        <w:rPr>
          <w:rFonts w:eastAsia="Tahoma-Bold" w:cstheme="minorHAnsi"/>
          <w:bCs/>
          <w:sz w:val="24"/>
          <w:szCs w:val="24"/>
          <w:lang w:val="el-GR"/>
        </w:rPr>
        <w:t xml:space="preserve"> εφαρμογή</w:t>
      </w:r>
      <w:r>
        <w:rPr>
          <w:rFonts w:eastAsia="Tahoma-Bold" w:cstheme="minorHAnsi"/>
          <w:bCs/>
          <w:sz w:val="24"/>
          <w:szCs w:val="24"/>
          <w:lang w:val="el-GR"/>
        </w:rPr>
        <w:t xml:space="preserve"> θα </w:t>
      </w:r>
      <w:r w:rsidRPr="00286FD7">
        <w:rPr>
          <w:rFonts w:eastAsia="Tahoma-Bold" w:cstheme="minorHAnsi"/>
          <w:bCs/>
          <w:sz w:val="24"/>
          <w:szCs w:val="24"/>
          <w:lang w:val="el-GR"/>
        </w:rPr>
        <w:t>παρουσιάζει τα πρότυπα στάθμευ</w:t>
      </w:r>
      <w:r>
        <w:rPr>
          <w:rFonts w:eastAsia="Tahoma-Bold" w:cstheme="minorHAnsi"/>
          <w:bCs/>
          <w:sz w:val="24"/>
          <w:szCs w:val="24"/>
          <w:lang w:val="el-GR"/>
        </w:rPr>
        <w:t xml:space="preserve">σης, και θα </w:t>
      </w:r>
      <w:r w:rsidRPr="00286FD7">
        <w:rPr>
          <w:rFonts w:eastAsia="Tahoma-Bold" w:cstheme="minorHAnsi"/>
          <w:bCs/>
          <w:sz w:val="24"/>
          <w:szCs w:val="24"/>
          <w:lang w:val="el-GR"/>
        </w:rPr>
        <w:t>παρακολουθεί τη βελτίωση της κυκλοφοριακής συμφόρησ</w:t>
      </w:r>
      <w:r>
        <w:rPr>
          <w:rFonts w:eastAsia="Tahoma-Bold" w:cstheme="minorHAnsi"/>
          <w:bCs/>
          <w:sz w:val="24"/>
          <w:szCs w:val="24"/>
          <w:lang w:val="el-GR"/>
        </w:rPr>
        <w:t>ης και την ευκολία της κίνησης, παρέχοντας χρήσιμα στατιστικά στους αρμόδιους φορείς.</w:t>
      </w:r>
    </w:p>
    <w:p w:rsidR="003547BC" w:rsidRDefault="003547BC" w:rsidP="003547BC">
      <w:pPr>
        <w:jc w:val="both"/>
        <w:rPr>
          <w:rFonts w:eastAsia="Tahoma-Bold" w:cstheme="minorHAnsi"/>
          <w:bCs/>
          <w:sz w:val="24"/>
          <w:szCs w:val="24"/>
          <w:lang w:val="el-GR"/>
        </w:rPr>
      </w:pPr>
    </w:p>
    <w:p w:rsidR="003547BC" w:rsidRPr="006D3C8B" w:rsidRDefault="003547BC" w:rsidP="00FD700E">
      <w:pPr>
        <w:pStyle w:val="4"/>
        <w:numPr>
          <w:ilvl w:val="3"/>
          <w:numId w:val="16"/>
        </w:numPr>
        <w:rPr>
          <w:sz w:val="28"/>
          <w:szCs w:val="26"/>
          <w:lang w:val="el-GR"/>
        </w:rPr>
      </w:pPr>
      <w:r w:rsidRPr="006D3C8B">
        <w:rPr>
          <w:sz w:val="28"/>
          <w:szCs w:val="26"/>
          <w:lang w:val="el-GR"/>
        </w:rPr>
        <w:t>Σταθμοί Επαναφόρτισης Ηλεκτρικών Οχημάτων</w:t>
      </w:r>
    </w:p>
    <w:p w:rsidR="003547BC" w:rsidRDefault="003547BC" w:rsidP="003547BC">
      <w:pPr>
        <w:tabs>
          <w:tab w:val="left" w:pos="1764"/>
        </w:tabs>
        <w:rPr>
          <w:highlight w:val="yellow"/>
          <w:lang w:val="el-GR"/>
        </w:rPr>
      </w:pPr>
      <w:r w:rsidRPr="006D3C8B">
        <w:rPr>
          <w:lang w:val="el-GR"/>
        </w:rPr>
        <w:tab/>
      </w:r>
    </w:p>
    <w:p w:rsidR="003547BC" w:rsidRDefault="003547BC" w:rsidP="003547BC">
      <w:pPr>
        <w:ind w:firstLine="720"/>
        <w:jc w:val="both"/>
        <w:rPr>
          <w:rFonts w:eastAsia="Tahoma-Bold" w:cstheme="minorHAnsi"/>
          <w:bCs/>
          <w:sz w:val="24"/>
          <w:szCs w:val="24"/>
          <w:lang w:val="el-GR"/>
        </w:rPr>
      </w:pPr>
      <w:r w:rsidRPr="006D3C8B">
        <w:rPr>
          <w:rFonts w:eastAsia="Tahoma-Bold" w:cstheme="minorHAnsi"/>
          <w:bCs/>
          <w:sz w:val="24"/>
          <w:szCs w:val="24"/>
          <w:lang w:val="el-GR"/>
        </w:rPr>
        <w:t>Τα ηλεκτρικά</w:t>
      </w:r>
      <w:r>
        <w:rPr>
          <w:rFonts w:eastAsia="Tahoma-Bold" w:cstheme="minorHAnsi"/>
          <w:bCs/>
          <w:sz w:val="24"/>
          <w:szCs w:val="24"/>
          <w:lang w:val="el-GR"/>
        </w:rPr>
        <w:t xml:space="preserve"> αυτοκίνητα αναμένεται </w:t>
      </w:r>
      <w:r w:rsidRPr="006D3C8B">
        <w:rPr>
          <w:rFonts w:eastAsia="Tahoma-Bold" w:cstheme="minorHAnsi"/>
          <w:bCs/>
          <w:sz w:val="24"/>
          <w:szCs w:val="24"/>
          <w:lang w:val="el-GR"/>
        </w:rPr>
        <w:t>τα επόμενα χρόνια να αντικα</w:t>
      </w:r>
      <w:r>
        <w:rPr>
          <w:rFonts w:eastAsia="Tahoma-Bold" w:cstheme="minorHAnsi"/>
          <w:bCs/>
          <w:sz w:val="24"/>
          <w:szCs w:val="24"/>
          <w:lang w:val="el-GR"/>
        </w:rPr>
        <w:t>ταστήσουν έναν μεγάλο αριθμό συμβατικών οχημάτων. Τα πλεονεκτήματα τους είναι οι χαμηλές εκπομπές ρύπων, και η οικονομία στην κατανάλωση που επιτυγχάνεται λόγω της υψηλής απόδοσης των ηλεκτροκινητήρων</w:t>
      </w:r>
      <w:r w:rsidRPr="006D3C8B">
        <w:rPr>
          <w:rFonts w:eastAsia="Tahoma-Bold" w:cstheme="minorHAnsi"/>
          <w:bCs/>
          <w:sz w:val="24"/>
          <w:szCs w:val="24"/>
          <w:lang w:val="el-GR"/>
        </w:rPr>
        <w:t xml:space="preserve"> σε σχέση με τους συμβατικούς κινητήρες εσωτερικής καύσης, καθώς οι τελευταίοι έχουν μεγάλες θερμικές απώλειες ενέργειας.</w:t>
      </w:r>
      <w:r>
        <w:rPr>
          <w:rFonts w:eastAsia="Tahoma-Bold" w:cstheme="minorHAnsi"/>
          <w:bCs/>
          <w:sz w:val="24"/>
          <w:szCs w:val="24"/>
          <w:lang w:val="el-GR"/>
        </w:rPr>
        <w:t xml:space="preserve"> Τα ηλεκτρικά αυτοκίνητα </w:t>
      </w:r>
      <w:r w:rsidRPr="006D3C8B">
        <w:rPr>
          <w:rFonts w:eastAsia="Tahoma-Bold" w:cstheme="minorHAnsi"/>
          <w:bCs/>
          <w:sz w:val="24"/>
          <w:szCs w:val="24"/>
          <w:lang w:val="el-GR"/>
        </w:rPr>
        <w:t>απαιτούν επίσης μικρότερη δαπάνη όσον αφορά στη συντήρησή τ</w:t>
      </w:r>
      <w:r>
        <w:rPr>
          <w:rFonts w:eastAsia="Tahoma-Bold" w:cstheme="minorHAnsi"/>
          <w:bCs/>
          <w:sz w:val="24"/>
          <w:szCs w:val="24"/>
          <w:lang w:val="el-GR"/>
        </w:rPr>
        <w:t xml:space="preserve">ους, ενώ </w:t>
      </w:r>
      <w:r w:rsidRPr="006D3C8B">
        <w:rPr>
          <w:rFonts w:eastAsia="Tahoma-Bold" w:cstheme="minorHAnsi"/>
          <w:bCs/>
          <w:sz w:val="24"/>
          <w:szCs w:val="24"/>
          <w:lang w:val="el-GR"/>
        </w:rPr>
        <w:t>η σχεδόν αθόρυβη λειτουργία τους διαδραματίζουν καθοριστικό ρόλο στην προσπάθεια για περιορισμό της ηχο</w:t>
      </w:r>
      <w:r>
        <w:rPr>
          <w:rFonts w:eastAsia="Tahoma-Bold" w:cstheme="minorHAnsi"/>
          <w:bCs/>
          <w:sz w:val="24"/>
          <w:szCs w:val="24"/>
          <w:lang w:val="el-GR"/>
        </w:rPr>
        <w:t xml:space="preserve">ρύπανσης </w:t>
      </w:r>
      <w:r w:rsidRPr="006D3C8B">
        <w:rPr>
          <w:rFonts w:eastAsia="Tahoma-Bold" w:cstheme="minorHAnsi"/>
          <w:bCs/>
          <w:sz w:val="24"/>
          <w:szCs w:val="24"/>
          <w:lang w:val="el-GR"/>
        </w:rPr>
        <w:t>στα αστικά κέντρα.</w:t>
      </w:r>
    </w:p>
    <w:p w:rsidR="003547BC" w:rsidRDefault="003547BC" w:rsidP="003547BC">
      <w:pPr>
        <w:spacing w:after="0"/>
        <w:ind w:firstLine="720"/>
        <w:jc w:val="both"/>
        <w:rPr>
          <w:rFonts w:eastAsia="Tahoma-Bold" w:cstheme="minorHAnsi"/>
          <w:bCs/>
          <w:sz w:val="24"/>
          <w:szCs w:val="24"/>
          <w:lang w:val="el-GR"/>
        </w:rPr>
      </w:pPr>
    </w:p>
    <w:p w:rsidR="003547BC" w:rsidRDefault="003547BC" w:rsidP="003547BC">
      <w:pPr>
        <w:spacing w:after="0"/>
        <w:jc w:val="center"/>
        <w:rPr>
          <w:rFonts w:eastAsia="Tahoma-Bold" w:cstheme="minorHAnsi"/>
          <w:bCs/>
          <w:sz w:val="24"/>
          <w:szCs w:val="24"/>
          <w:lang w:val="el-GR"/>
        </w:rPr>
      </w:pPr>
      <w:r>
        <w:rPr>
          <w:noProof/>
          <w:lang w:val="el-GR" w:eastAsia="el-GR"/>
        </w:rPr>
        <w:lastRenderedPageBreak/>
        <w:drawing>
          <wp:inline distT="0" distB="0" distL="0" distR="0" wp14:anchorId="7C7E1AC7" wp14:editId="0CD62D59">
            <wp:extent cx="3390900" cy="2392126"/>
            <wp:effectExtent l="0" t="0" r="0" b="8255"/>
            <wp:docPr id="53" name="Picture 53"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98606" cy="2397562"/>
                    </a:xfrm>
                    <a:prstGeom prst="rect">
                      <a:avLst/>
                    </a:prstGeom>
                    <a:noFill/>
                    <a:ln>
                      <a:noFill/>
                    </a:ln>
                  </pic:spPr>
                </pic:pic>
              </a:graphicData>
            </a:graphic>
          </wp:inline>
        </w:drawing>
      </w:r>
    </w:p>
    <w:p w:rsidR="003547BC" w:rsidRPr="003C4A7B" w:rsidRDefault="003547BC" w:rsidP="003547BC">
      <w:pPr>
        <w:spacing w:before="240"/>
        <w:jc w:val="center"/>
        <w:rPr>
          <w:rFonts w:eastAsia="Tahoma-Bold" w:cstheme="minorHAnsi"/>
          <w:bCs/>
          <w:sz w:val="24"/>
          <w:szCs w:val="24"/>
          <w:lang w:val="el-GR"/>
        </w:rPr>
      </w:pPr>
      <w:r>
        <w:rPr>
          <w:rFonts w:eastAsia="Tahoma-Bold" w:cstheme="minorHAnsi"/>
          <w:b/>
          <w:bCs/>
          <w:sz w:val="24"/>
          <w:szCs w:val="24"/>
          <w:lang w:val="el-GR"/>
        </w:rPr>
        <w:t>Εικόνα</w:t>
      </w:r>
      <w:r w:rsidRPr="003C4A7B">
        <w:rPr>
          <w:rFonts w:eastAsia="Tahoma-Bold" w:cstheme="minorHAnsi"/>
          <w:b/>
          <w:bCs/>
          <w:sz w:val="24"/>
          <w:szCs w:val="24"/>
          <w:lang w:val="el-GR"/>
        </w:rPr>
        <w:t xml:space="preserve">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6</w:t>
      </w:r>
      <w:r>
        <w:rPr>
          <w:rFonts w:eastAsia="Tahoma-Bold" w:cstheme="minorHAnsi"/>
          <w:b/>
          <w:bCs/>
          <w:sz w:val="24"/>
          <w:szCs w:val="24"/>
          <w:lang w:val="el-GR"/>
        </w:rPr>
        <w:fldChar w:fldCharType="end"/>
      </w:r>
      <w:r w:rsidRPr="003C4A7B">
        <w:rPr>
          <w:rFonts w:eastAsia="Tahoma-Bold" w:cstheme="minorHAnsi"/>
          <w:b/>
          <w:bCs/>
          <w:sz w:val="24"/>
          <w:szCs w:val="24"/>
          <w:lang w:val="el-GR"/>
        </w:rPr>
        <w:t>:</w:t>
      </w:r>
      <w:r w:rsidRPr="003C4A7B">
        <w:rPr>
          <w:rFonts w:eastAsia="Tahoma-Bold" w:cstheme="minorHAnsi"/>
          <w:bCs/>
          <w:sz w:val="24"/>
          <w:szCs w:val="24"/>
          <w:lang w:val="el-GR"/>
        </w:rPr>
        <w:t xml:space="preserve"> </w:t>
      </w:r>
      <w:r>
        <w:rPr>
          <w:rFonts w:eastAsia="Tahoma-Bold" w:cstheme="minorHAnsi"/>
          <w:bCs/>
          <w:sz w:val="24"/>
          <w:szCs w:val="24"/>
          <w:lang w:val="el-GR"/>
        </w:rPr>
        <w:t>Σταθμός φόρτισης αυτοκινήτων με φωτοβολταϊκά</w:t>
      </w:r>
      <w:r w:rsidRPr="007E193A">
        <w:rPr>
          <w:rFonts w:eastAsia="Tahoma-Bold" w:cstheme="minorHAnsi"/>
          <w:bCs/>
          <w:sz w:val="24"/>
          <w:szCs w:val="24"/>
          <w:lang w:val="el-GR"/>
        </w:rPr>
        <w:t xml:space="preserve"> πάνελ.</w:t>
      </w:r>
    </w:p>
    <w:p w:rsidR="003547BC" w:rsidRDefault="003547BC" w:rsidP="003547BC">
      <w:pPr>
        <w:spacing w:after="0"/>
        <w:jc w:val="both"/>
        <w:rPr>
          <w:rFonts w:eastAsia="Tahoma-Bold" w:cstheme="minorHAnsi"/>
          <w:bCs/>
          <w:sz w:val="24"/>
          <w:szCs w:val="24"/>
          <w:lang w:val="el-GR"/>
        </w:rPr>
      </w:pPr>
    </w:p>
    <w:p w:rsidR="003547BC" w:rsidRDefault="003547BC" w:rsidP="003547BC">
      <w:pPr>
        <w:ind w:firstLine="720"/>
        <w:jc w:val="both"/>
        <w:rPr>
          <w:rFonts w:eastAsia="Tahoma-Bold" w:cstheme="minorHAnsi"/>
          <w:bCs/>
          <w:sz w:val="24"/>
          <w:szCs w:val="24"/>
          <w:lang w:val="el-GR"/>
        </w:rPr>
      </w:pPr>
      <w:r w:rsidRPr="006D3C8B">
        <w:rPr>
          <w:rFonts w:eastAsia="Tahoma-Bold" w:cstheme="minorHAnsi"/>
          <w:bCs/>
          <w:sz w:val="24"/>
          <w:szCs w:val="24"/>
          <w:lang w:val="el-GR"/>
        </w:rPr>
        <w:t>Ήδη, αργά αλλά σταθερά η ηλεκτροκίνηση κερδίζει έδαφος στα αναπτυγμένα κράτη, καθώς αυξά</w:t>
      </w:r>
      <w:r>
        <w:rPr>
          <w:rFonts w:eastAsia="Tahoma-Bold" w:cstheme="minorHAnsi"/>
          <w:bCs/>
          <w:sz w:val="24"/>
          <w:szCs w:val="24"/>
          <w:lang w:val="el-GR"/>
        </w:rPr>
        <w:t xml:space="preserve">νονται οι σταθμοί επαναφόρτισης, </w:t>
      </w:r>
      <w:r w:rsidRPr="006D3C8B">
        <w:rPr>
          <w:rFonts w:eastAsia="Tahoma-Bold" w:cstheme="minorHAnsi"/>
          <w:bCs/>
          <w:sz w:val="24"/>
          <w:szCs w:val="24"/>
          <w:lang w:val="el-GR"/>
        </w:rPr>
        <w:t>και παράλληλα βελτιώνονται τα μοντέλα</w:t>
      </w:r>
      <w:r>
        <w:rPr>
          <w:rFonts w:eastAsia="Tahoma-Bold" w:cstheme="minorHAnsi"/>
          <w:bCs/>
          <w:sz w:val="24"/>
          <w:szCs w:val="24"/>
          <w:lang w:val="el-GR"/>
        </w:rPr>
        <w:t xml:space="preserve"> ηλεκτρικών οχημάτων, </w:t>
      </w:r>
      <w:r w:rsidRPr="006D3C8B">
        <w:rPr>
          <w:rFonts w:eastAsia="Tahoma-Bold" w:cstheme="minorHAnsi"/>
          <w:bCs/>
          <w:sz w:val="24"/>
          <w:szCs w:val="24"/>
          <w:lang w:val="el-GR"/>
        </w:rPr>
        <w:t>αποκτώντας μεγαλύτερη αυτονομία και χαμηλότερη τιμή.</w:t>
      </w:r>
      <w:r w:rsidRPr="007E193A">
        <w:rPr>
          <w:rFonts w:eastAsia="Tahoma-Bold" w:cstheme="minorHAnsi"/>
          <w:bCs/>
          <w:sz w:val="24"/>
          <w:szCs w:val="24"/>
          <w:lang w:val="el-GR"/>
        </w:rPr>
        <w:t xml:space="preserve"> </w:t>
      </w:r>
      <w:r w:rsidRPr="006D3C8B">
        <w:rPr>
          <w:rFonts w:eastAsia="Tahoma-Bold" w:cstheme="minorHAnsi"/>
          <w:bCs/>
          <w:sz w:val="24"/>
          <w:szCs w:val="24"/>
          <w:lang w:val="el-GR"/>
        </w:rPr>
        <w:t>Στην Ελλάδα προς το παρόν η χρήση ηλεκτρικών αυτοκινήτων είναι περιορισμένη, γεγονός που οφείλεται κυρίως στην έλλειψη φορολογικών κινήτρων</w:t>
      </w:r>
      <w:r>
        <w:rPr>
          <w:rFonts w:eastAsia="Tahoma-Bold" w:cstheme="minorHAnsi"/>
          <w:bCs/>
          <w:sz w:val="24"/>
          <w:szCs w:val="24"/>
          <w:lang w:val="el-GR"/>
        </w:rPr>
        <w:t>,</w:t>
      </w:r>
      <w:r w:rsidRPr="006D3C8B">
        <w:rPr>
          <w:rFonts w:eastAsia="Tahoma-Bold" w:cstheme="minorHAnsi"/>
          <w:bCs/>
          <w:sz w:val="24"/>
          <w:szCs w:val="24"/>
          <w:lang w:val="el-GR"/>
        </w:rPr>
        <w:t xml:space="preserve"> αλλά και στην απουσία επαρκών υποδομών για την επαναφόρτισή τους όποτε χρειαστεί.</w:t>
      </w:r>
    </w:p>
    <w:p w:rsidR="003547BC" w:rsidRDefault="003547BC" w:rsidP="003547BC">
      <w:pPr>
        <w:ind w:firstLine="720"/>
        <w:jc w:val="both"/>
        <w:rPr>
          <w:rFonts w:eastAsia="Tahoma-Bold" w:cstheme="minorHAnsi"/>
          <w:bCs/>
          <w:sz w:val="24"/>
          <w:szCs w:val="24"/>
          <w:lang w:val="el-GR"/>
        </w:rPr>
      </w:pPr>
      <w:r w:rsidRPr="0004403A">
        <w:rPr>
          <w:rFonts w:eastAsia="Tahoma-Bold" w:cstheme="minorHAnsi"/>
          <w:bCs/>
          <w:sz w:val="24"/>
          <w:szCs w:val="24"/>
          <w:lang w:val="el-GR"/>
        </w:rPr>
        <w:t xml:space="preserve"> Το προτεινόμενο </w:t>
      </w:r>
      <w:r>
        <w:rPr>
          <w:rFonts w:eastAsia="Tahoma-Bold" w:cstheme="minorHAnsi"/>
          <w:bCs/>
          <w:sz w:val="24"/>
          <w:szCs w:val="24"/>
          <w:lang w:val="el-GR"/>
        </w:rPr>
        <w:t xml:space="preserve">δίκτυο σταθμών φόρτισης θα </w:t>
      </w:r>
      <w:r w:rsidRPr="007E193A">
        <w:rPr>
          <w:rFonts w:eastAsia="Tahoma-Bold" w:cstheme="minorHAnsi"/>
          <w:bCs/>
          <w:sz w:val="24"/>
          <w:szCs w:val="24"/>
          <w:lang w:val="el-GR"/>
        </w:rPr>
        <w:t>αποτελείτα</w:t>
      </w:r>
      <w:r>
        <w:rPr>
          <w:rFonts w:eastAsia="Tahoma-Bold" w:cstheme="minorHAnsi"/>
          <w:bCs/>
          <w:sz w:val="24"/>
          <w:szCs w:val="24"/>
          <w:lang w:val="el-GR"/>
        </w:rPr>
        <w:t xml:space="preserve">ι από έναν </w:t>
      </w:r>
      <w:r w:rsidRPr="007E193A">
        <w:rPr>
          <w:rFonts w:eastAsia="Tahoma-Bold" w:cstheme="minorHAnsi"/>
          <w:bCs/>
          <w:sz w:val="24"/>
          <w:szCs w:val="24"/>
          <w:lang w:val="el-GR"/>
        </w:rPr>
        <w:t xml:space="preserve">αριθμό σταθμών ημιταχείας (ΑC) και ταχείας φόρτισης (DC), που </w:t>
      </w:r>
      <w:r>
        <w:rPr>
          <w:rFonts w:eastAsia="Tahoma-Bold" w:cstheme="minorHAnsi"/>
          <w:bCs/>
          <w:sz w:val="24"/>
          <w:szCs w:val="24"/>
          <w:lang w:val="el-GR"/>
        </w:rPr>
        <w:t xml:space="preserve">θα </w:t>
      </w:r>
      <w:r w:rsidRPr="007E193A">
        <w:rPr>
          <w:rFonts w:eastAsia="Tahoma-Bold" w:cstheme="minorHAnsi"/>
          <w:bCs/>
          <w:sz w:val="24"/>
          <w:szCs w:val="24"/>
          <w:lang w:val="el-GR"/>
        </w:rPr>
        <w:t xml:space="preserve">καλύπτουν την ανάγκη των κατόχων ηλεκτρικών αυτοκινήτων για ανοιχτές, ασφαλείς και </w:t>
      </w:r>
      <w:r>
        <w:rPr>
          <w:rFonts w:eastAsia="Tahoma-Bold" w:cstheme="minorHAnsi"/>
          <w:bCs/>
          <w:sz w:val="24"/>
          <w:szCs w:val="24"/>
          <w:lang w:val="el-GR"/>
        </w:rPr>
        <w:t xml:space="preserve">εύκολα προσβάσιμες </w:t>
      </w:r>
      <w:r w:rsidRPr="007E193A">
        <w:rPr>
          <w:rFonts w:eastAsia="Tahoma-Bold" w:cstheme="minorHAnsi"/>
          <w:bCs/>
          <w:sz w:val="24"/>
          <w:szCs w:val="24"/>
          <w:lang w:val="el-GR"/>
        </w:rPr>
        <w:t>υποδομές ανεφοδιασμού των οχημάτων τους.</w:t>
      </w:r>
      <w:r w:rsidRPr="0004403A">
        <w:rPr>
          <w:rFonts w:eastAsia="Tahoma-Bold" w:cstheme="minorHAnsi"/>
          <w:bCs/>
          <w:sz w:val="24"/>
          <w:szCs w:val="24"/>
          <w:lang w:val="el-GR"/>
        </w:rPr>
        <w:t xml:space="preserve"> Οι </w:t>
      </w:r>
      <w:r>
        <w:rPr>
          <w:rFonts w:eastAsia="Tahoma-Bold" w:cstheme="minorHAnsi"/>
          <w:bCs/>
          <w:sz w:val="24"/>
          <w:szCs w:val="24"/>
          <w:lang w:val="el-GR"/>
        </w:rPr>
        <w:t>πρώτοι θα</w:t>
      </w:r>
      <w:r w:rsidRPr="0004403A">
        <w:rPr>
          <w:rFonts w:eastAsia="Tahoma-Bold" w:cstheme="minorHAnsi"/>
          <w:bCs/>
          <w:sz w:val="24"/>
          <w:szCs w:val="24"/>
          <w:lang w:val="el-GR"/>
        </w:rPr>
        <w:t xml:space="preserve"> παρέχουν εναλλασσόμενο ρεύμ</w:t>
      </w:r>
      <w:r>
        <w:rPr>
          <w:rFonts w:eastAsia="Tahoma-Bold" w:cstheme="minorHAnsi"/>
          <w:bCs/>
          <w:sz w:val="24"/>
          <w:szCs w:val="24"/>
          <w:lang w:val="el-GR"/>
        </w:rPr>
        <w:t>α, ενώ οι δεύτεροι θα</w:t>
      </w:r>
      <w:r w:rsidRPr="0004403A">
        <w:rPr>
          <w:rFonts w:eastAsia="Tahoma-Bold" w:cstheme="minorHAnsi"/>
          <w:bCs/>
          <w:sz w:val="24"/>
          <w:szCs w:val="24"/>
          <w:lang w:val="el-GR"/>
        </w:rPr>
        <w:t xml:space="preserve"> παρέχουν συνεχές ρεύμα</w:t>
      </w:r>
      <w:r>
        <w:rPr>
          <w:rFonts w:eastAsia="Tahoma-Bold" w:cstheme="minorHAnsi"/>
          <w:bCs/>
          <w:sz w:val="24"/>
          <w:szCs w:val="24"/>
          <w:lang w:val="el-GR"/>
        </w:rPr>
        <w:t>,</w:t>
      </w:r>
      <w:r w:rsidRPr="0004403A">
        <w:rPr>
          <w:rFonts w:eastAsia="Tahoma-Bold" w:cstheme="minorHAnsi"/>
          <w:bCs/>
          <w:sz w:val="24"/>
          <w:szCs w:val="24"/>
          <w:lang w:val="el-GR"/>
        </w:rPr>
        <w:t xml:space="preserve"> και </w:t>
      </w:r>
      <w:r>
        <w:rPr>
          <w:rFonts w:eastAsia="Tahoma-Bold" w:cstheme="minorHAnsi"/>
          <w:bCs/>
          <w:sz w:val="24"/>
          <w:szCs w:val="24"/>
          <w:lang w:val="el-GR"/>
        </w:rPr>
        <w:t>θα επιτρέπουν μ</w:t>
      </w:r>
      <w:r w:rsidRPr="0004403A">
        <w:rPr>
          <w:rFonts w:eastAsia="Tahoma-Bold" w:cstheme="minorHAnsi"/>
          <w:bCs/>
          <w:sz w:val="24"/>
          <w:szCs w:val="24"/>
          <w:lang w:val="el-GR"/>
        </w:rPr>
        <w:t xml:space="preserve">ια επαναφόρτιση σε ποσοστό 85% - 90% της μπαταρίας </w:t>
      </w:r>
      <w:r>
        <w:rPr>
          <w:rFonts w:eastAsia="Tahoma-Bold" w:cstheme="minorHAnsi"/>
          <w:bCs/>
          <w:sz w:val="24"/>
          <w:szCs w:val="24"/>
          <w:lang w:val="el-GR"/>
        </w:rPr>
        <w:t>να διαρκεί από 25 έως 45 λεπτά</w:t>
      </w:r>
      <w:r w:rsidRPr="0004403A">
        <w:rPr>
          <w:rFonts w:eastAsia="Tahoma-Bold" w:cstheme="minorHAnsi"/>
          <w:bCs/>
          <w:sz w:val="24"/>
          <w:szCs w:val="24"/>
          <w:lang w:val="el-GR"/>
        </w:rPr>
        <w:t xml:space="preserve"> </w:t>
      </w:r>
      <w:r>
        <w:rPr>
          <w:rFonts w:eastAsia="Tahoma-Bold" w:cstheme="minorHAnsi"/>
          <w:bCs/>
          <w:sz w:val="24"/>
          <w:szCs w:val="24"/>
          <w:lang w:val="el-GR"/>
        </w:rPr>
        <w:t>(</w:t>
      </w:r>
      <w:r w:rsidRPr="0004403A">
        <w:rPr>
          <w:rFonts w:eastAsia="Tahoma-Bold" w:cstheme="minorHAnsi"/>
          <w:bCs/>
          <w:sz w:val="24"/>
          <w:szCs w:val="24"/>
          <w:lang w:val="el-GR"/>
        </w:rPr>
        <w:t>ανάλογα και με τον τύπο του οχήματος, τη χωρητικότητα των μπαταριών του και την εξωτερική θερμοκρασία</w:t>
      </w:r>
      <w:r>
        <w:rPr>
          <w:rFonts w:eastAsia="Tahoma-Bold" w:cstheme="minorHAnsi"/>
          <w:bCs/>
          <w:sz w:val="24"/>
          <w:szCs w:val="24"/>
          <w:lang w:val="el-GR"/>
        </w:rPr>
        <w:t>)</w:t>
      </w:r>
      <w:r w:rsidRPr="0004403A">
        <w:rPr>
          <w:rFonts w:eastAsia="Tahoma-Bold" w:cstheme="minorHAnsi"/>
          <w:bCs/>
          <w:sz w:val="24"/>
          <w:szCs w:val="24"/>
          <w:lang w:val="el-GR"/>
        </w:rPr>
        <w:t>.</w:t>
      </w:r>
      <w:r>
        <w:rPr>
          <w:rFonts w:eastAsia="Tahoma-Bold" w:cstheme="minorHAnsi"/>
          <w:bCs/>
          <w:sz w:val="24"/>
          <w:szCs w:val="24"/>
          <w:lang w:val="el-GR"/>
        </w:rPr>
        <w:t xml:space="preserve"> Το ρεύμα των προτεινόμενων σταθμών</w:t>
      </w:r>
      <w:r w:rsidRPr="006D3C8B">
        <w:rPr>
          <w:rFonts w:eastAsia="Tahoma-Bold" w:cstheme="minorHAnsi"/>
          <w:bCs/>
          <w:sz w:val="24"/>
          <w:szCs w:val="24"/>
          <w:lang w:val="el-GR"/>
        </w:rPr>
        <w:t xml:space="preserve"> φόρτισης </w:t>
      </w:r>
      <w:r>
        <w:rPr>
          <w:rFonts w:eastAsia="Tahoma-Bold" w:cstheme="minorHAnsi"/>
          <w:bCs/>
          <w:sz w:val="24"/>
          <w:szCs w:val="24"/>
          <w:lang w:val="el-GR"/>
        </w:rPr>
        <w:t xml:space="preserve">θα εξασφαλίζεται, επίσης, μέσω </w:t>
      </w:r>
      <w:r w:rsidRPr="006D3C8B">
        <w:rPr>
          <w:rFonts w:eastAsia="Tahoma-Bold" w:cstheme="minorHAnsi"/>
          <w:bCs/>
          <w:sz w:val="24"/>
          <w:szCs w:val="24"/>
          <w:lang w:val="el-GR"/>
        </w:rPr>
        <w:t>φωτοβολταϊκών πάνελ που</w:t>
      </w:r>
      <w:r>
        <w:rPr>
          <w:rFonts w:eastAsia="Tahoma-Bold" w:cstheme="minorHAnsi"/>
          <w:bCs/>
          <w:sz w:val="24"/>
          <w:szCs w:val="24"/>
          <w:lang w:val="el-GR"/>
        </w:rPr>
        <w:t xml:space="preserve"> θα διαθέτουν στα</w:t>
      </w:r>
      <w:r w:rsidRPr="006D3C8B">
        <w:rPr>
          <w:rFonts w:eastAsia="Tahoma-Bold" w:cstheme="minorHAnsi"/>
          <w:bCs/>
          <w:sz w:val="24"/>
          <w:szCs w:val="24"/>
          <w:lang w:val="el-GR"/>
        </w:rPr>
        <w:t xml:space="preserve"> στέ</w:t>
      </w:r>
      <w:r>
        <w:rPr>
          <w:rFonts w:eastAsia="Tahoma-Bold" w:cstheme="minorHAnsi"/>
          <w:bCs/>
          <w:sz w:val="24"/>
          <w:szCs w:val="24"/>
          <w:lang w:val="el-GR"/>
        </w:rPr>
        <w:t>γαστρά</w:t>
      </w:r>
      <w:r w:rsidRPr="006D3C8B">
        <w:rPr>
          <w:rFonts w:eastAsia="Tahoma-Bold" w:cstheme="minorHAnsi"/>
          <w:bCs/>
          <w:sz w:val="24"/>
          <w:szCs w:val="24"/>
          <w:lang w:val="el-GR"/>
        </w:rPr>
        <w:t xml:space="preserve"> του</w:t>
      </w:r>
      <w:r>
        <w:rPr>
          <w:rFonts w:eastAsia="Tahoma-Bold" w:cstheme="minorHAnsi"/>
          <w:bCs/>
          <w:sz w:val="24"/>
          <w:szCs w:val="24"/>
          <w:lang w:val="el-GR"/>
        </w:rPr>
        <w:t>ς</w:t>
      </w:r>
      <w:r w:rsidRPr="006D3C8B">
        <w:rPr>
          <w:rFonts w:eastAsia="Tahoma-Bold" w:cstheme="minorHAnsi"/>
          <w:bCs/>
          <w:sz w:val="24"/>
          <w:szCs w:val="24"/>
          <w:lang w:val="el-GR"/>
        </w:rPr>
        <w:t>.</w:t>
      </w:r>
      <w:r w:rsidRPr="007E193A">
        <w:rPr>
          <w:rFonts w:eastAsia="Tahoma-Bold" w:cstheme="minorHAnsi"/>
          <w:bCs/>
          <w:sz w:val="24"/>
          <w:szCs w:val="24"/>
          <w:lang w:val="el-GR"/>
        </w:rPr>
        <w:t xml:space="preserve"> </w:t>
      </w:r>
      <w:r w:rsidRPr="00BC512E">
        <w:rPr>
          <w:rFonts w:eastAsia="Tahoma-Bold" w:cstheme="minorHAnsi"/>
          <w:bCs/>
          <w:sz w:val="24"/>
          <w:szCs w:val="24"/>
          <w:lang w:val="el-GR"/>
        </w:rPr>
        <w:t xml:space="preserve">Για την ενεργοποίηση των σημείων φόρτισης </w:t>
      </w:r>
      <w:r>
        <w:rPr>
          <w:rFonts w:eastAsia="Tahoma-Bold" w:cstheme="minorHAnsi"/>
          <w:bCs/>
          <w:sz w:val="24"/>
          <w:szCs w:val="24"/>
          <w:lang w:val="el-GR"/>
        </w:rPr>
        <w:t xml:space="preserve">θα </w:t>
      </w:r>
      <w:r w:rsidRPr="00BC512E">
        <w:rPr>
          <w:rFonts w:eastAsia="Tahoma-Bold" w:cstheme="minorHAnsi"/>
          <w:bCs/>
          <w:sz w:val="24"/>
          <w:szCs w:val="24"/>
          <w:lang w:val="el-GR"/>
        </w:rPr>
        <w:t>απαιτείται η αναγνώριση και ταυτοποίηση</w:t>
      </w:r>
      <w:r>
        <w:rPr>
          <w:rFonts w:eastAsia="Tahoma-Bold" w:cstheme="minorHAnsi"/>
          <w:bCs/>
          <w:sz w:val="24"/>
          <w:szCs w:val="24"/>
          <w:lang w:val="el-GR"/>
        </w:rPr>
        <w:t xml:space="preserve"> του χρήστη, που μπορεί να γίνεται με τη χρήση </w:t>
      </w:r>
      <w:r w:rsidRPr="00BC512E">
        <w:rPr>
          <w:rFonts w:eastAsia="Tahoma-Bold" w:cstheme="minorHAnsi"/>
          <w:bCs/>
          <w:sz w:val="24"/>
          <w:szCs w:val="24"/>
          <w:lang w:val="el-GR"/>
        </w:rPr>
        <w:t>ειδική</w:t>
      </w:r>
      <w:r>
        <w:rPr>
          <w:rFonts w:eastAsia="Tahoma-Bold" w:cstheme="minorHAnsi"/>
          <w:bCs/>
          <w:sz w:val="24"/>
          <w:szCs w:val="24"/>
          <w:lang w:val="el-GR"/>
        </w:rPr>
        <w:t xml:space="preserve">ς κάρτας RFID ή με τη χρήση ειδικής </w:t>
      </w:r>
      <w:r>
        <w:rPr>
          <w:rFonts w:eastAsia="Tahoma-Bold" w:cstheme="minorHAnsi"/>
          <w:bCs/>
          <w:sz w:val="24"/>
          <w:szCs w:val="24"/>
        </w:rPr>
        <w:t>mobile</w:t>
      </w:r>
      <w:r w:rsidRPr="0005695A">
        <w:rPr>
          <w:rFonts w:eastAsia="Tahoma-Bold" w:cstheme="minorHAnsi"/>
          <w:bCs/>
          <w:sz w:val="24"/>
          <w:szCs w:val="24"/>
          <w:lang w:val="el-GR"/>
        </w:rPr>
        <w:t xml:space="preserve"> </w:t>
      </w:r>
      <w:r w:rsidRPr="00BC512E">
        <w:rPr>
          <w:rFonts w:eastAsia="Tahoma-Bold" w:cstheme="minorHAnsi"/>
          <w:bCs/>
          <w:sz w:val="24"/>
          <w:szCs w:val="24"/>
          <w:lang w:val="el-GR"/>
        </w:rPr>
        <w:t>εφαρμογής</w:t>
      </w:r>
      <w:r w:rsidRPr="0005695A">
        <w:rPr>
          <w:rFonts w:eastAsia="Tahoma-Bold" w:cstheme="minorHAnsi"/>
          <w:bCs/>
          <w:sz w:val="24"/>
          <w:szCs w:val="24"/>
          <w:lang w:val="el-GR"/>
        </w:rPr>
        <w:t>.</w:t>
      </w:r>
      <w:r w:rsidRPr="00BC512E">
        <w:rPr>
          <w:rFonts w:eastAsia="Tahoma-Bold" w:cstheme="minorHAnsi"/>
          <w:bCs/>
          <w:sz w:val="24"/>
          <w:szCs w:val="24"/>
          <w:lang w:val="el-GR"/>
        </w:rPr>
        <w:t xml:space="preserve"> </w:t>
      </w:r>
    </w:p>
    <w:p w:rsidR="003547BC" w:rsidRPr="006D3C8B" w:rsidRDefault="003547BC" w:rsidP="003547BC">
      <w:pPr>
        <w:tabs>
          <w:tab w:val="left" w:pos="1764"/>
        </w:tabs>
        <w:rPr>
          <w:highlight w:val="yellow"/>
          <w:lang w:val="el-GR"/>
        </w:rPr>
      </w:pPr>
    </w:p>
    <w:p w:rsidR="003547BC" w:rsidRPr="00003496" w:rsidRDefault="003547BC" w:rsidP="00FD700E">
      <w:pPr>
        <w:pStyle w:val="3"/>
        <w:numPr>
          <w:ilvl w:val="2"/>
          <w:numId w:val="16"/>
        </w:numPr>
        <w:spacing w:before="40" w:line="240" w:lineRule="auto"/>
        <w:rPr>
          <w:rFonts w:eastAsia="Tahoma-Bold"/>
        </w:rPr>
      </w:pPr>
      <w:bookmarkStart w:id="13" w:name="_Toc513291110"/>
      <w:r w:rsidRPr="00003496">
        <w:rPr>
          <w:rFonts w:eastAsia="Tahoma-Bold"/>
        </w:rPr>
        <w:t>Ενέργεια</w:t>
      </w:r>
      <w:bookmarkEnd w:id="13"/>
    </w:p>
    <w:p w:rsidR="003547BC" w:rsidRPr="00C07323" w:rsidRDefault="003547BC" w:rsidP="003547BC">
      <w:pPr>
        <w:jc w:val="both"/>
        <w:rPr>
          <w:rFonts w:eastAsia="Tahoma-Bold" w:cstheme="minorHAnsi"/>
          <w:bCs/>
          <w:sz w:val="24"/>
          <w:szCs w:val="24"/>
          <w:lang w:val="el-GR"/>
        </w:rPr>
      </w:pPr>
    </w:p>
    <w:p w:rsidR="003547BC" w:rsidRDefault="003547BC" w:rsidP="003547BC">
      <w:pPr>
        <w:ind w:firstLine="720"/>
        <w:jc w:val="both"/>
        <w:rPr>
          <w:rFonts w:eastAsia="Tahoma-Bold" w:cstheme="minorHAnsi"/>
          <w:bCs/>
          <w:sz w:val="24"/>
          <w:szCs w:val="24"/>
          <w:lang w:val="el-GR"/>
        </w:rPr>
      </w:pPr>
      <w:r w:rsidRPr="0009226E">
        <w:rPr>
          <w:rFonts w:eastAsia="Tahoma-Bold" w:cstheme="minorHAnsi"/>
          <w:bCs/>
          <w:sz w:val="24"/>
          <w:szCs w:val="24"/>
          <w:lang w:val="el-GR"/>
        </w:rPr>
        <w:t>Όσο οι</w:t>
      </w:r>
      <w:r>
        <w:rPr>
          <w:rFonts w:eastAsia="Tahoma-Bold" w:cstheme="minorHAnsi"/>
          <w:bCs/>
          <w:sz w:val="24"/>
          <w:szCs w:val="24"/>
          <w:lang w:val="el-GR"/>
        </w:rPr>
        <w:t xml:space="preserve"> ενεργειακές ανάγκες των μεγάλων </w:t>
      </w:r>
      <w:r w:rsidRPr="0009226E">
        <w:rPr>
          <w:rFonts w:eastAsia="Tahoma-Bold" w:cstheme="minorHAnsi"/>
          <w:bCs/>
          <w:sz w:val="24"/>
          <w:szCs w:val="24"/>
          <w:lang w:val="el-GR"/>
        </w:rPr>
        <w:t xml:space="preserve">πόλεων αυξάνονται, τόσο μεγαλώνει και η απαίτηση για εξυπνότερη διαχείριση των </w:t>
      </w:r>
      <w:r>
        <w:rPr>
          <w:rFonts w:eastAsia="Tahoma-Bold" w:cstheme="minorHAnsi"/>
          <w:bCs/>
          <w:sz w:val="24"/>
          <w:szCs w:val="24"/>
          <w:lang w:val="el-GR"/>
        </w:rPr>
        <w:t xml:space="preserve">φυσικών </w:t>
      </w:r>
      <w:r w:rsidRPr="0009226E">
        <w:rPr>
          <w:rFonts w:eastAsia="Tahoma-Bold" w:cstheme="minorHAnsi"/>
          <w:bCs/>
          <w:sz w:val="24"/>
          <w:szCs w:val="24"/>
          <w:lang w:val="el-GR"/>
        </w:rPr>
        <w:t>πόρων και της ενέργειας.</w:t>
      </w:r>
      <w:r>
        <w:rPr>
          <w:rFonts w:eastAsia="Tahoma-Bold" w:cstheme="minorHAnsi"/>
          <w:bCs/>
          <w:sz w:val="24"/>
          <w:szCs w:val="24"/>
          <w:lang w:val="el-GR"/>
        </w:rPr>
        <w:t xml:space="preserve"> Με δεδομένο </w:t>
      </w:r>
      <w:r w:rsidRPr="0009226E">
        <w:rPr>
          <w:rFonts w:eastAsia="Tahoma-Bold" w:cstheme="minorHAnsi"/>
          <w:bCs/>
          <w:sz w:val="24"/>
          <w:szCs w:val="24"/>
          <w:lang w:val="el-GR"/>
        </w:rPr>
        <w:t>ό</w:t>
      </w:r>
      <w:r>
        <w:rPr>
          <w:rFonts w:eastAsia="Tahoma-Bold" w:cstheme="minorHAnsi"/>
          <w:bCs/>
          <w:sz w:val="24"/>
          <w:szCs w:val="24"/>
          <w:lang w:val="el-GR"/>
        </w:rPr>
        <w:t xml:space="preserve">τι η αστικοποίηση αυξάνεται και </w:t>
      </w:r>
      <w:r w:rsidRPr="0009226E">
        <w:rPr>
          <w:rFonts w:eastAsia="Tahoma-Bold" w:cstheme="minorHAnsi"/>
          <w:bCs/>
          <w:sz w:val="24"/>
          <w:szCs w:val="24"/>
          <w:lang w:val="el-GR"/>
        </w:rPr>
        <w:t>το</w:t>
      </w:r>
      <w:r>
        <w:rPr>
          <w:rFonts w:eastAsia="Tahoma-Bold" w:cstheme="minorHAnsi"/>
          <w:bCs/>
          <w:sz w:val="24"/>
          <w:szCs w:val="24"/>
          <w:lang w:val="el-GR"/>
        </w:rPr>
        <w:t xml:space="preserve"> 66% της ενέργειας παγκοσμίως</w:t>
      </w:r>
      <w:r w:rsidRPr="0009226E">
        <w:rPr>
          <w:rFonts w:eastAsia="Tahoma-Bold" w:cstheme="minorHAnsi"/>
          <w:bCs/>
          <w:sz w:val="24"/>
          <w:szCs w:val="24"/>
          <w:lang w:val="el-GR"/>
        </w:rPr>
        <w:t xml:space="preserve"> καταναλώνεται στις πόλεις,</w:t>
      </w:r>
      <w:r>
        <w:rPr>
          <w:rFonts w:eastAsia="Tahoma-Bold" w:cstheme="minorHAnsi"/>
          <w:bCs/>
          <w:sz w:val="24"/>
          <w:szCs w:val="24"/>
          <w:lang w:val="el-GR"/>
        </w:rPr>
        <w:t xml:space="preserve"> δημιουργείται αναπόφευκτα η ανάγκη για </w:t>
      </w:r>
      <w:r w:rsidRPr="0009226E">
        <w:rPr>
          <w:rFonts w:eastAsia="Tahoma-Bold" w:cstheme="minorHAnsi"/>
          <w:bCs/>
          <w:sz w:val="24"/>
          <w:szCs w:val="24"/>
          <w:lang w:val="el-GR"/>
        </w:rPr>
        <w:t>καινοτόμες παρεμβάσεις</w:t>
      </w:r>
      <w:r>
        <w:rPr>
          <w:rFonts w:eastAsia="Tahoma-Bold" w:cstheme="minorHAnsi"/>
          <w:bCs/>
          <w:sz w:val="24"/>
          <w:szCs w:val="24"/>
          <w:lang w:val="el-GR"/>
        </w:rPr>
        <w:t xml:space="preserve"> και δράσεις που στόχο θα έχουν την βέλτιστη κατανάλωση </w:t>
      </w:r>
      <w:r>
        <w:rPr>
          <w:rFonts w:eastAsia="Tahoma-Bold" w:cstheme="minorHAnsi"/>
          <w:bCs/>
          <w:sz w:val="24"/>
          <w:szCs w:val="24"/>
          <w:lang w:val="el-GR"/>
        </w:rPr>
        <w:lastRenderedPageBreak/>
        <w:t>και παραγωγή ενέργειας, εξοικονομώντας παράλληλα</w:t>
      </w:r>
      <w:r w:rsidRPr="006F340B">
        <w:rPr>
          <w:rFonts w:eastAsia="Tahoma-Bold" w:cstheme="minorHAnsi"/>
          <w:bCs/>
          <w:sz w:val="24"/>
          <w:szCs w:val="24"/>
          <w:lang w:val="el-GR"/>
        </w:rPr>
        <w:t xml:space="preserve"> χρόνο και χρήμα</w:t>
      </w:r>
      <w:r>
        <w:rPr>
          <w:rFonts w:eastAsia="Tahoma-Bold" w:cstheme="minorHAnsi"/>
          <w:bCs/>
          <w:sz w:val="24"/>
          <w:szCs w:val="24"/>
          <w:lang w:val="el-GR"/>
        </w:rPr>
        <w:t>. Ενδεικτικά έργα που προτείνονται</w:t>
      </w:r>
      <w:r w:rsidRPr="006F340B">
        <w:rPr>
          <w:rFonts w:eastAsia="Tahoma-Bold" w:cstheme="minorHAnsi"/>
          <w:bCs/>
          <w:sz w:val="24"/>
          <w:szCs w:val="24"/>
          <w:lang w:val="el-GR"/>
        </w:rPr>
        <w:t xml:space="preserve"> στον</w:t>
      </w:r>
      <w:r>
        <w:rPr>
          <w:rFonts w:eastAsia="Tahoma-Bold" w:cstheme="minorHAnsi"/>
          <w:bCs/>
          <w:sz w:val="24"/>
          <w:szCs w:val="24"/>
          <w:lang w:val="el-GR"/>
        </w:rPr>
        <w:t xml:space="preserve"> τομέα της Ενέργειας</w:t>
      </w:r>
      <w:r w:rsidRPr="006F340B">
        <w:rPr>
          <w:rFonts w:eastAsia="Tahoma-Bold" w:cstheme="minorHAnsi"/>
          <w:bCs/>
          <w:sz w:val="24"/>
          <w:szCs w:val="24"/>
          <w:lang w:val="el-GR"/>
        </w:rPr>
        <w:t xml:space="preserve"> είναι τα ακόλουθα:</w:t>
      </w:r>
      <w:r>
        <w:rPr>
          <w:rFonts w:eastAsia="Tahoma-Bold" w:cstheme="minorHAnsi"/>
          <w:bCs/>
          <w:sz w:val="24"/>
          <w:szCs w:val="24"/>
          <w:lang w:val="el-GR"/>
        </w:rPr>
        <w:t xml:space="preserve">  </w:t>
      </w:r>
    </w:p>
    <w:p w:rsidR="003547BC" w:rsidRDefault="003547BC" w:rsidP="00FD700E">
      <w:pPr>
        <w:numPr>
          <w:ilvl w:val="0"/>
          <w:numId w:val="3"/>
        </w:numPr>
        <w:jc w:val="both"/>
        <w:rPr>
          <w:rFonts w:eastAsia="Tahoma-Bold" w:cstheme="minorHAnsi"/>
          <w:bCs/>
          <w:sz w:val="24"/>
          <w:szCs w:val="24"/>
          <w:lang w:val="el-GR"/>
        </w:rPr>
      </w:pPr>
      <w:r>
        <w:rPr>
          <w:rFonts w:eastAsia="Tahoma-Bold" w:cstheme="minorHAnsi"/>
          <w:bCs/>
          <w:sz w:val="24"/>
          <w:szCs w:val="24"/>
          <w:lang w:val="el-GR"/>
        </w:rPr>
        <w:t xml:space="preserve">Χρήση λαμπτήρων τεχνολογίας </w:t>
      </w:r>
      <w:r>
        <w:rPr>
          <w:rFonts w:eastAsia="Tahoma-Bold" w:cstheme="minorHAnsi"/>
          <w:bCs/>
          <w:sz w:val="24"/>
          <w:szCs w:val="24"/>
        </w:rPr>
        <w:t>LED</w:t>
      </w:r>
      <w:r w:rsidRPr="006F340B">
        <w:rPr>
          <w:rFonts w:eastAsia="Tahoma-Bold" w:cstheme="minorHAnsi"/>
          <w:bCs/>
          <w:sz w:val="24"/>
          <w:szCs w:val="24"/>
          <w:lang w:val="el-GR"/>
        </w:rPr>
        <w:t xml:space="preserve"> και </w:t>
      </w:r>
      <w:r>
        <w:rPr>
          <w:rFonts w:eastAsia="Tahoma-Bold" w:cstheme="minorHAnsi"/>
          <w:bCs/>
          <w:sz w:val="24"/>
          <w:szCs w:val="24"/>
          <w:lang w:val="el-GR"/>
        </w:rPr>
        <w:t>σύστημα</w:t>
      </w:r>
      <w:r w:rsidRPr="006F340B">
        <w:rPr>
          <w:rFonts w:eastAsia="Tahoma-Bold" w:cstheme="minorHAnsi"/>
          <w:bCs/>
          <w:sz w:val="24"/>
          <w:szCs w:val="24"/>
          <w:lang w:val="el-GR"/>
        </w:rPr>
        <w:t xml:space="preserve"> για την ευφυή διαχείριση του</w:t>
      </w:r>
      <w:r>
        <w:rPr>
          <w:rFonts w:eastAsia="Tahoma-Bold" w:cstheme="minorHAnsi"/>
          <w:bCs/>
          <w:sz w:val="24"/>
          <w:szCs w:val="24"/>
          <w:lang w:val="el-GR"/>
        </w:rPr>
        <w:t xml:space="preserve"> ηλεκτροφωτισμού της πόλης</w:t>
      </w:r>
    </w:p>
    <w:p w:rsidR="003547BC" w:rsidRDefault="003547BC" w:rsidP="00FD700E">
      <w:pPr>
        <w:numPr>
          <w:ilvl w:val="0"/>
          <w:numId w:val="3"/>
        </w:numPr>
        <w:jc w:val="both"/>
        <w:rPr>
          <w:rFonts w:eastAsia="Tahoma-Bold" w:cstheme="minorHAnsi"/>
          <w:bCs/>
          <w:sz w:val="24"/>
          <w:szCs w:val="24"/>
          <w:lang w:val="el-GR"/>
        </w:rPr>
      </w:pPr>
      <w:r>
        <w:rPr>
          <w:rFonts w:eastAsia="Tahoma-Bold" w:cstheme="minorHAnsi"/>
          <w:bCs/>
          <w:sz w:val="24"/>
          <w:szCs w:val="24"/>
          <w:lang w:val="el-GR"/>
        </w:rPr>
        <w:t>Συστήμα</w:t>
      </w:r>
      <w:r w:rsidRPr="006F340B">
        <w:rPr>
          <w:rFonts w:eastAsia="Tahoma-Bold" w:cstheme="minorHAnsi"/>
          <w:bCs/>
          <w:sz w:val="24"/>
          <w:szCs w:val="24"/>
          <w:lang w:val="el-GR"/>
        </w:rPr>
        <w:t xml:space="preserve"> παρακο</w:t>
      </w:r>
      <w:r>
        <w:rPr>
          <w:rFonts w:eastAsia="Tahoma-Bold" w:cstheme="minorHAnsi"/>
          <w:bCs/>
          <w:sz w:val="24"/>
          <w:szCs w:val="24"/>
          <w:lang w:val="el-GR"/>
        </w:rPr>
        <w:t>λούθησης (</w:t>
      </w:r>
      <w:r w:rsidRPr="006F340B">
        <w:rPr>
          <w:rFonts w:eastAsia="Tahoma-Bold" w:cstheme="minorHAnsi"/>
          <w:bCs/>
          <w:sz w:val="24"/>
          <w:szCs w:val="24"/>
        </w:rPr>
        <w:t>monitoring</w:t>
      </w:r>
      <w:r w:rsidRPr="006F340B">
        <w:rPr>
          <w:rFonts w:eastAsia="Tahoma-Bold" w:cstheme="minorHAnsi"/>
          <w:bCs/>
          <w:sz w:val="24"/>
          <w:szCs w:val="24"/>
          <w:lang w:val="el-GR"/>
        </w:rPr>
        <w:t xml:space="preserve">) </w:t>
      </w:r>
      <w:r>
        <w:rPr>
          <w:rFonts w:eastAsia="Tahoma-Bold" w:cstheme="minorHAnsi"/>
          <w:bCs/>
          <w:sz w:val="24"/>
          <w:szCs w:val="24"/>
          <w:lang w:val="el-GR"/>
        </w:rPr>
        <w:t>και α</w:t>
      </w:r>
      <w:r w:rsidRPr="006F340B">
        <w:rPr>
          <w:rFonts w:eastAsia="Tahoma-Bold" w:cstheme="minorHAnsi"/>
          <w:bCs/>
          <w:sz w:val="24"/>
          <w:szCs w:val="24"/>
          <w:lang w:val="el-GR"/>
        </w:rPr>
        <w:t>υτοματισμοί για την μείωση της κατανάλωσης ενέργειας σε κτίρια</w:t>
      </w:r>
    </w:p>
    <w:p w:rsidR="003547BC" w:rsidRDefault="003547BC" w:rsidP="00FD700E">
      <w:pPr>
        <w:numPr>
          <w:ilvl w:val="0"/>
          <w:numId w:val="3"/>
        </w:numPr>
        <w:jc w:val="both"/>
        <w:rPr>
          <w:rFonts w:eastAsia="Tahoma-Bold" w:cstheme="minorHAnsi"/>
          <w:bCs/>
          <w:sz w:val="24"/>
          <w:szCs w:val="24"/>
          <w:lang w:val="el-GR"/>
        </w:rPr>
      </w:pPr>
      <w:r>
        <w:rPr>
          <w:rFonts w:eastAsia="Tahoma-Bold" w:cstheme="minorHAnsi"/>
          <w:bCs/>
          <w:sz w:val="24"/>
          <w:szCs w:val="24"/>
          <w:lang w:val="el-GR"/>
        </w:rPr>
        <w:t>Χρή</w:t>
      </w:r>
      <w:r w:rsidRPr="006F340B">
        <w:rPr>
          <w:rFonts w:eastAsia="Tahoma-Bold" w:cstheme="minorHAnsi"/>
          <w:bCs/>
          <w:sz w:val="24"/>
          <w:szCs w:val="24"/>
          <w:lang w:val="el-GR"/>
        </w:rPr>
        <w:t>ση Ανανεώσιμων Πηγών Ενέργειας (ΑΠΕ) σε συνδυασμό με συστήματα ΤΠΕ</w:t>
      </w:r>
      <w:r>
        <w:rPr>
          <w:rFonts w:eastAsia="Tahoma-Bold" w:cstheme="minorHAnsi"/>
          <w:bCs/>
          <w:sz w:val="24"/>
          <w:szCs w:val="24"/>
          <w:lang w:val="el-GR"/>
        </w:rPr>
        <w:t xml:space="preserve"> για την δημιουργία κτηρίων με θετικό ενεργειακό ισοζύγιο (</w:t>
      </w:r>
      <w:r>
        <w:rPr>
          <w:rFonts w:eastAsia="Tahoma-Bold" w:cstheme="minorHAnsi"/>
          <w:bCs/>
          <w:sz w:val="24"/>
          <w:szCs w:val="24"/>
        </w:rPr>
        <w:t>positive</w:t>
      </w:r>
      <w:r w:rsidRPr="006F340B">
        <w:rPr>
          <w:rFonts w:eastAsia="Tahoma-Bold" w:cstheme="minorHAnsi"/>
          <w:bCs/>
          <w:sz w:val="24"/>
          <w:szCs w:val="24"/>
          <w:lang w:val="el-GR"/>
        </w:rPr>
        <w:t xml:space="preserve"> </w:t>
      </w:r>
      <w:r>
        <w:rPr>
          <w:rFonts w:eastAsia="Tahoma-Bold" w:cstheme="minorHAnsi"/>
          <w:bCs/>
          <w:sz w:val="24"/>
          <w:szCs w:val="24"/>
        </w:rPr>
        <w:t>energy</w:t>
      </w:r>
      <w:r w:rsidRPr="006F340B">
        <w:rPr>
          <w:rFonts w:eastAsia="Tahoma-Bold" w:cstheme="minorHAnsi"/>
          <w:bCs/>
          <w:sz w:val="24"/>
          <w:szCs w:val="24"/>
          <w:lang w:val="el-GR"/>
        </w:rPr>
        <w:t xml:space="preserve"> </w:t>
      </w:r>
      <w:r>
        <w:rPr>
          <w:rFonts w:eastAsia="Tahoma-Bold" w:cstheme="minorHAnsi"/>
          <w:bCs/>
          <w:sz w:val="24"/>
          <w:szCs w:val="24"/>
        </w:rPr>
        <w:t>buildings</w:t>
      </w:r>
      <w:r w:rsidRPr="006F340B">
        <w:rPr>
          <w:rFonts w:eastAsia="Tahoma-Bold" w:cstheme="minorHAnsi"/>
          <w:bCs/>
          <w:sz w:val="24"/>
          <w:szCs w:val="24"/>
          <w:lang w:val="el-GR"/>
        </w:rPr>
        <w:t>)</w:t>
      </w:r>
    </w:p>
    <w:p w:rsidR="003547BC" w:rsidRPr="006F340B" w:rsidRDefault="003547BC" w:rsidP="003547BC">
      <w:pPr>
        <w:ind w:left="1440"/>
        <w:jc w:val="both"/>
        <w:rPr>
          <w:rFonts w:eastAsia="Tahoma-Bold" w:cstheme="minorHAnsi"/>
          <w:bCs/>
          <w:sz w:val="24"/>
          <w:szCs w:val="24"/>
          <w:lang w:val="el-GR"/>
        </w:rPr>
      </w:pPr>
    </w:p>
    <w:p w:rsidR="003547BC" w:rsidRDefault="003547BC" w:rsidP="00FD700E">
      <w:pPr>
        <w:pStyle w:val="4"/>
        <w:numPr>
          <w:ilvl w:val="3"/>
          <w:numId w:val="16"/>
        </w:numPr>
        <w:rPr>
          <w:sz w:val="28"/>
          <w:lang w:val="el-GR"/>
        </w:rPr>
      </w:pPr>
      <w:r w:rsidRPr="00003496">
        <w:rPr>
          <w:sz w:val="28"/>
          <w:lang w:val="el-GR"/>
        </w:rPr>
        <w:t>Σύστημα Ευφυούς Διαχείρισης Ηλεκτροφωτισμού</w:t>
      </w:r>
    </w:p>
    <w:p w:rsidR="003547BC" w:rsidRPr="00003496" w:rsidRDefault="003547BC" w:rsidP="003547BC">
      <w:pPr>
        <w:spacing w:after="0"/>
        <w:rPr>
          <w:lang w:val="el-GR"/>
        </w:rPr>
      </w:pPr>
    </w:p>
    <w:p w:rsidR="003547BC" w:rsidRDefault="003547BC" w:rsidP="003547BC">
      <w:pPr>
        <w:ind w:firstLine="720"/>
        <w:jc w:val="both"/>
        <w:rPr>
          <w:rFonts w:eastAsia="Tahoma-Bold" w:cstheme="minorHAnsi"/>
          <w:bCs/>
          <w:sz w:val="24"/>
          <w:szCs w:val="24"/>
          <w:lang w:val="el-GR"/>
        </w:rPr>
      </w:pPr>
      <w:r>
        <w:rPr>
          <w:rFonts w:eastAsia="Tahoma-Bold" w:cstheme="minorHAnsi"/>
          <w:bCs/>
          <w:sz w:val="24"/>
          <w:szCs w:val="24"/>
        </w:rPr>
        <w:t>H</w:t>
      </w:r>
      <w:r w:rsidRPr="00A53AD5">
        <w:rPr>
          <w:rFonts w:eastAsia="Tahoma-Bold" w:cstheme="minorHAnsi"/>
          <w:bCs/>
          <w:sz w:val="24"/>
          <w:szCs w:val="24"/>
          <w:lang w:val="el-GR"/>
        </w:rPr>
        <w:t xml:space="preserve"> </w:t>
      </w:r>
      <w:r>
        <w:rPr>
          <w:rFonts w:eastAsia="Tahoma-Bold" w:cstheme="minorHAnsi"/>
          <w:bCs/>
          <w:sz w:val="24"/>
          <w:szCs w:val="24"/>
          <w:lang w:val="el-GR"/>
        </w:rPr>
        <w:t xml:space="preserve">παρούσα δράση έχει ως σκοπό να μετατρέψει το σύστημα φωτισμού περιοχών του Δήμου Ιωαννιτών </w:t>
      </w:r>
      <w:r w:rsidRPr="00A53AD5">
        <w:rPr>
          <w:rFonts w:eastAsia="Tahoma-Bold" w:cstheme="minorHAnsi"/>
          <w:bCs/>
          <w:sz w:val="24"/>
          <w:szCs w:val="24"/>
          <w:lang w:val="el-GR"/>
        </w:rPr>
        <w:t>σε «έξυπνο»</w:t>
      </w:r>
      <w:r>
        <w:rPr>
          <w:rFonts w:eastAsia="Tahoma-Bold" w:cstheme="minorHAnsi"/>
          <w:bCs/>
          <w:sz w:val="24"/>
          <w:szCs w:val="24"/>
          <w:lang w:val="el-GR"/>
        </w:rPr>
        <w:t>,</w:t>
      </w:r>
      <w:r w:rsidRPr="00A53AD5">
        <w:rPr>
          <w:rFonts w:eastAsia="Tahoma-Bold" w:cstheme="minorHAnsi"/>
          <w:bCs/>
          <w:sz w:val="24"/>
          <w:szCs w:val="24"/>
          <w:lang w:val="el-GR"/>
        </w:rPr>
        <w:t xml:space="preserve"> προσφέροντας τη δυνατότητα διαχείρισης κάθε λαμπτήρα ξεχωριστά με την επιλογή έναυσης</w:t>
      </w:r>
      <w:r>
        <w:rPr>
          <w:rFonts w:eastAsia="Tahoma-Bold" w:cstheme="minorHAnsi"/>
          <w:bCs/>
          <w:sz w:val="24"/>
          <w:szCs w:val="24"/>
          <w:lang w:val="el-GR"/>
        </w:rPr>
        <w:t xml:space="preserve"> </w:t>
      </w:r>
      <w:r w:rsidRPr="00A53AD5">
        <w:rPr>
          <w:rFonts w:eastAsia="Tahoma-Bold" w:cstheme="minorHAnsi"/>
          <w:bCs/>
          <w:sz w:val="24"/>
          <w:szCs w:val="24"/>
          <w:lang w:val="el-GR"/>
        </w:rPr>
        <w:t>/</w:t>
      </w:r>
      <w:r>
        <w:rPr>
          <w:rFonts w:eastAsia="Tahoma-Bold" w:cstheme="minorHAnsi"/>
          <w:bCs/>
          <w:sz w:val="24"/>
          <w:szCs w:val="24"/>
          <w:lang w:val="el-GR"/>
        </w:rPr>
        <w:t xml:space="preserve"> </w:t>
      </w:r>
      <w:r w:rsidRPr="00A53AD5">
        <w:rPr>
          <w:rFonts w:eastAsia="Tahoma-Bold" w:cstheme="minorHAnsi"/>
          <w:bCs/>
          <w:sz w:val="24"/>
          <w:szCs w:val="24"/>
          <w:lang w:val="el-GR"/>
        </w:rPr>
        <w:t>τερματισμού λειτουργίας, μεταβολή</w:t>
      </w:r>
      <w:r>
        <w:rPr>
          <w:rFonts w:eastAsia="Tahoma-Bold" w:cstheme="minorHAnsi"/>
          <w:bCs/>
          <w:sz w:val="24"/>
          <w:szCs w:val="24"/>
          <w:lang w:val="el-GR"/>
        </w:rPr>
        <w:t>ς</w:t>
      </w:r>
      <w:r w:rsidRPr="00A53AD5">
        <w:rPr>
          <w:rFonts w:eastAsia="Tahoma-Bold" w:cstheme="minorHAnsi"/>
          <w:bCs/>
          <w:sz w:val="24"/>
          <w:szCs w:val="24"/>
          <w:lang w:val="el-GR"/>
        </w:rPr>
        <w:t xml:space="preserve"> επιπέδου φωτισμού</w:t>
      </w:r>
      <w:r>
        <w:rPr>
          <w:rFonts w:eastAsia="Tahoma-Bold" w:cstheme="minorHAnsi"/>
          <w:bCs/>
          <w:sz w:val="24"/>
          <w:szCs w:val="24"/>
          <w:lang w:val="el-GR"/>
        </w:rPr>
        <w:t>,</w:t>
      </w:r>
      <w:r w:rsidRPr="00A53AD5">
        <w:rPr>
          <w:rFonts w:eastAsia="Tahoma-Bold" w:cstheme="minorHAnsi"/>
          <w:bCs/>
          <w:sz w:val="24"/>
          <w:szCs w:val="24"/>
          <w:lang w:val="el-GR"/>
        </w:rPr>
        <w:t xml:space="preserve"> καθώς και επίβλεψη της κατάστασής του. </w:t>
      </w:r>
    </w:p>
    <w:p w:rsidR="003547BC" w:rsidRDefault="003547BC" w:rsidP="003547BC">
      <w:pPr>
        <w:spacing w:after="0"/>
        <w:ind w:firstLine="720"/>
        <w:jc w:val="both"/>
        <w:rPr>
          <w:rFonts w:eastAsia="Tahoma-Bold" w:cstheme="minorHAnsi"/>
          <w:bCs/>
          <w:sz w:val="24"/>
          <w:szCs w:val="24"/>
          <w:lang w:val="el-GR"/>
        </w:rPr>
      </w:pPr>
    </w:p>
    <w:p w:rsidR="003547BC" w:rsidRPr="00BD6AE0" w:rsidRDefault="003547BC" w:rsidP="003547BC">
      <w:pPr>
        <w:autoSpaceDE w:val="0"/>
        <w:autoSpaceDN w:val="0"/>
        <w:adjustRightInd w:val="0"/>
        <w:spacing w:after="0" w:line="276" w:lineRule="auto"/>
        <w:jc w:val="center"/>
        <w:rPr>
          <w:rFonts w:ascii="Times New Roman" w:hAnsi="Times New Roman" w:cs="Times New Roman"/>
          <w:sz w:val="24"/>
          <w:szCs w:val="24"/>
          <w:lang w:val="el-GR"/>
        </w:rPr>
      </w:pPr>
      <w:r>
        <w:rPr>
          <w:noProof/>
          <w:lang w:val="el-GR" w:eastAsia="el-GR"/>
        </w:rPr>
        <w:drawing>
          <wp:inline distT="0" distB="0" distL="0" distR="0" wp14:anchorId="1D25A7A7" wp14:editId="489D72DB">
            <wp:extent cx="3581400" cy="2690029"/>
            <wp:effectExtent l="0" t="0" r="0" b="0"/>
            <wp:docPr id="8" name="Picture 8" descr="smart_lighting-4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_lighting-450px"/>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585815" cy="2693345"/>
                    </a:xfrm>
                    <a:prstGeom prst="rect">
                      <a:avLst/>
                    </a:prstGeom>
                    <a:noFill/>
                    <a:ln>
                      <a:noFill/>
                    </a:ln>
                  </pic:spPr>
                </pic:pic>
              </a:graphicData>
            </a:graphic>
          </wp:inline>
        </w:drawing>
      </w:r>
    </w:p>
    <w:p w:rsidR="003547BC" w:rsidRPr="003C4A7B" w:rsidRDefault="003547BC" w:rsidP="003547BC">
      <w:pPr>
        <w:spacing w:before="240"/>
        <w:jc w:val="center"/>
        <w:rPr>
          <w:rFonts w:eastAsia="Tahoma-Bold" w:cstheme="minorHAnsi"/>
          <w:bCs/>
          <w:sz w:val="24"/>
          <w:szCs w:val="24"/>
          <w:lang w:val="el-GR"/>
        </w:rPr>
      </w:pPr>
      <w:r>
        <w:rPr>
          <w:rFonts w:eastAsia="Tahoma-Bold" w:cstheme="minorHAnsi"/>
          <w:b/>
          <w:bCs/>
          <w:sz w:val="24"/>
          <w:szCs w:val="24"/>
          <w:lang w:val="el-GR"/>
        </w:rPr>
        <w:t>Εικόνα</w:t>
      </w:r>
      <w:r w:rsidRPr="003C4A7B">
        <w:rPr>
          <w:rFonts w:eastAsia="Tahoma-Bold" w:cstheme="minorHAnsi"/>
          <w:b/>
          <w:bCs/>
          <w:sz w:val="24"/>
          <w:szCs w:val="24"/>
          <w:lang w:val="el-GR"/>
        </w:rPr>
        <w:t xml:space="preserve">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7</w:t>
      </w:r>
      <w:r>
        <w:rPr>
          <w:rFonts w:eastAsia="Tahoma-Bold" w:cstheme="minorHAnsi"/>
          <w:b/>
          <w:bCs/>
          <w:sz w:val="24"/>
          <w:szCs w:val="24"/>
          <w:lang w:val="el-GR"/>
        </w:rPr>
        <w:fldChar w:fldCharType="end"/>
      </w:r>
      <w:r w:rsidRPr="003C4A7B">
        <w:rPr>
          <w:rFonts w:eastAsia="Tahoma-Bold" w:cstheme="minorHAnsi"/>
          <w:b/>
          <w:bCs/>
          <w:sz w:val="24"/>
          <w:szCs w:val="24"/>
          <w:lang w:val="el-GR"/>
        </w:rPr>
        <w:t>:</w:t>
      </w:r>
      <w:r w:rsidRPr="003C4A7B">
        <w:rPr>
          <w:rFonts w:eastAsia="Tahoma-Bold" w:cstheme="minorHAnsi"/>
          <w:bCs/>
          <w:sz w:val="24"/>
          <w:szCs w:val="24"/>
          <w:lang w:val="el-GR"/>
        </w:rPr>
        <w:t xml:space="preserve"> </w:t>
      </w:r>
      <w:r>
        <w:rPr>
          <w:rFonts w:eastAsia="Tahoma-Bold" w:cstheme="minorHAnsi"/>
          <w:bCs/>
          <w:sz w:val="24"/>
          <w:szCs w:val="24"/>
          <w:lang w:val="el-GR"/>
        </w:rPr>
        <w:t xml:space="preserve">Σύστημα διαχείρισης ηλεκτροφωτισμού με </w:t>
      </w:r>
      <w:r>
        <w:rPr>
          <w:rFonts w:eastAsia="Tahoma-Bold" w:cstheme="minorHAnsi"/>
          <w:bCs/>
          <w:sz w:val="24"/>
          <w:szCs w:val="24"/>
        </w:rPr>
        <w:t>LEDs</w:t>
      </w:r>
      <w:r w:rsidRPr="003C4A7B">
        <w:rPr>
          <w:rFonts w:eastAsia="Tahoma-Bold" w:cstheme="minorHAnsi"/>
          <w:bCs/>
          <w:sz w:val="24"/>
          <w:szCs w:val="24"/>
          <w:lang w:val="el-GR"/>
        </w:rPr>
        <w:t>.</w:t>
      </w:r>
    </w:p>
    <w:p w:rsidR="003547BC" w:rsidRDefault="003547BC" w:rsidP="003547BC">
      <w:pPr>
        <w:ind w:firstLine="720"/>
        <w:jc w:val="both"/>
        <w:rPr>
          <w:rFonts w:eastAsia="Tahoma-Bold" w:cstheme="minorHAnsi"/>
          <w:bCs/>
          <w:sz w:val="24"/>
          <w:szCs w:val="24"/>
          <w:lang w:val="el-GR"/>
        </w:rPr>
      </w:pPr>
    </w:p>
    <w:p w:rsidR="003547BC"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Τέτοια συστήματα καθιστούν επίσης</w:t>
      </w:r>
      <w:r w:rsidRPr="00A53AD5">
        <w:rPr>
          <w:rFonts w:eastAsia="Tahoma-Bold" w:cstheme="minorHAnsi"/>
          <w:bCs/>
          <w:sz w:val="24"/>
          <w:szCs w:val="24"/>
          <w:lang w:val="el-GR"/>
        </w:rPr>
        <w:t xml:space="preserve"> εφικτή την εφαρμογή </w:t>
      </w:r>
      <w:r>
        <w:rPr>
          <w:rFonts w:eastAsia="Tahoma-Bold" w:cstheme="minorHAnsi"/>
          <w:bCs/>
          <w:sz w:val="24"/>
          <w:szCs w:val="24"/>
          <w:lang w:val="el-GR"/>
        </w:rPr>
        <w:t xml:space="preserve">έξυπνων </w:t>
      </w:r>
      <w:r w:rsidRPr="00A53AD5">
        <w:rPr>
          <w:rFonts w:eastAsia="Tahoma-Bold" w:cstheme="minorHAnsi"/>
          <w:bCs/>
          <w:sz w:val="24"/>
          <w:szCs w:val="24"/>
          <w:lang w:val="el-GR"/>
        </w:rPr>
        <w:t>σεναρίων χρήσης,</w:t>
      </w:r>
      <w:r>
        <w:rPr>
          <w:rFonts w:eastAsia="Tahoma-Bold" w:cstheme="minorHAnsi"/>
          <w:bCs/>
          <w:sz w:val="24"/>
          <w:szCs w:val="24"/>
          <w:lang w:val="el-GR"/>
        </w:rPr>
        <w:t xml:space="preserve"> όπως </w:t>
      </w:r>
      <w:r w:rsidRPr="00A53AD5">
        <w:rPr>
          <w:rFonts w:eastAsia="Tahoma-Bold" w:cstheme="minorHAnsi"/>
          <w:bCs/>
          <w:sz w:val="24"/>
          <w:szCs w:val="24"/>
          <w:lang w:val="el-GR"/>
        </w:rPr>
        <w:t>τη διαχείριση του φωτισμού βάσει καιρού</w:t>
      </w:r>
      <w:r>
        <w:rPr>
          <w:rFonts w:eastAsia="Tahoma-Bold" w:cstheme="minorHAnsi"/>
          <w:bCs/>
          <w:sz w:val="24"/>
          <w:szCs w:val="24"/>
          <w:lang w:val="el-GR"/>
        </w:rPr>
        <w:t xml:space="preserve"> </w:t>
      </w:r>
      <w:r w:rsidRPr="00A53AD5">
        <w:rPr>
          <w:rFonts w:eastAsia="Tahoma-Bold" w:cstheme="minorHAnsi"/>
          <w:bCs/>
          <w:sz w:val="24"/>
          <w:szCs w:val="24"/>
          <w:lang w:val="el-GR"/>
        </w:rPr>
        <w:t>/</w:t>
      </w:r>
      <w:r>
        <w:rPr>
          <w:rFonts w:eastAsia="Tahoma-Bold" w:cstheme="minorHAnsi"/>
          <w:bCs/>
          <w:sz w:val="24"/>
          <w:szCs w:val="24"/>
          <w:lang w:val="el-GR"/>
        </w:rPr>
        <w:t xml:space="preserve"> </w:t>
      </w:r>
      <w:r w:rsidRPr="00A53AD5">
        <w:rPr>
          <w:rFonts w:eastAsia="Tahoma-Bold" w:cstheme="minorHAnsi"/>
          <w:bCs/>
          <w:sz w:val="24"/>
          <w:szCs w:val="24"/>
          <w:lang w:val="el-GR"/>
        </w:rPr>
        <w:t>θερμοκρασίας, κίνησης ανθρώπων</w:t>
      </w:r>
      <w:r>
        <w:rPr>
          <w:rFonts w:eastAsia="Tahoma-Bold" w:cstheme="minorHAnsi"/>
          <w:bCs/>
          <w:sz w:val="24"/>
          <w:szCs w:val="24"/>
          <w:lang w:val="el-GR"/>
        </w:rPr>
        <w:t xml:space="preserve"> </w:t>
      </w:r>
      <w:r w:rsidRPr="00A53AD5">
        <w:rPr>
          <w:rFonts w:eastAsia="Tahoma-Bold" w:cstheme="minorHAnsi"/>
          <w:bCs/>
          <w:sz w:val="24"/>
          <w:szCs w:val="24"/>
          <w:lang w:val="el-GR"/>
        </w:rPr>
        <w:t>/</w:t>
      </w:r>
      <w:r>
        <w:rPr>
          <w:rFonts w:eastAsia="Tahoma-Bold" w:cstheme="minorHAnsi"/>
          <w:bCs/>
          <w:sz w:val="24"/>
          <w:szCs w:val="24"/>
          <w:lang w:val="el-GR"/>
        </w:rPr>
        <w:t xml:space="preserve"> </w:t>
      </w:r>
      <w:r w:rsidRPr="00A53AD5">
        <w:rPr>
          <w:rFonts w:eastAsia="Tahoma-Bold" w:cstheme="minorHAnsi"/>
          <w:bCs/>
          <w:sz w:val="24"/>
          <w:szCs w:val="24"/>
          <w:lang w:val="el-GR"/>
        </w:rPr>
        <w:t>αυτοκινήτων</w:t>
      </w:r>
      <w:r>
        <w:rPr>
          <w:rFonts w:eastAsia="Tahoma-Bold" w:cstheme="minorHAnsi"/>
          <w:bCs/>
          <w:sz w:val="24"/>
          <w:szCs w:val="24"/>
          <w:lang w:val="el-GR"/>
        </w:rPr>
        <w:t>,</w:t>
      </w:r>
      <w:r w:rsidRPr="00A53AD5">
        <w:rPr>
          <w:rFonts w:eastAsia="Tahoma-Bold" w:cstheme="minorHAnsi"/>
          <w:bCs/>
          <w:sz w:val="24"/>
          <w:szCs w:val="24"/>
          <w:lang w:val="el-GR"/>
        </w:rPr>
        <w:t xml:space="preserve"> ή συνδυασμού περισσοτέρων παραμέτρων</w:t>
      </w:r>
      <w:r>
        <w:rPr>
          <w:rFonts w:eastAsia="Tahoma-Bold" w:cstheme="minorHAnsi"/>
          <w:bCs/>
          <w:sz w:val="24"/>
          <w:szCs w:val="24"/>
          <w:lang w:val="el-GR"/>
        </w:rPr>
        <w:t xml:space="preserve">. Όλες οι λειτουργίες είναι διαθέσιμες </w:t>
      </w:r>
      <w:r w:rsidRPr="00A53AD5">
        <w:rPr>
          <w:rFonts w:eastAsia="Tahoma-Bold" w:cstheme="minorHAnsi"/>
          <w:bCs/>
          <w:sz w:val="24"/>
          <w:szCs w:val="24"/>
          <w:lang w:val="el-GR"/>
        </w:rPr>
        <w:t xml:space="preserve">μέσα από </w:t>
      </w:r>
      <w:r>
        <w:rPr>
          <w:rFonts w:eastAsia="Tahoma-Bold" w:cstheme="minorHAnsi"/>
          <w:bCs/>
          <w:sz w:val="24"/>
          <w:szCs w:val="24"/>
          <w:lang w:val="el-GR"/>
        </w:rPr>
        <w:t xml:space="preserve">ένα </w:t>
      </w:r>
      <w:r w:rsidRPr="00A53AD5">
        <w:rPr>
          <w:rFonts w:eastAsia="Tahoma-Bold" w:cstheme="minorHAnsi"/>
          <w:bCs/>
          <w:sz w:val="24"/>
          <w:szCs w:val="24"/>
          <w:lang w:val="el-GR"/>
        </w:rPr>
        <w:t>ευέλικτο και φιλικό στην χρήση περιβάλλον εργασίας</w:t>
      </w:r>
      <w:r>
        <w:rPr>
          <w:rFonts w:eastAsia="Tahoma-Bold" w:cstheme="minorHAnsi"/>
          <w:bCs/>
          <w:sz w:val="24"/>
          <w:szCs w:val="24"/>
          <w:lang w:val="el-GR"/>
        </w:rPr>
        <w:t>,</w:t>
      </w:r>
      <w:r w:rsidRPr="00A53AD5">
        <w:rPr>
          <w:rFonts w:eastAsia="Tahoma-Bold" w:cstheme="minorHAnsi"/>
          <w:bCs/>
          <w:sz w:val="24"/>
          <w:szCs w:val="24"/>
          <w:lang w:val="el-GR"/>
        </w:rPr>
        <w:t xml:space="preserve"> υλοποιημένο πάνω σε πλατφόρμα νέφους </w:t>
      </w:r>
      <w:r>
        <w:rPr>
          <w:rFonts w:eastAsia="Tahoma-Bold" w:cstheme="minorHAnsi"/>
          <w:bCs/>
          <w:sz w:val="24"/>
          <w:szCs w:val="24"/>
          <w:lang w:val="el-GR"/>
        </w:rPr>
        <w:t>(</w:t>
      </w:r>
      <w:r w:rsidRPr="00A53AD5">
        <w:rPr>
          <w:rFonts w:eastAsia="Tahoma-Bold" w:cstheme="minorHAnsi"/>
          <w:bCs/>
          <w:sz w:val="24"/>
          <w:szCs w:val="24"/>
          <w:lang w:val="el-GR"/>
        </w:rPr>
        <w:t xml:space="preserve">προσβάσιμη από </w:t>
      </w:r>
      <w:r w:rsidRPr="00A53AD5">
        <w:rPr>
          <w:rFonts w:eastAsia="Tahoma-Bold" w:cstheme="minorHAnsi"/>
          <w:bCs/>
          <w:sz w:val="24"/>
          <w:szCs w:val="24"/>
          <w:lang w:val="el-GR"/>
        </w:rPr>
        <w:lastRenderedPageBreak/>
        <w:t>οπουδήποτ</w:t>
      </w:r>
      <w:r>
        <w:rPr>
          <w:rFonts w:eastAsia="Tahoma-Bold" w:cstheme="minorHAnsi"/>
          <w:bCs/>
          <w:sz w:val="24"/>
          <w:szCs w:val="24"/>
          <w:lang w:val="el-GR"/>
        </w:rPr>
        <w:t>ε και από οποιαδήποτε συσκευή</w:t>
      </w:r>
      <w:r w:rsidRPr="00A53AD5">
        <w:rPr>
          <w:rFonts w:eastAsia="Tahoma-Bold" w:cstheme="minorHAnsi"/>
          <w:bCs/>
          <w:sz w:val="24"/>
          <w:szCs w:val="24"/>
          <w:lang w:val="el-GR"/>
        </w:rPr>
        <w:t xml:space="preserve">). </w:t>
      </w:r>
      <w:r>
        <w:rPr>
          <w:rFonts w:eastAsia="Tahoma-Bold" w:cstheme="minorHAnsi"/>
          <w:bCs/>
          <w:sz w:val="24"/>
          <w:szCs w:val="24"/>
          <w:lang w:val="el-GR"/>
        </w:rPr>
        <w:t xml:space="preserve">Η παρούσα δράση </w:t>
      </w:r>
      <w:r w:rsidRPr="00A53AD5">
        <w:rPr>
          <w:rFonts w:eastAsia="Tahoma-Bold" w:cstheme="minorHAnsi"/>
          <w:bCs/>
          <w:sz w:val="24"/>
          <w:szCs w:val="24"/>
          <w:lang w:val="el-GR"/>
        </w:rPr>
        <w:t xml:space="preserve">σε συνδυασμό με LED φωτιστικά σώματα, </w:t>
      </w:r>
      <w:r>
        <w:rPr>
          <w:rFonts w:eastAsia="Tahoma-Bold" w:cstheme="minorHAnsi"/>
          <w:bCs/>
          <w:sz w:val="24"/>
          <w:szCs w:val="24"/>
          <w:lang w:val="el-GR"/>
        </w:rPr>
        <w:t>μπορεί να βελτιώσει</w:t>
      </w:r>
      <w:r w:rsidRPr="00A53AD5">
        <w:rPr>
          <w:rFonts w:eastAsia="Tahoma-Bold" w:cstheme="minorHAnsi"/>
          <w:bCs/>
          <w:sz w:val="24"/>
          <w:szCs w:val="24"/>
          <w:lang w:val="el-GR"/>
        </w:rPr>
        <w:t xml:space="preserve"> το ποσοστό εξοι</w:t>
      </w:r>
      <w:r>
        <w:rPr>
          <w:rFonts w:eastAsia="Tahoma-Bold" w:cstheme="minorHAnsi"/>
          <w:bCs/>
          <w:sz w:val="24"/>
          <w:szCs w:val="24"/>
          <w:lang w:val="el-GR"/>
        </w:rPr>
        <w:t>κονόμησης ενέργειας μέχρι και 80</w:t>
      </w:r>
      <w:r w:rsidRPr="00A53AD5">
        <w:rPr>
          <w:rFonts w:eastAsia="Tahoma-Bold" w:cstheme="minorHAnsi"/>
          <w:bCs/>
          <w:sz w:val="24"/>
          <w:szCs w:val="24"/>
          <w:lang w:val="el-GR"/>
        </w:rPr>
        <w:t xml:space="preserve">% (ως 70% από </w:t>
      </w:r>
      <w:r>
        <w:rPr>
          <w:rFonts w:eastAsia="Tahoma-Bold" w:cstheme="minorHAnsi"/>
          <w:bCs/>
          <w:sz w:val="24"/>
          <w:szCs w:val="24"/>
          <w:lang w:val="el-GR"/>
        </w:rPr>
        <w:t>το φωτιστικό σώμα και επιπλέον 10</w:t>
      </w:r>
      <w:r w:rsidRPr="00A53AD5">
        <w:rPr>
          <w:rFonts w:eastAsia="Tahoma-Bold" w:cstheme="minorHAnsi"/>
          <w:bCs/>
          <w:sz w:val="24"/>
          <w:szCs w:val="24"/>
          <w:lang w:val="el-GR"/>
        </w:rPr>
        <w:t>% από την διαχείριση), παρέχοντας δυνατότητα ελέγχου και παρακολούθησης σε πραγματικό χρόνο και ευκολία στη συντήρηση και υποστήριξη της υποδομής</w:t>
      </w:r>
      <w:r>
        <w:rPr>
          <w:rFonts w:eastAsia="Tahoma-Bold" w:cstheme="minorHAnsi"/>
          <w:bCs/>
          <w:sz w:val="24"/>
          <w:szCs w:val="24"/>
          <w:lang w:val="el-GR"/>
        </w:rPr>
        <w:t xml:space="preserve">. </w:t>
      </w:r>
    </w:p>
    <w:p w:rsidR="003547BC" w:rsidRDefault="003547BC" w:rsidP="003547BC">
      <w:pPr>
        <w:spacing w:after="0"/>
        <w:ind w:firstLine="720"/>
        <w:jc w:val="both"/>
        <w:rPr>
          <w:rFonts w:eastAsia="Tahoma-Bold" w:cstheme="minorHAnsi"/>
          <w:bCs/>
          <w:sz w:val="24"/>
          <w:szCs w:val="24"/>
          <w:lang w:val="el-GR"/>
        </w:rPr>
      </w:pPr>
    </w:p>
    <w:p w:rsidR="003547BC" w:rsidRPr="00003496" w:rsidRDefault="003547BC" w:rsidP="00FD700E">
      <w:pPr>
        <w:pStyle w:val="4"/>
        <w:numPr>
          <w:ilvl w:val="3"/>
          <w:numId w:val="16"/>
        </w:numPr>
        <w:rPr>
          <w:sz w:val="28"/>
          <w:lang w:val="el-GR"/>
        </w:rPr>
      </w:pPr>
      <w:r w:rsidRPr="00003496">
        <w:rPr>
          <w:sz w:val="28"/>
          <w:lang w:val="el-GR"/>
        </w:rPr>
        <w:t>Σύστημα Παρακολούθησης Ενεργειακής Κατανάλωσης</w:t>
      </w:r>
    </w:p>
    <w:p w:rsidR="003547BC" w:rsidRPr="00003496" w:rsidRDefault="003547BC" w:rsidP="003547BC">
      <w:pPr>
        <w:spacing w:after="0"/>
      </w:pPr>
    </w:p>
    <w:p w:rsidR="003547BC" w:rsidRDefault="003547BC" w:rsidP="003547BC">
      <w:pPr>
        <w:ind w:firstLine="720"/>
        <w:jc w:val="both"/>
        <w:rPr>
          <w:rFonts w:eastAsia="Tahoma-Bold" w:cstheme="minorHAnsi"/>
          <w:bCs/>
          <w:sz w:val="24"/>
          <w:szCs w:val="24"/>
          <w:lang w:val="el-GR"/>
        </w:rPr>
      </w:pPr>
      <w:r w:rsidRPr="00F910F9">
        <w:rPr>
          <w:rFonts w:eastAsia="Tahoma-Bold" w:cstheme="minorHAnsi"/>
          <w:bCs/>
          <w:sz w:val="24"/>
          <w:szCs w:val="24"/>
          <w:lang w:val="el-GR"/>
        </w:rPr>
        <w:t>Η συνεχής αύξηση που παρατηρείται</w:t>
      </w:r>
      <w:r>
        <w:rPr>
          <w:rFonts w:eastAsia="Tahoma-Bold" w:cstheme="minorHAnsi"/>
          <w:bCs/>
          <w:sz w:val="24"/>
          <w:szCs w:val="24"/>
          <w:lang w:val="el-GR"/>
        </w:rPr>
        <w:t xml:space="preserve"> στην κατανάλωση ενέργειας στα κτήρια </w:t>
      </w:r>
      <w:r w:rsidRPr="00F910F9">
        <w:rPr>
          <w:rFonts w:eastAsia="Tahoma-Bold" w:cstheme="minorHAnsi"/>
          <w:bCs/>
          <w:sz w:val="24"/>
          <w:szCs w:val="24"/>
          <w:lang w:val="el-GR"/>
        </w:rPr>
        <w:t>είναι τόσο ποσοτική, καθώς καταναλώνουμε περισσότερη ενέργεια σε απόλυτο</w:t>
      </w:r>
      <w:r>
        <w:rPr>
          <w:rFonts w:eastAsia="Tahoma-Bold" w:cstheme="minorHAnsi"/>
          <w:bCs/>
          <w:sz w:val="24"/>
          <w:szCs w:val="24"/>
          <w:lang w:val="el-GR"/>
        </w:rPr>
        <w:t xml:space="preserve"> μέγεθος, όσο </w:t>
      </w:r>
      <w:r w:rsidRPr="00F910F9">
        <w:rPr>
          <w:rFonts w:eastAsia="Tahoma-Bold" w:cstheme="minorHAnsi"/>
          <w:bCs/>
          <w:sz w:val="24"/>
          <w:szCs w:val="24"/>
          <w:lang w:val="el-GR"/>
        </w:rPr>
        <w:t>και ποιοτική, επειδή χρησιμο</w:t>
      </w:r>
      <w:r>
        <w:rPr>
          <w:rFonts w:eastAsia="Tahoma-Bold" w:cstheme="minorHAnsi"/>
          <w:bCs/>
          <w:sz w:val="24"/>
          <w:szCs w:val="24"/>
          <w:lang w:val="el-GR"/>
        </w:rPr>
        <w:t xml:space="preserve">ποιούμε όλο και περισσότερο τον </w:t>
      </w:r>
      <w:r w:rsidRPr="00F910F9">
        <w:rPr>
          <w:rFonts w:eastAsia="Tahoma-Bold" w:cstheme="minorHAnsi"/>
          <w:bCs/>
          <w:sz w:val="24"/>
          <w:szCs w:val="24"/>
          <w:lang w:val="el-GR"/>
        </w:rPr>
        <w:t>ηλεκτρισμό.</w:t>
      </w:r>
      <w:r>
        <w:rPr>
          <w:rFonts w:eastAsia="Tahoma-Bold" w:cstheme="minorHAnsi"/>
          <w:bCs/>
          <w:sz w:val="24"/>
          <w:szCs w:val="24"/>
          <w:lang w:val="el-GR"/>
        </w:rPr>
        <w:t xml:space="preserve"> </w:t>
      </w:r>
      <w:r w:rsidRPr="0034070A">
        <w:rPr>
          <w:rFonts w:eastAsia="Tahoma-Bold" w:cstheme="minorHAnsi"/>
          <w:bCs/>
          <w:sz w:val="24"/>
          <w:szCs w:val="24"/>
          <w:lang w:val="el-GR"/>
        </w:rPr>
        <w:t>Ο κτιριακός τομέας είναι υπεύθυνος για το 40% περίπου της συνολικής τελικής κατανάλωσης ενέργειας σε εθνικό και ευρωπαϊκό επίπεδο.</w:t>
      </w:r>
      <w:r>
        <w:rPr>
          <w:rFonts w:eastAsia="Tahoma-Bold" w:cstheme="minorHAnsi"/>
          <w:bCs/>
          <w:sz w:val="24"/>
          <w:szCs w:val="24"/>
          <w:lang w:val="el-GR"/>
        </w:rPr>
        <w:t xml:space="preserve"> </w:t>
      </w:r>
      <w:r w:rsidRPr="00EB0991">
        <w:rPr>
          <w:rFonts w:eastAsia="Tahoma-Bold" w:cstheme="minorHAnsi"/>
          <w:bCs/>
          <w:sz w:val="24"/>
          <w:szCs w:val="24"/>
          <w:lang w:val="el-GR"/>
        </w:rPr>
        <w:t>Ιδιαίτερη σημασία στην εξοικονόμηση ενέργειας η οποία μπορεί επιτευχθεί σε ένα κτίριο, έχει η ενεργειακή συμπεριφορά του χρήστη. Από την μη ορθολογική χρήση του κτιρίου και των συστημάτων του, μπορεί να μειωθεί σημαντικά η ενεργειακή απόδοση ενός κτιρίου.</w:t>
      </w:r>
      <w:r>
        <w:rPr>
          <w:rFonts w:eastAsia="Tahoma-Bold" w:cstheme="minorHAnsi"/>
          <w:bCs/>
          <w:sz w:val="24"/>
          <w:szCs w:val="24"/>
          <w:lang w:val="el-GR"/>
        </w:rPr>
        <w:t xml:space="preserve"> </w:t>
      </w:r>
    </w:p>
    <w:p w:rsidR="003547BC" w:rsidRPr="00380E82" w:rsidRDefault="003547BC" w:rsidP="003547BC">
      <w:pPr>
        <w:spacing w:after="0"/>
        <w:ind w:firstLine="720"/>
        <w:jc w:val="both"/>
        <w:rPr>
          <w:rFonts w:cstheme="minorHAnsi"/>
          <w:szCs w:val="20"/>
          <w:lang w:val="el-GR" w:eastAsia="el-GR"/>
        </w:rPr>
      </w:pPr>
    </w:p>
    <w:p w:rsidR="003547BC" w:rsidRDefault="003547BC" w:rsidP="003547BC">
      <w:pPr>
        <w:spacing w:after="60" w:line="264" w:lineRule="auto"/>
        <w:ind w:left="1080"/>
        <w:rPr>
          <w:rFonts w:cstheme="minorHAnsi"/>
          <w:szCs w:val="20"/>
          <w:lang w:val="en-GB" w:eastAsia="el-GR"/>
        </w:rPr>
      </w:pPr>
      <w:r>
        <w:rPr>
          <w:noProof/>
          <w:lang w:val="el-GR" w:eastAsia="el-GR"/>
        </w:rPr>
        <w:drawing>
          <wp:inline distT="0" distB="0" distL="0" distR="0" wp14:anchorId="12E08637" wp14:editId="4A89A1A1">
            <wp:extent cx="3661410" cy="1969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 meter.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667747" cy="1973389"/>
                    </a:xfrm>
                    <a:prstGeom prst="rect">
                      <a:avLst/>
                    </a:prstGeom>
                    <a:ln>
                      <a:noFill/>
                    </a:ln>
                    <a:extLst>
                      <a:ext uri="{53640926-AAD7-44D8-BBD7-CCE9431645EC}">
                        <a14:shadowObscured xmlns:a14="http://schemas.microsoft.com/office/drawing/2010/main"/>
                      </a:ext>
                    </a:extLst>
                  </pic:spPr>
                </pic:pic>
              </a:graphicData>
            </a:graphic>
          </wp:inline>
        </w:drawing>
      </w:r>
    </w:p>
    <w:p w:rsidR="003547BC" w:rsidRPr="00380E82" w:rsidRDefault="003547BC" w:rsidP="003547BC">
      <w:pPr>
        <w:spacing w:after="0" w:line="240" w:lineRule="auto"/>
        <w:ind w:left="1080"/>
        <w:rPr>
          <w:rFonts w:cstheme="minorHAnsi"/>
          <w:szCs w:val="20"/>
          <w:lang w:val="en-GB" w:eastAsia="el-GR"/>
        </w:rPr>
      </w:pPr>
    </w:p>
    <w:p w:rsidR="003547BC" w:rsidRPr="003C4A7B" w:rsidRDefault="003547BC" w:rsidP="003547BC">
      <w:pPr>
        <w:spacing w:after="0"/>
        <w:jc w:val="center"/>
        <w:rPr>
          <w:rFonts w:eastAsia="Tahoma-Bold" w:cstheme="minorHAnsi"/>
          <w:bCs/>
          <w:sz w:val="24"/>
          <w:szCs w:val="24"/>
          <w:lang w:val="el-GR"/>
        </w:rPr>
      </w:pPr>
      <w:r>
        <w:rPr>
          <w:rFonts w:eastAsia="Tahoma-Bold" w:cstheme="minorHAnsi"/>
          <w:b/>
          <w:bCs/>
          <w:sz w:val="24"/>
          <w:szCs w:val="24"/>
          <w:lang w:val="el-GR"/>
        </w:rPr>
        <w:t>Εικόνα</w:t>
      </w:r>
      <w:r w:rsidRPr="003C4A7B">
        <w:rPr>
          <w:rFonts w:eastAsia="Tahoma-Bold" w:cstheme="minorHAnsi"/>
          <w:b/>
          <w:bCs/>
          <w:sz w:val="24"/>
          <w:szCs w:val="24"/>
          <w:lang w:val="el-GR"/>
        </w:rPr>
        <w:t xml:space="preserve">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8</w:t>
      </w:r>
      <w:r>
        <w:rPr>
          <w:rFonts w:eastAsia="Tahoma-Bold" w:cstheme="minorHAnsi"/>
          <w:b/>
          <w:bCs/>
          <w:sz w:val="24"/>
          <w:szCs w:val="24"/>
          <w:lang w:val="el-GR"/>
        </w:rPr>
        <w:fldChar w:fldCharType="end"/>
      </w:r>
      <w:r w:rsidRPr="003C4A7B">
        <w:rPr>
          <w:rFonts w:eastAsia="Tahoma-Bold" w:cstheme="minorHAnsi"/>
          <w:b/>
          <w:bCs/>
          <w:sz w:val="24"/>
          <w:szCs w:val="24"/>
          <w:lang w:val="el-GR"/>
        </w:rPr>
        <w:t>:</w:t>
      </w:r>
      <w:r w:rsidRPr="003C4A7B">
        <w:rPr>
          <w:rFonts w:eastAsia="Tahoma-Bold" w:cstheme="minorHAnsi"/>
          <w:bCs/>
          <w:sz w:val="24"/>
          <w:szCs w:val="24"/>
          <w:lang w:val="el-GR"/>
        </w:rPr>
        <w:t xml:space="preserve"> </w:t>
      </w:r>
      <w:r>
        <w:rPr>
          <w:rFonts w:eastAsia="Tahoma-Bold" w:cstheme="minorHAnsi"/>
          <w:bCs/>
          <w:sz w:val="24"/>
          <w:szCs w:val="24"/>
          <w:lang w:val="el-GR"/>
        </w:rPr>
        <w:t>Σύστημα</w:t>
      </w:r>
      <w:r w:rsidRPr="006A7150">
        <w:rPr>
          <w:rFonts w:eastAsia="Tahoma-Bold" w:cstheme="minorHAnsi"/>
          <w:bCs/>
          <w:sz w:val="24"/>
          <w:szCs w:val="24"/>
          <w:lang w:val="el-GR"/>
        </w:rPr>
        <w:t xml:space="preserve"> </w:t>
      </w:r>
      <w:r>
        <w:rPr>
          <w:rFonts w:eastAsia="Tahoma-Bold" w:cstheme="minorHAnsi"/>
          <w:bCs/>
          <w:sz w:val="24"/>
          <w:szCs w:val="24"/>
          <w:lang w:val="el-GR"/>
        </w:rPr>
        <w:t>δικτύου έξυπνων μετρητών</w:t>
      </w:r>
      <w:r w:rsidRPr="003C4A7B">
        <w:rPr>
          <w:rFonts w:eastAsia="Tahoma-Bold" w:cstheme="minorHAnsi"/>
          <w:bCs/>
          <w:sz w:val="24"/>
          <w:szCs w:val="24"/>
          <w:lang w:val="el-GR"/>
        </w:rPr>
        <w:t>.</w:t>
      </w:r>
    </w:p>
    <w:p w:rsidR="003547BC" w:rsidRDefault="003547BC" w:rsidP="003547BC">
      <w:pPr>
        <w:ind w:firstLine="720"/>
        <w:jc w:val="both"/>
        <w:rPr>
          <w:rFonts w:eastAsia="Tahoma-Bold" w:cstheme="minorHAnsi"/>
          <w:bCs/>
          <w:sz w:val="24"/>
          <w:szCs w:val="24"/>
          <w:lang w:val="el-GR"/>
        </w:rPr>
      </w:pPr>
    </w:p>
    <w:p w:rsidR="003547BC" w:rsidRPr="00380E82" w:rsidRDefault="003547BC" w:rsidP="003547BC">
      <w:pPr>
        <w:ind w:firstLine="720"/>
        <w:jc w:val="both"/>
        <w:rPr>
          <w:rFonts w:eastAsia="Tahoma-Bold" w:cstheme="minorHAnsi"/>
          <w:bCs/>
          <w:sz w:val="24"/>
          <w:szCs w:val="24"/>
          <w:lang w:val="el-GR"/>
        </w:rPr>
      </w:pPr>
      <w:r w:rsidRPr="00D364DE">
        <w:rPr>
          <w:rFonts w:eastAsia="Tahoma-Bold" w:cstheme="minorHAnsi"/>
          <w:bCs/>
          <w:sz w:val="24"/>
          <w:szCs w:val="24"/>
          <w:lang w:val="el-GR"/>
        </w:rPr>
        <w:t xml:space="preserve">Οι έξυπνες συσκευές μέτρησης </w:t>
      </w:r>
      <w:r>
        <w:rPr>
          <w:rFonts w:eastAsia="Tahoma-Bold" w:cstheme="minorHAnsi"/>
          <w:bCs/>
          <w:sz w:val="24"/>
          <w:szCs w:val="24"/>
          <w:lang w:val="el-GR"/>
        </w:rPr>
        <w:t>(</w:t>
      </w:r>
      <w:r>
        <w:rPr>
          <w:rFonts w:eastAsia="Tahoma-Bold" w:cstheme="minorHAnsi"/>
          <w:bCs/>
          <w:sz w:val="24"/>
          <w:szCs w:val="24"/>
        </w:rPr>
        <w:t>smart</w:t>
      </w:r>
      <w:r w:rsidRPr="00E6241C">
        <w:rPr>
          <w:rFonts w:eastAsia="Tahoma-Bold" w:cstheme="minorHAnsi"/>
          <w:bCs/>
          <w:sz w:val="24"/>
          <w:szCs w:val="24"/>
          <w:lang w:val="el-GR"/>
        </w:rPr>
        <w:t xml:space="preserve"> </w:t>
      </w:r>
      <w:r>
        <w:rPr>
          <w:rFonts w:eastAsia="Tahoma-Bold" w:cstheme="minorHAnsi"/>
          <w:bCs/>
          <w:sz w:val="24"/>
          <w:szCs w:val="24"/>
        </w:rPr>
        <w:t>energy</w:t>
      </w:r>
      <w:r w:rsidRPr="00E6241C">
        <w:rPr>
          <w:rFonts w:eastAsia="Tahoma-Bold" w:cstheme="minorHAnsi"/>
          <w:bCs/>
          <w:sz w:val="24"/>
          <w:szCs w:val="24"/>
          <w:lang w:val="el-GR"/>
        </w:rPr>
        <w:t xml:space="preserve"> </w:t>
      </w:r>
      <w:r>
        <w:rPr>
          <w:rFonts w:eastAsia="Tahoma-Bold" w:cstheme="minorHAnsi"/>
          <w:bCs/>
          <w:sz w:val="24"/>
          <w:szCs w:val="24"/>
        </w:rPr>
        <w:t>meter</w:t>
      </w:r>
      <w:r w:rsidRPr="00E6241C">
        <w:rPr>
          <w:rFonts w:eastAsia="Tahoma-Bold" w:cstheme="minorHAnsi"/>
          <w:bCs/>
          <w:sz w:val="24"/>
          <w:szCs w:val="24"/>
          <w:lang w:val="el-GR"/>
        </w:rPr>
        <w:t xml:space="preserve">) </w:t>
      </w:r>
      <w:r w:rsidRPr="00D364DE">
        <w:rPr>
          <w:rFonts w:eastAsia="Tahoma-Bold" w:cstheme="minorHAnsi"/>
          <w:bCs/>
          <w:sz w:val="24"/>
          <w:szCs w:val="24"/>
          <w:lang w:val="el-GR"/>
        </w:rPr>
        <w:t>και οι συνοδευτικές πλατφόρμες π</w:t>
      </w:r>
      <w:r>
        <w:rPr>
          <w:rFonts w:eastAsia="Tahoma-Bold" w:cstheme="minorHAnsi"/>
          <w:bCs/>
          <w:sz w:val="24"/>
          <w:szCs w:val="24"/>
          <w:lang w:val="el-GR"/>
        </w:rPr>
        <w:t xml:space="preserve">αρακολούθησης επιτρέπουν την κατανόηση και τον έλεγχο  του </w:t>
      </w:r>
      <w:r w:rsidRPr="00D364DE">
        <w:rPr>
          <w:rFonts w:eastAsia="Tahoma-Bold" w:cstheme="minorHAnsi"/>
          <w:bCs/>
          <w:sz w:val="24"/>
          <w:szCs w:val="24"/>
          <w:lang w:val="el-GR"/>
        </w:rPr>
        <w:t xml:space="preserve">ενεργειακού προφίλ </w:t>
      </w:r>
      <w:r>
        <w:rPr>
          <w:rFonts w:eastAsia="Tahoma-Bold" w:cstheme="minorHAnsi"/>
          <w:bCs/>
          <w:sz w:val="24"/>
          <w:szCs w:val="24"/>
          <w:lang w:val="el-GR"/>
        </w:rPr>
        <w:t>ενός κτηρίου</w:t>
      </w:r>
      <w:r w:rsidRPr="00D364DE">
        <w:rPr>
          <w:rFonts w:eastAsia="Tahoma-Bold" w:cstheme="minorHAnsi"/>
          <w:bCs/>
          <w:sz w:val="24"/>
          <w:szCs w:val="24"/>
          <w:lang w:val="el-GR"/>
        </w:rPr>
        <w:t xml:space="preserve">. Διευκολύνουν στη μείωση ή στην μετακίνηση της χρήσης ενέργειας κατά </w:t>
      </w:r>
      <w:r>
        <w:rPr>
          <w:rFonts w:eastAsia="Tahoma-Bold" w:cstheme="minorHAnsi"/>
          <w:bCs/>
          <w:sz w:val="24"/>
          <w:szCs w:val="24"/>
          <w:lang w:val="el-GR"/>
        </w:rPr>
        <w:t xml:space="preserve">τις ώρες αιχμής, και βοηθούν </w:t>
      </w:r>
      <w:r w:rsidRPr="00D364DE">
        <w:rPr>
          <w:rFonts w:eastAsia="Tahoma-Bold" w:cstheme="minorHAnsi"/>
          <w:bCs/>
          <w:sz w:val="24"/>
          <w:szCs w:val="24"/>
          <w:lang w:val="el-GR"/>
        </w:rPr>
        <w:t>στη βελτίωση της αποτελεσματικότητας και της αξιοπιστία</w:t>
      </w:r>
      <w:r>
        <w:rPr>
          <w:rFonts w:eastAsia="Tahoma-Bold" w:cstheme="minorHAnsi"/>
          <w:bCs/>
          <w:sz w:val="24"/>
          <w:szCs w:val="24"/>
          <w:lang w:val="el-GR"/>
        </w:rPr>
        <w:t>ς</w:t>
      </w:r>
      <w:r w:rsidRPr="00D364DE">
        <w:rPr>
          <w:rFonts w:eastAsia="Tahoma-Bold" w:cstheme="minorHAnsi"/>
          <w:bCs/>
          <w:sz w:val="24"/>
          <w:szCs w:val="24"/>
          <w:lang w:val="el-GR"/>
        </w:rPr>
        <w:t xml:space="preserve"> του δικτύου. Τα συστήματα έξυπνης παρακολούθησης συλλέγουν συνεχώς</w:t>
      </w:r>
      <w:r>
        <w:rPr>
          <w:rFonts w:eastAsia="Tahoma-Bold" w:cstheme="minorHAnsi"/>
          <w:bCs/>
          <w:sz w:val="24"/>
          <w:szCs w:val="24"/>
          <w:lang w:val="el-GR"/>
        </w:rPr>
        <w:t xml:space="preserve"> δεδομένα σχετικά</w:t>
      </w:r>
      <w:r w:rsidRPr="00D364DE">
        <w:rPr>
          <w:rFonts w:eastAsia="Tahoma-Bold" w:cstheme="minorHAnsi"/>
          <w:bCs/>
          <w:sz w:val="24"/>
          <w:szCs w:val="24"/>
          <w:lang w:val="el-GR"/>
        </w:rPr>
        <w:t xml:space="preserve"> με την κατανάλωση ηλεκτρικής ενέρ</w:t>
      </w:r>
      <w:r>
        <w:rPr>
          <w:rFonts w:eastAsia="Tahoma-Bold" w:cstheme="minorHAnsi"/>
          <w:bCs/>
          <w:sz w:val="24"/>
          <w:szCs w:val="24"/>
          <w:lang w:val="el-GR"/>
        </w:rPr>
        <w:t xml:space="preserve">γειας, και βοηθούν </w:t>
      </w:r>
      <w:r w:rsidRPr="00D364DE">
        <w:rPr>
          <w:rFonts w:eastAsia="Tahoma-Bold" w:cstheme="minorHAnsi"/>
          <w:bCs/>
          <w:sz w:val="24"/>
          <w:szCs w:val="24"/>
          <w:lang w:val="el-GR"/>
        </w:rPr>
        <w:t>στην ερμηνείας τους μέσα από στιγμιαία και ιστορικά στοιχεία, καθώς κα</w:t>
      </w:r>
      <w:r>
        <w:rPr>
          <w:rFonts w:eastAsia="Tahoma-Bold" w:cstheme="minorHAnsi"/>
          <w:bCs/>
          <w:sz w:val="24"/>
          <w:szCs w:val="24"/>
          <w:lang w:val="el-GR"/>
        </w:rPr>
        <w:t xml:space="preserve">ι στις αντίστοιχες προσαρμογές. Παράλληλα </w:t>
      </w:r>
      <w:r w:rsidRPr="00380E82">
        <w:rPr>
          <w:rFonts w:eastAsia="Tahoma-Bold" w:cstheme="minorHAnsi"/>
          <w:bCs/>
          <w:sz w:val="24"/>
          <w:szCs w:val="24"/>
          <w:lang w:val="el-GR"/>
        </w:rPr>
        <w:t xml:space="preserve">πολλές εγκαταστάσεις </w:t>
      </w:r>
      <w:r>
        <w:rPr>
          <w:rFonts w:eastAsia="Tahoma-Bold" w:cstheme="minorHAnsi"/>
          <w:bCs/>
          <w:sz w:val="24"/>
          <w:szCs w:val="24"/>
          <w:lang w:val="el-GR"/>
        </w:rPr>
        <w:t xml:space="preserve">μπορούν να αναλυθούν </w:t>
      </w:r>
      <w:r w:rsidRPr="00380E82">
        <w:rPr>
          <w:rFonts w:eastAsia="Tahoma-Bold" w:cstheme="minorHAnsi"/>
          <w:bCs/>
          <w:sz w:val="24"/>
          <w:szCs w:val="24"/>
          <w:lang w:val="el-GR"/>
        </w:rPr>
        <w:t>ταυτόχρονα κάνοντας συγκρίσεις μεταξύ πολλαπλών συσκευών μέτρησης ή μεταξύ χρονικών περιόδων. Τα συστήματα έξυπνης παρακο</w:t>
      </w:r>
      <w:r>
        <w:rPr>
          <w:rFonts w:eastAsia="Tahoma-Bold" w:cstheme="minorHAnsi"/>
          <w:bCs/>
          <w:sz w:val="24"/>
          <w:szCs w:val="24"/>
          <w:lang w:val="el-GR"/>
        </w:rPr>
        <w:t>λούθησης επιβεβαιώνουν επίσης</w:t>
      </w:r>
      <w:r w:rsidRPr="00380E82">
        <w:rPr>
          <w:rFonts w:eastAsia="Tahoma-Bold" w:cstheme="minorHAnsi"/>
          <w:bCs/>
          <w:sz w:val="24"/>
          <w:szCs w:val="24"/>
          <w:lang w:val="el-GR"/>
        </w:rPr>
        <w:t xml:space="preserve"> ότι οι διάφορες ενέργειες που </w:t>
      </w:r>
      <w:r w:rsidRPr="00380E82">
        <w:rPr>
          <w:rFonts w:eastAsia="Tahoma-Bold" w:cstheme="minorHAnsi"/>
          <w:bCs/>
          <w:sz w:val="24"/>
          <w:szCs w:val="24"/>
          <w:lang w:val="el-GR"/>
        </w:rPr>
        <w:lastRenderedPageBreak/>
        <w:t>λαμβάνονται για την εξοικονόμηση ενέργειας</w:t>
      </w:r>
      <w:r>
        <w:rPr>
          <w:rFonts w:eastAsia="Tahoma-Bold" w:cstheme="minorHAnsi"/>
          <w:bCs/>
          <w:sz w:val="24"/>
          <w:szCs w:val="24"/>
          <w:lang w:val="el-GR"/>
        </w:rPr>
        <w:t>,</w:t>
      </w:r>
      <w:r w:rsidRPr="00380E82">
        <w:rPr>
          <w:rFonts w:eastAsia="Tahoma-Bold" w:cstheme="minorHAnsi"/>
          <w:bCs/>
          <w:sz w:val="24"/>
          <w:szCs w:val="24"/>
          <w:lang w:val="el-GR"/>
        </w:rPr>
        <w:t xml:space="preserve"> έχουν εφαρμοστή πλήρως και αποδίδουν τα αναμενόμενα αποτελέσματά.</w:t>
      </w:r>
    </w:p>
    <w:p w:rsidR="003547BC" w:rsidRPr="00380E82" w:rsidRDefault="003547BC" w:rsidP="003547BC">
      <w:pPr>
        <w:spacing w:after="60" w:line="264" w:lineRule="auto"/>
        <w:ind w:left="1080"/>
        <w:jc w:val="both"/>
        <w:rPr>
          <w:rFonts w:cstheme="minorHAnsi"/>
          <w:szCs w:val="20"/>
          <w:lang w:val="el-GR" w:eastAsia="el-GR"/>
        </w:rPr>
      </w:pPr>
    </w:p>
    <w:p w:rsidR="003547BC" w:rsidRDefault="003547BC" w:rsidP="003547BC">
      <w:pPr>
        <w:spacing w:after="60" w:line="264" w:lineRule="auto"/>
        <w:jc w:val="center"/>
        <w:rPr>
          <w:rFonts w:cstheme="minorHAnsi"/>
          <w:szCs w:val="20"/>
          <w:lang w:eastAsia="el-GR"/>
        </w:rPr>
      </w:pPr>
      <w:r>
        <w:rPr>
          <w:noProof/>
          <w:lang w:val="el-GR" w:eastAsia="el-GR"/>
        </w:rPr>
        <w:drawing>
          <wp:inline distT="0" distB="0" distL="0" distR="0" wp14:anchorId="67B5F3C5" wp14:editId="4A55CD25">
            <wp:extent cx="3638997" cy="2762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660251" cy="2778383"/>
                    </a:xfrm>
                    <a:prstGeom prst="rect">
                      <a:avLst/>
                    </a:prstGeom>
                    <a:ln>
                      <a:noFill/>
                    </a:ln>
                    <a:extLst>
                      <a:ext uri="{53640926-AAD7-44D8-BBD7-CCE9431645EC}">
                        <a14:shadowObscured xmlns:a14="http://schemas.microsoft.com/office/drawing/2010/main"/>
                      </a:ext>
                    </a:extLst>
                  </pic:spPr>
                </pic:pic>
              </a:graphicData>
            </a:graphic>
          </wp:inline>
        </w:drawing>
      </w:r>
    </w:p>
    <w:p w:rsidR="003547BC" w:rsidRDefault="003547BC" w:rsidP="003547BC">
      <w:pPr>
        <w:spacing w:after="0" w:line="240" w:lineRule="auto"/>
        <w:ind w:left="86"/>
        <w:jc w:val="center"/>
        <w:rPr>
          <w:rFonts w:cstheme="minorHAnsi"/>
          <w:szCs w:val="20"/>
          <w:lang w:eastAsia="el-GR"/>
        </w:rPr>
      </w:pPr>
    </w:p>
    <w:p w:rsidR="003547BC" w:rsidRDefault="003547BC" w:rsidP="003547BC">
      <w:pPr>
        <w:jc w:val="center"/>
        <w:rPr>
          <w:rFonts w:eastAsia="Tahoma-Bold" w:cstheme="minorHAnsi"/>
          <w:bCs/>
          <w:sz w:val="24"/>
          <w:szCs w:val="24"/>
          <w:lang w:val="el-GR"/>
        </w:rPr>
      </w:pPr>
      <w:r>
        <w:rPr>
          <w:rFonts w:eastAsia="Tahoma-Bold" w:cstheme="minorHAnsi"/>
          <w:b/>
          <w:bCs/>
          <w:sz w:val="24"/>
          <w:szCs w:val="24"/>
          <w:lang w:val="el-GR"/>
        </w:rPr>
        <w:t>Εικόνα</w:t>
      </w:r>
      <w:r w:rsidRPr="003C4A7B">
        <w:rPr>
          <w:rFonts w:eastAsia="Tahoma-Bold" w:cstheme="minorHAnsi"/>
          <w:b/>
          <w:bCs/>
          <w:sz w:val="24"/>
          <w:szCs w:val="24"/>
          <w:lang w:val="el-GR"/>
        </w:rPr>
        <w:t xml:space="preserve">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9</w:t>
      </w:r>
      <w:r>
        <w:rPr>
          <w:rFonts w:eastAsia="Tahoma-Bold" w:cstheme="minorHAnsi"/>
          <w:b/>
          <w:bCs/>
          <w:sz w:val="24"/>
          <w:szCs w:val="24"/>
          <w:lang w:val="el-GR"/>
        </w:rPr>
        <w:fldChar w:fldCharType="end"/>
      </w:r>
      <w:r w:rsidRPr="003C4A7B">
        <w:rPr>
          <w:rFonts w:eastAsia="Tahoma-Bold" w:cstheme="minorHAnsi"/>
          <w:b/>
          <w:bCs/>
          <w:sz w:val="24"/>
          <w:szCs w:val="24"/>
          <w:lang w:val="el-GR"/>
        </w:rPr>
        <w:t>:</w:t>
      </w:r>
      <w:r w:rsidRPr="003C4A7B">
        <w:rPr>
          <w:rFonts w:eastAsia="Tahoma-Bold" w:cstheme="minorHAnsi"/>
          <w:bCs/>
          <w:sz w:val="24"/>
          <w:szCs w:val="24"/>
          <w:lang w:val="el-GR"/>
        </w:rPr>
        <w:t xml:space="preserve"> </w:t>
      </w:r>
      <w:r>
        <w:rPr>
          <w:rFonts w:eastAsia="Tahoma-Bold" w:cstheme="minorHAnsi"/>
          <w:bCs/>
          <w:sz w:val="24"/>
          <w:szCs w:val="24"/>
          <w:lang w:val="el-GR"/>
        </w:rPr>
        <w:t>Κεντρική πλατφόρμα ενεργειακής διαχείρισης κτηρίων</w:t>
      </w:r>
      <w:r w:rsidRPr="003C4A7B">
        <w:rPr>
          <w:rFonts w:eastAsia="Tahoma-Bold" w:cstheme="minorHAnsi"/>
          <w:bCs/>
          <w:sz w:val="24"/>
          <w:szCs w:val="24"/>
          <w:lang w:val="el-GR"/>
        </w:rPr>
        <w:t>.</w:t>
      </w:r>
    </w:p>
    <w:p w:rsidR="003547BC" w:rsidRPr="003C4A7B" w:rsidRDefault="003547BC" w:rsidP="003547BC">
      <w:pPr>
        <w:jc w:val="center"/>
        <w:rPr>
          <w:rFonts w:eastAsia="Tahoma-Bold" w:cstheme="minorHAnsi"/>
          <w:bCs/>
          <w:sz w:val="24"/>
          <w:szCs w:val="24"/>
          <w:lang w:val="el-GR"/>
        </w:rPr>
      </w:pPr>
    </w:p>
    <w:p w:rsidR="003547BC" w:rsidRDefault="003547BC" w:rsidP="00FD700E">
      <w:pPr>
        <w:pStyle w:val="4"/>
        <w:numPr>
          <w:ilvl w:val="3"/>
          <w:numId w:val="16"/>
        </w:numPr>
        <w:rPr>
          <w:sz w:val="28"/>
          <w:lang w:val="el-GR"/>
        </w:rPr>
      </w:pPr>
      <w:r w:rsidRPr="00003496">
        <w:rPr>
          <w:sz w:val="28"/>
          <w:lang w:val="el-GR"/>
        </w:rPr>
        <w:t>Δημιουργία Κτηρίων με Θετικό Ενεργειακό Ισοζύγιο</w:t>
      </w:r>
    </w:p>
    <w:p w:rsidR="003547BC" w:rsidRPr="00003496" w:rsidRDefault="003547BC" w:rsidP="003547BC">
      <w:pPr>
        <w:spacing w:after="0"/>
        <w:rPr>
          <w:lang w:val="el-GR"/>
        </w:rPr>
      </w:pPr>
    </w:p>
    <w:p w:rsidR="003547BC" w:rsidRPr="00012541" w:rsidRDefault="003547BC" w:rsidP="003547BC">
      <w:pPr>
        <w:ind w:firstLine="720"/>
        <w:jc w:val="both"/>
        <w:rPr>
          <w:rFonts w:eastAsia="Tahoma-Bold" w:cstheme="minorHAnsi"/>
          <w:bCs/>
          <w:sz w:val="24"/>
          <w:szCs w:val="24"/>
          <w:lang w:val="el-GR"/>
        </w:rPr>
      </w:pPr>
      <w:proofErr w:type="gramStart"/>
      <w:r>
        <w:rPr>
          <w:rFonts w:eastAsia="Tahoma-Bold" w:cstheme="minorHAnsi"/>
          <w:bCs/>
          <w:sz w:val="24"/>
          <w:szCs w:val="24"/>
        </w:rPr>
        <w:t>H</w:t>
      </w:r>
      <w:r w:rsidRPr="00A53AD5">
        <w:rPr>
          <w:rFonts w:eastAsia="Tahoma-Bold" w:cstheme="minorHAnsi"/>
          <w:bCs/>
          <w:sz w:val="24"/>
          <w:szCs w:val="24"/>
          <w:lang w:val="el-GR"/>
        </w:rPr>
        <w:t xml:space="preserve"> </w:t>
      </w:r>
      <w:r>
        <w:rPr>
          <w:rFonts w:eastAsia="Tahoma-Bold" w:cstheme="minorHAnsi"/>
          <w:bCs/>
          <w:sz w:val="24"/>
          <w:szCs w:val="24"/>
          <w:lang w:val="el-GR"/>
        </w:rPr>
        <w:t>παρούσα δράση έχει ως σκοπό την αναβάθμιση δημοτικών κτηρίων ώστε να καταστούν ενεργειακά αποδοτικά και «θετικής ενέργειας».</w:t>
      </w:r>
      <w:proofErr w:type="gramEnd"/>
      <w:r>
        <w:rPr>
          <w:rFonts w:eastAsia="Tahoma-Bold" w:cstheme="minorHAnsi"/>
          <w:bCs/>
          <w:sz w:val="24"/>
          <w:szCs w:val="24"/>
          <w:lang w:val="el-GR"/>
        </w:rPr>
        <w:t xml:space="preserve"> </w:t>
      </w:r>
      <w:r w:rsidRPr="00012541">
        <w:rPr>
          <w:rFonts w:eastAsia="Tahoma-Bold" w:cstheme="minorHAnsi"/>
          <w:bCs/>
          <w:sz w:val="24"/>
          <w:szCs w:val="24"/>
          <w:lang w:val="el-GR"/>
        </w:rPr>
        <w:t xml:space="preserve">Κτίρια τα οποία παράγουν παραπάνω ενέργεια από αυτήν που καταναλώνουν στη διάρκεια ενός έτους (έχουν δηλαδή περίσσεια ενέργειας) </w:t>
      </w:r>
      <w:r>
        <w:rPr>
          <w:rFonts w:eastAsia="Tahoma-Bold" w:cstheme="minorHAnsi"/>
          <w:bCs/>
          <w:sz w:val="24"/>
          <w:szCs w:val="24"/>
          <w:lang w:val="el-GR"/>
        </w:rPr>
        <w:t xml:space="preserve">ονομάζονται «θετικής ενέργειας». </w:t>
      </w:r>
      <w:r w:rsidRPr="00012541">
        <w:rPr>
          <w:rFonts w:eastAsia="Tahoma-Bold" w:cstheme="minorHAnsi"/>
          <w:bCs/>
          <w:sz w:val="24"/>
          <w:szCs w:val="24"/>
          <w:lang w:val="el-GR"/>
        </w:rPr>
        <w:t>Η εξοικονόμηση ενέργειας σε ένα κτίριο εξασφαλίζεται εν μέρει με τον κατάλληλο σχεδιασμό του κτιρίου και τη χρήση ενεργειακά αποδοτικών δομικών στοιχείων και συστημάτων</w:t>
      </w:r>
      <w:r>
        <w:rPr>
          <w:rFonts w:eastAsia="Tahoma-Bold" w:cstheme="minorHAnsi"/>
          <w:bCs/>
          <w:sz w:val="24"/>
          <w:szCs w:val="24"/>
          <w:lang w:val="el-GR"/>
        </w:rPr>
        <w:t>,</w:t>
      </w:r>
      <w:r w:rsidRPr="00012541">
        <w:rPr>
          <w:rFonts w:eastAsia="Tahoma-Bold" w:cstheme="minorHAnsi"/>
          <w:bCs/>
          <w:sz w:val="24"/>
          <w:szCs w:val="24"/>
          <w:lang w:val="el-GR"/>
        </w:rPr>
        <w:t xml:space="preserve"> και εν μέρει μέσω της υψηλής αποδοτικότητας των εγκατεστημένων ενεργειακών συστημάτων η οποία προϋποθέτει την άριστη ποιότητα του σχετικού εξοπλισμού και της εγκατάστασής τ</w:t>
      </w:r>
      <w:r>
        <w:rPr>
          <w:rFonts w:eastAsia="Tahoma-Bold" w:cstheme="minorHAnsi"/>
          <w:bCs/>
          <w:sz w:val="24"/>
          <w:szCs w:val="24"/>
          <w:lang w:val="el-GR"/>
        </w:rPr>
        <w:t>ου</w:t>
      </w:r>
      <w:r w:rsidRPr="001E5C6B">
        <w:rPr>
          <w:rStyle w:val="Char9"/>
          <w:rFonts w:asciiTheme="minorHAnsi" w:eastAsia="Tahoma-Bold" w:hAnsiTheme="minorHAnsi" w:cstheme="minorHAnsi"/>
          <w:bCs/>
          <w:sz w:val="24"/>
          <w:szCs w:val="24"/>
          <w:vertAlign w:val="superscript"/>
          <w:lang w:val="el-GR"/>
        </w:rPr>
        <w:footnoteReference w:id="5"/>
      </w:r>
      <w:r w:rsidRPr="001E5C6B">
        <w:rPr>
          <w:rFonts w:eastAsia="Tahoma-Bold" w:cstheme="minorHAnsi"/>
          <w:bCs/>
          <w:sz w:val="24"/>
          <w:szCs w:val="24"/>
          <w:vertAlign w:val="superscript"/>
          <w:lang w:val="el-GR"/>
        </w:rPr>
        <w:t xml:space="preserve">, </w:t>
      </w:r>
      <w:r w:rsidRPr="001E5C6B">
        <w:rPr>
          <w:rStyle w:val="Char9"/>
          <w:rFonts w:asciiTheme="minorHAnsi" w:eastAsia="Tahoma-Bold" w:hAnsiTheme="minorHAnsi" w:cstheme="minorHAnsi"/>
          <w:bCs/>
          <w:sz w:val="24"/>
          <w:szCs w:val="24"/>
          <w:vertAlign w:val="superscript"/>
          <w:lang w:val="el-GR"/>
        </w:rPr>
        <w:footnoteReference w:id="6"/>
      </w:r>
      <w:r w:rsidRPr="00012541">
        <w:rPr>
          <w:rFonts w:eastAsia="Tahoma-Bold" w:cstheme="minorHAnsi"/>
          <w:bCs/>
          <w:sz w:val="24"/>
          <w:szCs w:val="24"/>
          <w:lang w:val="el-GR"/>
        </w:rPr>
        <w:t>.</w:t>
      </w:r>
    </w:p>
    <w:p w:rsidR="003547BC" w:rsidRPr="00E6241C" w:rsidRDefault="003547BC" w:rsidP="003547BC">
      <w:pPr>
        <w:spacing w:after="60" w:line="264" w:lineRule="auto"/>
        <w:jc w:val="center"/>
        <w:rPr>
          <w:rFonts w:cstheme="minorHAnsi"/>
          <w:szCs w:val="20"/>
          <w:lang w:val="el-GR" w:eastAsia="el-GR"/>
        </w:rPr>
      </w:pPr>
    </w:p>
    <w:p w:rsidR="003547BC" w:rsidRDefault="003547BC" w:rsidP="003547BC">
      <w:pPr>
        <w:tabs>
          <w:tab w:val="left" w:pos="3312"/>
        </w:tabs>
        <w:spacing w:after="60" w:line="264" w:lineRule="auto"/>
        <w:ind w:left="90"/>
        <w:jc w:val="center"/>
        <w:rPr>
          <w:rFonts w:cstheme="minorHAnsi"/>
          <w:szCs w:val="20"/>
          <w:lang w:eastAsia="el-GR"/>
        </w:rPr>
      </w:pPr>
      <w:r>
        <w:rPr>
          <w:noProof/>
          <w:lang w:val="el-GR" w:eastAsia="el-GR"/>
        </w:rPr>
        <w:lastRenderedPageBreak/>
        <w:drawing>
          <wp:inline distT="0" distB="0" distL="0" distR="0" wp14:anchorId="6E959168" wp14:editId="7AF83E56">
            <wp:extent cx="3440424" cy="3535680"/>
            <wp:effectExtent l="0" t="0" r="8255" b="7620"/>
            <wp:docPr id="50" name="Picture 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lated image"/>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442659" cy="3537977"/>
                    </a:xfrm>
                    <a:prstGeom prst="rect">
                      <a:avLst/>
                    </a:prstGeom>
                    <a:noFill/>
                    <a:ln>
                      <a:noFill/>
                    </a:ln>
                  </pic:spPr>
                </pic:pic>
              </a:graphicData>
            </a:graphic>
          </wp:inline>
        </w:drawing>
      </w:r>
    </w:p>
    <w:p w:rsidR="003547BC" w:rsidRDefault="003547BC" w:rsidP="003547BC">
      <w:pPr>
        <w:spacing w:after="0" w:line="240" w:lineRule="auto"/>
        <w:jc w:val="center"/>
        <w:rPr>
          <w:rFonts w:eastAsia="Tahoma-Bold" w:cstheme="minorHAnsi"/>
          <w:b/>
          <w:bCs/>
          <w:sz w:val="24"/>
          <w:szCs w:val="24"/>
          <w:lang w:val="el-GR"/>
        </w:rPr>
      </w:pPr>
    </w:p>
    <w:p w:rsidR="003547BC" w:rsidRPr="003C4A7B" w:rsidRDefault="003547BC" w:rsidP="003547BC">
      <w:pPr>
        <w:jc w:val="center"/>
        <w:rPr>
          <w:rFonts w:eastAsia="Tahoma-Bold" w:cstheme="minorHAnsi"/>
          <w:bCs/>
          <w:sz w:val="24"/>
          <w:szCs w:val="24"/>
          <w:lang w:val="el-GR"/>
        </w:rPr>
      </w:pPr>
      <w:r>
        <w:rPr>
          <w:rFonts w:eastAsia="Tahoma-Bold" w:cstheme="minorHAnsi"/>
          <w:b/>
          <w:bCs/>
          <w:sz w:val="24"/>
          <w:szCs w:val="24"/>
          <w:lang w:val="el-GR"/>
        </w:rPr>
        <w:t>Εικόνα</w:t>
      </w:r>
      <w:r w:rsidRPr="003C4A7B">
        <w:rPr>
          <w:rFonts w:eastAsia="Tahoma-Bold" w:cstheme="minorHAnsi"/>
          <w:b/>
          <w:bCs/>
          <w:sz w:val="24"/>
          <w:szCs w:val="24"/>
          <w:lang w:val="el-GR"/>
        </w:rPr>
        <w:t xml:space="preserve">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10</w:t>
      </w:r>
      <w:r>
        <w:rPr>
          <w:rFonts w:eastAsia="Tahoma-Bold" w:cstheme="minorHAnsi"/>
          <w:b/>
          <w:bCs/>
          <w:sz w:val="24"/>
          <w:szCs w:val="24"/>
          <w:lang w:val="el-GR"/>
        </w:rPr>
        <w:fldChar w:fldCharType="end"/>
      </w:r>
      <w:r w:rsidRPr="003C4A7B">
        <w:rPr>
          <w:rFonts w:eastAsia="Tahoma-Bold" w:cstheme="minorHAnsi"/>
          <w:b/>
          <w:bCs/>
          <w:sz w:val="24"/>
          <w:szCs w:val="24"/>
          <w:lang w:val="el-GR"/>
        </w:rPr>
        <w:t>:</w:t>
      </w:r>
      <w:r w:rsidRPr="003C4A7B">
        <w:rPr>
          <w:rFonts w:eastAsia="Tahoma-Bold" w:cstheme="minorHAnsi"/>
          <w:bCs/>
          <w:sz w:val="24"/>
          <w:szCs w:val="24"/>
          <w:lang w:val="el-GR"/>
        </w:rPr>
        <w:t xml:space="preserve"> </w:t>
      </w:r>
      <w:r>
        <w:rPr>
          <w:rFonts w:eastAsia="Tahoma-Bold" w:cstheme="minorHAnsi"/>
          <w:bCs/>
          <w:sz w:val="24"/>
          <w:szCs w:val="24"/>
          <w:lang w:val="el-GR"/>
        </w:rPr>
        <w:t>Παράδειγμα κτηρίου</w:t>
      </w:r>
      <w:r w:rsidRPr="00D13716">
        <w:rPr>
          <w:rFonts w:eastAsia="Tahoma-Bold" w:cstheme="minorHAnsi"/>
          <w:bCs/>
          <w:sz w:val="24"/>
          <w:szCs w:val="24"/>
          <w:lang w:val="el-GR"/>
        </w:rPr>
        <w:t xml:space="preserve"> με θετικό ενεργειακό ισοζύγιο</w:t>
      </w:r>
      <w:r w:rsidRPr="003C4A7B">
        <w:rPr>
          <w:rFonts w:eastAsia="Tahoma-Bold" w:cstheme="minorHAnsi"/>
          <w:bCs/>
          <w:sz w:val="24"/>
          <w:szCs w:val="24"/>
          <w:lang w:val="el-GR"/>
        </w:rPr>
        <w:t>.</w:t>
      </w:r>
    </w:p>
    <w:p w:rsidR="003547BC" w:rsidRPr="00A53AD5" w:rsidRDefault="003547BC" w:rsidP="003547BC">
      <w:pPr>
        <w:ind w:firstLine="720"/>
        <w:jc w:val="both"/>
        <w:rPr>
          <w:rFonts w:eastAsia="Tahoma-Bold" w:cstheme="minorHAnsi"/>
          <w:bCs/>
          <w:sz w:val="24"/>
          <w:szCs w:val="24"/>
          <w:lang w:val="el-GR"/>
        </w:rPr>
      </w:pPr>
    </w:p>
    <w:p w:rsidR="003547BC" w:rsidRPr="00012541"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 xml:space="preserve">Οι επεμβάσεις </w:t>
      </w:r>
      <w:r w:rsidRPr="00012541">
        <w:rPr>
          <w:rFonts w:eastAsia="Tahoma-Bold" w:cstheme="minorHAnsi"/>
          <w:bCs/>
          <w:sz w:val="24"/>
          <w:szCs w:val="24"/>
          <w:lang w:val="el-GR"/>
        </w:rPr>
        <w:t>ενέργειας σ</w:t>
      </w:r>
      <w:r>
        <w:rPr>
          <w:rFonts w:eastAsia="Tahoma-Bold" w:cstheme="minorHAnsi"/>
          <w:bCs/>
          <w:sz w:val="24"/>
          <w:szCs w:val="24"/>
          <w:lang w:val="el-GR"/>
        </w:rPr>
        <w:t>ε ένα κτίριο μπορεί να αφορούν:</w:t>
      </w:r>
      <w:r w:rsidRPr="00012541">
        <w:rPr>
          <w:rFonts w:eastAsia="Tahoma-Bold" w:cstheme="minorHAnsi"/>
          <w:bCs/>
          <w:sz w:val="24"/>
          <w:szCs w:val="24"/>
          <w:lang w:val="el-GR"/>
        </w:rPr>
        <w:t xml:space="preserve"> </w:t>
      </w:r>
      <w:r w:rsidRPr="00012541">
        <w:rPr>
          <w:rFonts w:eastAsia="Tahoma-Bold" w:cstheme="minorHAnsi"/>
          <w:bCs/>
          <w:sz w:val="24"/>
          <w:szCs w:val="24"/>
          <w:lang w:val="el-GR"/>
        </w:rPr>
        <w:tab/>
      </w:r>
    </w:p>
    <w:p w:rsidR="003547BC" w:rsidRDefault="003547BC" w:rsidP="00FD700E">
      <w:pPr>
        <w:numPr>
          <w:ilvl w:val="0"/>
          <w:numId w:val="1"/>
        </w:numPr>
        <w:jc w:val="both"/>
        <w:rPr>
          <w:rFonts w:eastAsia="Tahoma-Bold" w:cstheme="minorHAnsi"/>
          <w:bCs/>
          <w:sz w:val="24"/>
          <w:szCs w:val="24"/>
          <w:lang w:val="el-GR"/>
        </w:rPr>
      </w:pPr>
      <w:r w:rsidRPr="00012541">
        <w:rPr>
          <w:rFonts w:eastAsia="Tahoma-Bold" w:cstheme="minorHAnsi"/>
          <w:bCs/>
          <w:sz w:val="24"/>
          <w:szCs w:val="24"/>
          <w:lang w:val="el-GR"/>
        </w:rPr>
        <w:t>Το κτιριακό κέλυφος (π.χ. θερμομόνωση, κατάλληλα συστήματα ανοιγμάτων, παθητικά ηλιακά συστήματα)</w:t>
      </w:r>
    </w:p>
    <w:p w:rsidR="003547BC" w:rsidRPr="00012541" w:rsidRDefault="003547BC" w:rsidP="00FD700E">
      <w:pPr>
        <w:numPr>
          <w:ilvl w:val="0"/>
          <w:numId w:val="1"/>
        </w:numPr>
        <w:jc w:val="both"/>
        <w:rPr>
          <w:rFonts w:eastAsia="Tahoma-Bold" w:cstheme="minorHAnsi"/>
          <w:bCs/>
          <w:sz w:val="24"/>
          <w:szCs w:val="24"/>
          <w:lang w:val="el-GR"/>
        </w:rPr>
      </w:pPr>
      <w:r w:rsidRPr="00012541">
        <w:rPr>
          <w:rFonts w:eastAsia="Tahoma-Bold" w:cstheme="minorHAnsi"/>
          <w:bCs/>
          <w:sz w:val="24"/>
          <w:szCs w:val="24"/>
          <w:lang w:val="el-GR"/>
        </w:rPr>
        <w:t>Τον περιβάλλοντα χώρο του κτιρίου (π.χ. χρήση βλάστησης)</w:t>
      </w:r>
    </w:p>
    <w:p w:rsidR="003547BC" w:rsidRDefault="003547BC" w:rsidP="00FD700E">
      <w:pPr>
        <w:numPr>
          <w:ilvl w:val="0"/>
          <w:numId w:val="1"/>
        </w:numPr>
        <w:jc w:val="both"/>
        <w:rPr>
          <w:rFonts w:eastAsia="Tahoma-Bold" w:cstheme="minorHAnsi"/>
          <w:bCs/>
          <w:sz w:val="24"/>
          <w:szCs w:val="24"/>
          <w:lang w:val="el-GR"/>
        </w:rPr>
      </w:pPr>
      <w:r w:rsidRPr="00012541">
        <w:rPr>
          <w:rFonts w:eastAsia="Tahoma-Bold" w:cstheme="minorHAnsi"/>
          <w:bCs/>
          <w:sz w:val="24"/>
          <w:szCs w:val="24"/>
          <w:lang w:val="el-GR"/>
        </w:rPr>
        <w:t>Τις εγκαταστάσεις θέρμανσης, ψύξης, φωτισμού, ζεστού νερού και τις ηλεκτρικές συσκευές</w:t>
      </w:r>
    </w:p>
    <w:p w:rsidR="003547BC" w:rsidRDefault="003547BC" w:rsidP="00FD700E">
      <w:pPr>
        <w:numPr>
          <w:ilvl w:val="0"/>
          <w:numId w:val="1"/>
        </w:numPr>
        <w:jc w:val="both"/>
        <w:rPr>
          <w:rFonts w:eastAsia="Tahoma-Bold" w:cstheme="minorHAnsi"/>
          <w:bCs/>
          <w:sz w:val="24"/>
          <w:szCs w:val="24"/>
          <w:lang w:val="el-GR"/>
        </w:rPr>
      </w:pPr>
      <w:r w:rsidRPr="00012541">
        <w:rPr>
          <w:rFonts w:eastAsia="Tahoma-Bold" w:cstheme="minorHAnsi"/>
          <w:bCs/>
          <w:sz w:val="24"/>
          <w:szCs w:val="24"/>
          <w:lang w:val="el-GR"/>
        </w:rPr>
        <w:t>Την ορθολογική χρήση του κτιρίου και την αξιοπ</w:t>
      </w:r>
      <w:r>
        <w:rPr>
          <w:rFonts w:eastAsia="Tahoma-Bold" w:cstheme="minorHAnsi"/>
          <w:bCs/>
          <w:sz w:val="24"/>
          <w:szCs w:val="24"/>
          <w:lang w:val="el-GR"/>
        </w:rPr>
        <w:t>οίηση των δομικών του στοιχείων</w:t>
      </w:r>
    </w:p>
    <w:p w:rsidR="003547BC" w:rsidRPr="00D13716" w:rsidRDefault="003547BC" w:rsidP="00FD700E">
      <w:pPr>
        <w:numPr>
          <w:ilvl w:val="0"/>
          <w:numId w:val="1"/>
        </w:numPr>
        <w:jc w:val="both"/>
        <w:rPr>
          <w:rFonts w:eastAsia="Tahoma-Bold" w:cstheme="minorHAnsi"/>
          <w:bCs/>
          <w:sz w:val="24"/>
          <w:szCs w:val="24"/>
          <w:lang w:val="el-GR"/>
        </w:rPr>
      </w:pPr>
      <w:r>
        <w:rPr>
          <w:rFonts w:eastAsia="Tahoma-Bold" w:cstheme="minorHAnsi"/>
          <w:bCs/>
          <w:sz w:val="24"/>
          <w:szCs w:val="24"/>
          <w:lang w:val="el-GR"/>
        </w:rPr>
        <w:t xml:space="preserve">Την παραγωγή ενέργειας </w:t>
      </w:r>
      <w:r w:rsidRPr="00D13716">
        <w:rPr>
          <w:rFonts w:eastAsia="Tahoma-Bold" w:cstheme="minorHAnsi"/>
          <w:bCs/>
          <w:sz w:val="24"/>
          <w:szCs w:val="24"/>
          <w:lang w:val="el-GR"/>
        </w:rPr>
        <w:t>από ανανεώσιμες πηγές</w:t>
      </w:r>
      <w:r>
        <w:rPr>
          <w:rFonts w:eastAsia="Tahoma-Bold" w:cstheme="minorHAnsi"/>
          <w:bCs/>
          <w:sz w:val="24"/>
          <w:szCs w:val="24"/>
          <w:lang w:val="el-GR"/>
        </w:rPr>
        <w:t xml:space="preserve"> π.χ. φ</w:t>
      </w:r>
      <w:r w:rsidRPr="00D13716">
        <w:rPr>
          <w:rFonts w:eastAsia="Tahoma-Bold" w:cstheme="minorHAnsi"/>
          <w:bCs/>
          <w:sz w:val="24"/>
          <w:szCs w:val="24"/>
          <w:lang w:val="el-GR"/>
        </w:rPr>
        <w:t>ωτοβολταϊκά Συστήματα</w:t>
      </w:r>
      <w:r>
        <w:rPr>
          <w:rFonts w:eastAsia="Tahoma-Bold" w:cstheme="minorHAnsi"/>
          <w:bCs/>
          <w:sz w:val="24"/>
          <w:szCs w:val="24"/>
          <w:lang w:val="el-GR"/>
        </w:rPr>
        <w:t xml:space="preserve">, </w:t>
      </w:r>
      <w:r w:rsidRPr="00D13716">
        <w:rPr>
          <w:rFonts w:eastAsia="Tahoma-Bold" w:cstheme="minorHAnsi"/>
          <w:bCs/>
          <w:sz w:val="24"/>
          <w:szCs w:val="24"/>
          <w:lang w:val="el-GR"/>
        </w:rPr>
        <w:t>επιτόπου ή πλησίον του κτιρίου.</w:t>
      </w:r>
    </w:p>
    <w:p w:rsidR="003547BC" w:rsidRPr="00012541" w:rsidRDefault="003547BC" w:rsidP="003547BC">
      <w:pPr>
        <w:ind w:left="1440"/>
        <w:jc w:val="both"/>
        <w:rPr>
          <w:rFonts w:eastAsia="Tahoma-Bold" w:cstheme="minorHAnsi"/>
          <w:bCs/>
          <w:sz w:val="24"/>
          <w:szCs w:val="24"/>
          <w:lang w:val="el-GR"/>
        </w:rPr>
      </w:pPr>
    </w:p>
    <w:p w:rsidR="003547BC" w:rsidRPr="00003496" w:rsidRDefault="003547BC" w:rsidP="00FD700E">
      <w:pPr>
        <w:pStyle w:val="3"/>
        <w:numPr>
          <w:ilvl w:val="2"/>
          <w:numId w:val="16"/>
        </w:numPr>
        <w:spacing w:before="40" w:line="240" w:lineRule="auto"/>
        <w:rPr>
          <w:rFonts w:eastAsia="Tahoma-Bold"/>
        </w:rPr>
      </w:pPr>
      <w:bookmarkStart w:id="14" w:name="_Toc513291111"/>
      <w:r w:rsidRPr="00003496">
        <w:rPr>
          <w:rFonts w:eastAsia="Tahoma-Bold"/>
        </w:rPr>
        <w:t>Αστικό Περιβάλλον</w:t>
      </w:r>
      <w:bookmarkEnd w:id="14"/>
    </w:p>
    <w:p w:rsidR="003547BC" w:rsidRDefault="003547BC" w:rsidP="003547BC">
      <w:pPr>
        <w:rPr>
          <w:lang w:val="el-GR"/>
        </w:rPr>
      </w:pPr>
    </w:p>
    <w:p w:rsidR="003547BC" w:rsidRPr="00D37739" w:rsidRDefault="003547BC" w:rsidP="003547BC">
      <w:pPr>
        <w:ind w:firstLine="720"/>
        <w:jc w:val="both"/>
        <w:rPr>
          <w:rFonts w:eastAsia="Tahoma-Bold" w:cstheme="minorHAnsi"/>
          <w:bCs/>
          <w:sz w:val="24"/>
          <w:szCs w:val="24"/>
          <w:lang w:val="el-GR"/>
        </w:rPr>
      </w:pPr>
      <w:r w:rsidRPr="00584FB7">
        <w:rPr>
          <w:rFonts w:eastAsia="Tahoma-Bold" w:cstheme="minorHAnsi"/>
          <w:bCs/>
          <w:sz w:val="24"/>
          <w:szCs w:val="24"/>
          <w:lang w:val="el-GR"/>
        </w:rPr>
        <w:t xml:space="preserve">Η ανάδειξη </w:t>
      </w:r>
      <w:r>
        <w:rPr>
          <w:rFonts w:eastAsia="Tahoma-Bold" w:cstheme="minorHAnsi"/>
          <w:bCs/>
          <w:sz w:val="24"/>
          <w:szCs w:val="24"/>
          <w:lang w:val="el-GR"/>
        </w:rPr>
        <w:t xml:space="preserve">και βελτίωση του </w:t>
      </w:r>
      <w:r w:rsidRPr="00584FB7">
        <w:rPr>
          <w:rFonts w:eastAsia="Tahoma-Bold" w:cstheme="minorHAnsi"/>
          <w:bCs/>
          <w:sz w:val="24"/>
          <w:szCs w:val="24"/>
          <w:lang w:val="el-GR"/>
        </w:rPr>
        <w:t>περιβάλλοντος</w:t>
      </w:r>
      <w:r>
        <w:rPr>
          <w:lang w:val="el-GR"/>
        </w:rPr>
        <w:t xml:space="preserve"> </w:t>
      </w:r>
      <w:r>
        <w:rPr>
          <w:rFonts w:eastAsia="Tahoma-Bold" w:cstheme="minorHAnsi"/>
          <w:bCs/>
          <w:sz w:val="24"/>
          <w:szCs w:val="24"/>
          <w:lang w:val="el-GR"/>
        </w:rPr>
        <w:t xml:space="preserve">αποτελεί στρατηγική επιλογή του Δήμου Ιωαννιτών </w:t>
      </w:r>
      <w:r w:rsidRPr="00D37739">
        <w:rPr>
          <w:rFonts w:eastAsia="Tahoma-Bold" w:cstheme="minorHAnsi"/>
          <w:bCs/>
          <w:sz w:val="24"/>
          <w:szCs w:val="24"/>
          <w:lang w:val="el-GR"/>
        </w:rPr>
        <w:t>προς την εξασφάλιση της ποι</w:t>
      </w:r>
      <w:r>
        <w:rPr>
          <w:rFonts w:eastAsia="Tahoma-Bold" w:cstheme="minorHAnsi"/>
          <w:bCs/>
          <w:sz w:val="24"/>
          <w:szCs w:val="24"/>
          <w:lang w:val="el-GR"/>
        </w:rPr>
        <w:t xml:space="preserve">ότητας ζωής για τους δημότες του, την </w:t>
      </w:r>
      <w:r w:rsidRPr="00D37739">
        <w:rPr>
          <w:rFonts w:eastAsia="Tahoma-Bold" w:cstheme="minorHAnsi"/>
          <w:bCs/>
          <w:sz w:val="24"/>
          <w:szCs w:val="24"/>
          <w:lang w:val="el-GR"/>
        </w:rPr>
        <w:t xml:space="preserve">αστική βελτίωση και προστιθέμενη αξία για τις </w:t>
      </w:r>
      <w:r>
        <w:rPr>
          <w:rFonts w:eastAsia="Tahoma-Bold" w:cstheme="minorHAnsi"/>
          <w:bCs/>
          <w:sz w:val="24"/>
          <w:szCs w:val="24"/>
          <w:lang w:val="el-GR"/>
        </w:rPr>
        <w:t>γειτονιές του</w:t>
      </w:r>
      <w:r w:rsidRPr="00D37739">
        <w:rPr>
          <w:rFonts w:eastAsia="Tahoma-Bold" w:cstheme="minorHAnsi"/>
          <w:bCs/>
          <w:sz w:val="24"/>
          <w:szCs w:val="24"/>
          <w:lang w:val="el-GR"/>
        </w:rPr>
        <w:t xml:space="preserve">, την ανάδειξη ολόκληρου του δυναμικού της πόλης με στόχο την βιώσιμη ανάπτυξη και την </w:t>
      </w:r>
      <w:r w:rsidRPr="00D37739">
        <w:rPr>
          <w:rFonts w:eastAsia="Tahoma-Bold" w:cstheme="minorHAnsi"/>
          <w:bCs/>
          <w:sz w:val="24"/>
          <w:szCs w:val="24"/>
          <w:lang w:val="el-GR"/>
        </w:rPr>
        <w:lastRenderedPageBreak/>
        <w:t>πράσινη οικονομία, υ</w:t>
      </w:r>
      <w:r>
        <w:rPr>
          <w:rFonts w:eastAsia="Tahoma-Bold" w:cstheme="minorHAnsi"/>
          <w:bCs/>
          <w:sz w:val="24"/>
          <w:szCs w:val="24"/>
          <w:lang w:val="el-GR"/>
        </w:rPr>
        <w:t xml:space="preserve">πέρ μιας πόλης </w:t>
      </w:r>
      <w:r w:rsidRPr="00D37739">
        <w:rPr>
          <w:rFonts w:eastAsia="Tahoma-Bold" w:cstheme="minorHAnsi"/>
          <w:bCs/>
          <w:sz w:val="24"/>
          <w:szCs w:val="24"/>
          <w:lang w:val="el-GR"/>
        </w:rPr>
        <w:t xml:space="preserve">όπου η φύση θα έχει ένα πρωταρχικό </w:t>
      </w:r>
      <w:r>
        <w:rPr>
          <w:rFonts w:eastAsia="Tahoma-Bold" w:cstheme="minorHAnsi"/>
          <w:bCs/>
          <w:sz w:val="24"/>
          <w:szCs w:val="24"/>
          <w:lang w:val="el-GR"/>
        </w:rPr>
        <w:t>ρόλο για την ισορροπία της.</w:t>
      </w:r>
    </w:p>
    <w:p w:rsidR="003547BC" w:rsidRDefault="003547BC" w:rsidP="003547BC">
      <w:pPr>
        <w:spacing w:after="0"/>
        <w:ind w:left="720"/>
        <w:rPr>
          <w:lang w:val="el-GR"/>
        </w:rPr>
      </w:pPr>
    </w:p>
    <w:p w:rsidR="003547BC" w:rsidRDefault="003547BC" w:rsidP="00FD700E">
      <w:pPr>
        <w:pStyle w:val="4"/>
        <w:numPr>
          <w:ilvl w:val="3"/>
          <w:numId w:val="16"/>
        </w:numPr>
        <w:rPr>
          <w:sz w:val="28"/>
          <w:lang w:val="el-GR"/>
        </w:rPr>
      </w:pPr>
      <w:r w:rsidRPr="00003496">
        <w:rPr>
          <w:sz w:val="28"/>
          <w:lang w:val="el-GR"/>
        </w:rPr>
        <w:t>Παρακολούθηση Αντλιοστασίων</w:t>
      </w:r>
    </w:p>
    <w:p w:rsidR="003547BC" w:rsidRPr="00003496" w:rsidRDefault="003547BC" w:rsidP="003547BC">
      <w:pPr>
        <w:spacing w:after="0"/>
        <w:rPr>
          <w:lang w:val="el-GR"/>
        </w:rPr>
      </w:pPr>
    </w:p>
    <w:p w:rsidR="003547BC" w:rsidRPr="00677CC9" w:rsidRDefault="003547BC" w:rsidP="003547BC">
      <w:pPr>
        <w:ind w:firstLine="720"/>
        <w:jc w:val="both"/>
        <w:rPr>
          <w:rFonts w:eastAsia="Tahoma-Bold" w:cstheme="minorHAnsi"/>
          <w:bCs/>
          <w:sz w:val="24"/>
          <w:szCs w:val="24"/>
          <w:lang w:val="el-GR"/>
        </w:rPr>
      </w:pPr>
      <w:r w:rsidRPr="00677CC9">
        <w:rPr>
          <w:rFonts w:eastAsia="Tahoma-Bold" w:cstheme="minorHAnsi"/>
          <w:bCs/>
          <w:sz w:val="24"/>
          <w:szCs w:val="24"/>
          <w:lang w:val="el-GR"/>
        </w:rPr>
        <w:t>Η παρούσα δράση αναφέρεται στην βελτίωση και την εφαρμογή προηγμένης τεχνολογίας στον εξοπλισμό αντλιοστασίων. Η βελτίωση κρίνεται επιβεβλημένη, λόγω της πεπερασμένης ηλεκτρομηχανολογικής λειτουργίας τους. Με την δράση αυτή πρόκειται να αγοραστεί νέα ηλεκτρονική τεχνολογία η οποία θα μετατρέψει τα αντλιοστάσια σε πλήρως αυτοματοποιημένα. Βασικός σκοπός του νέου συστήματος αυτοματισμού των αντλιοστασίων, είναι να εξασφαλίζει την αυτόματη προσαρμογή των αντλιών προς τις ζητούμενες από το δίκτυο ανάγκες. Περαιτέρω σκοπός του συστήματος, είναι η παρακολούθηση, η συλλογή δεδομένων και η προστασία του ηλεκτρομηχανολογικού εξοπλισμού ως προς τη λειτουργία του σε μη επιτρεπτές συνθήκες. Μέσω του νέου συστήματος θα υπάρχουν αυτοματισμοί ελέγχου, οι οποίοι θα περιλαμβάνουν :</w:t>
      </w:r>
    </w:p>
    <w:p w:rsidR="003547BC" w:rsidRPr="00677CC9" w:rsidRDefault="003547BC" w:rsidP="00FD700E">
      <w:pPr>
        <w:numPr>
          <w:ilvl w:val="0"/>
          <w:numId w:val="1"/>
        </w:numPr>
        <w:jc w:val="both"/>
        <w:rPr>
          <w:rFonts w:eastAsia="Tahoma-Bold" w:cstheme="minorHAnsi"/>
          <w:bCs/>
          <w:sz w:val="24"/>
          <w:szCs w:val="24"/>
          <w:lang w:val="el-GR"/>
        </w:rPr>
      </w:pPr>
      <w:r w:rsidRPr="00677CC9">
        <w:rPr>
          <w:rFonts w:eastAsia="Tahoma-Bold" w:cstheme="minorHAnsi"/>
          <w:bCs/>
          <w:sz w:val="24"/>
          <w:szCs w:val="24"/>
          <w:lang w:val="el-GR"/>
        </w:rPr>
        <w:t>Εκκίνηση – στάση αντλιών.</w:t>
      </w:r>
    </w:p>
    <w:p w:rsidR="003547BC" w:rsidRPr="00677CC9" w:rsidRDefault="003547BC" w:rsidP="00FD700E">
      <w:pPr>
        <w:numPr>
          <w:ilvl w:val="0"/>
          <w:numId w:val="1"/>
        </w:numPr>
        <w:jc w:val="both"/>
        <w:rPr>
          <w:rFonts w:eastAsia="Tahoma-Bold" w:cstheme="minorHAnsi"/>
          <w:bCs/>
          <w:sz w:val="24"/>
          <w:szCs w:val="24"/>
          <w:lang w:val="el-GR"/>
        </w:rPr>
      </w:pPr>
      <w:r w:rsidRPr="00677CC9">
        <w:rPr>
          <w:rFonts w:eastAsia="Tahoma-Bold" w:cstheme="minorHAnsi"/>
          <w:bCs/>
          <w:sz w:val="24"/>
          <w:szCs w:val="24"/>
          <w:lang w:val="el-GR"/>
        </w:rPr>
        <w:t>Έλεγχο στάθμης δεξαμενών.</w:t>
      </w:r>
    </w:p>
    <w:p w:rsidR="003547BC" w:rsidRPr="00677CC9" w:rsidRDefault="003547BC" w:rsidP="00FD700E">
      <w:pPr>
        <w:numPr>
          <w:ilvl w:val="0"/>
          <w:numId w:val="1"/>
        </w:numPr>
        <w:jc w:val="both"/>
        <w:rPr>
          <w:rFonts w:eastAsia="Tahoma-Bold" w:cstheme="minorHAnsi"/>
          <w:bCs/>
          <w:sz w:val="24"/>
          <w:szCs w:val="24"/>
          <w:lang w:val="el-GR"/>
        </w:rPr>
      </w:pPr>
      <w:r w:rsidRPr="00677CC9">
        <w:rPr>
          <w:rFonts w:eastAsia="Tahoma-Bold" w:cstheme="minorHAnsi"/>
          <w:bCs/>
          <w:sz w:val="24"/>
          <w:szCs w:val="24"/>
          <w:lang w:val="el-GR"/>
        </w:rPr>
        <w:t>Επιτήρηση στάθμης υδροφόρου ορίζοντα.</w:t>
      </w:r>
    </w:p>
    <w:p w:rsidR="003547BC" w:rsidRDefault="003547BC" w:rsidP="00FD700E">
      <w:pPr>
        <w:numPr>
          <w:ilvl w:val="0"/>
          <w:numId w:val="1"/>
        </w:numPr>
        <w:jc w:val="both"/>
        <w:rPr>
          <w:rFonts w:eastAsia="Tahoma-Bold" w:cstheme="minorHAnsi"/>
          <w:bCs/>
          <w:sz w:val="24"/>
          <w:szCs w:val="24"/>
          <w:lang w:val="el-GR"/>
        </w:rPr>
      </w:pPr>
      <w:r w:rsidRPr="00677CC9">
        <w:rPr>
          <w:rFonts w:eastAsia="Tahoma-Bold" w:cstheme="minorHAnsi"/>
          <w:bCs/>
          <w:sz w:val="24"/>
          <w:szCs w:val="24"/>
          <w:lang w:val="el-GR"/>
        </w:rPr>
        <w:t>Επιτήρηση ηλεκτρικών παραμέτρων αντλιοστασίων (έλλειψη τάσης, παραβίαση ηλεκτρικού πίνακα).</w:t>
      </w:r>
    </w:p>
    <w:p w:rsidR="003547BC" w:rsidRPr="001B0F35" w:rsidRDefault="003547BC" w:rsidP="00FD700E">
      <w:pPr>
        <w:numPr>
          <w:ilvl w:val="0"/>
          <w:numId w:val="1"/>
        </w:numPr>
        <w:jc w:val="both"/>
        <w:rPr>
          <w:rFonts w:eastAsia="Tahoma-Bold" w:cstheme="minorHAnsi"/>
          <w:bCs/>
          <w:sz w:val="24"/>
          <w:szCs w:val="24"/>
          <w:lang w:val="el-GR"/>
        </w:rPr>
      </w:pPr>
      <w:r w:rsidRPr="001B0F35">
        <w:rPr>
          <w:rFonts w:eastAsia="Tahoma-Bold" w:cstheme="minorHAnsi"/>
          <w:bCs/>
          <w:sz w:val="24"/>
          <w:szCs w:val="24"/>
          <w:lang w:val="el-GR"/>
        </w:rPr>
        <w:t>Επιτήρηση αγωγών δικτύου για διαρροές (μέτρηση πίεσης, παροχής σε χαρακτηριστικά σημεία) χειρισμό βανών παρακολούθηση ποιοτικών παραμέτρων νερού (όπως pH, χλώριο, θολότητα, θερμοκρασία, αγωγιμότητα κλπ.)</w:t>
      </w:r>
    </w:p>
    <w:p w:rsidR="003547BC" w:rsidRPr="001B0F35" w:rsidRDefault="003547BC" w:rsidP="003547BC">
      <w:pPr>
        <w:ind w:firstLine="720"/>
        <w:jc w:val="both"/>
        <w:rPr>
          <w:rFonts w:eastAsia="Tahoma-Bold" w:cstheme="minorHAnsi"/>
          <w:bCs/>
          <w:sz w:val="24"/>
          <w:szCs w:val="24"/>
          <w:lang w:val="el-GR"/>
        </w:rPr>
      </w:pPr>
      <w:r w:rsidRPr="001B0F35">
        <w:rPr>
          <w:rFonts w:eastAsia="Tahoma-Bold" w:cstheme="minorHAnsi"/>
          <w:bCs/>
          <w:sz w:val="24"/>
          <w:szCs w:val="24"/>
          <w:lang w:val="el-GR"/>
        </w:rPr>
        <w:t>Με την υλοποίηση του έργου αναμένονται:</w:t>
      </w:r>
    </w:p>
    <w:p w:rsidR="003547BC" w:rsidRPr="00677CC9" w:rsidRDefault="003547BC" w:rsidP="00FD700E">
      <w:pPr>
        <w:numPr>
          <w:ilvl w:val="0"/>
          <w:numId w:val="1"/>
        </w:numPr>
        <w:jc w:val="both"/>
        <w:rPr>
          <w:rFonts w:eastAsia="Tahoma-Bold" w:cstheme="minorHAnsi"/>
          <w:bCs/>
          <w:sz w:val="24"/>
          <w:szCs w:val="24"/>
          <w:lang w:val="el-GR"/>
        </w:rPr>
      </w:pPr>
      <w:r w:rsidRPr="00677CC9">
        <w:rPr>
          <w:rFonts w:eastAsia="Tahoma-Bold" w:cstheme="minorHAnsi"/>
          <w:bCs/>
          <w:sz w:val="24"/>
          <w:szCs w:val="24"/>
          <w:lang w:val="el-GR"/>
        </w:rPr>
        <w:t>Ομαλή λειτουργία των μηχανών.</w:t>
      </w:r>
    </w:p>
    <w:p w:rsidR="003547BC" w:rsidRPr="00677CC9" w:rsidRDefault="003547BC" w:rsidP="00FD700E">
      <w:pPr>
        <w:numPr>
          <w:ilvl w:val="0"/>
          <w:numId w:val="1"/>
        </w:numPr>
        <w:jc w:val="both"/>
        <w:rPr>
          <w:rFonts w:eastAsia="Tahoma-Bold" w:cstheme="minorHAnsi"/>
          <w:bCs/>
          <w:sz w:val="24"/>
          <w:szCs w:val="24"/>
          <w:lang w:val="el-GR"/>
        </w:rPr>
      </w:pPr>
      <w:r w:rsidRPr="00677CC9">
        <w:rPr>
          <w:rFonts w:eastAsia="Tahoma-Bold" w:cstheme="minorHAnsi"/>
          <w:bCs/>
          <w:sz w:val="24"/>
          <w:szCs w:val="24"/>
          <w:lang w:val="el-GR"/>
        </w:rPr>
        <w:t>Πρόβλεψη βλαβών.</w:t>
      </w:r>
    </w:p>
    <w:p w:rsidR="003547BC" w:rsidRPr="00677CC9" w:rsidRDefault="003547BC" w:rsidP="00FD700E">
      <w:pPr>
        <w:numPr>
          <w:ilvl w:val="0"/>
          <w:numId w:val="1"/>
        </w:numPr>
        <w:jc w:val="both"/>
        <w:rPr>
          <w:rFonts w:eastAsia="Tahoma-Bold" w:cstheme="minorHAnsi"/>
          <w:bCs/>
          <w:sz w:val="24"/>
          <w:szCs w:val="24"/>
          <w:lang w:val="el-GR"/>
        </w:rPr>
      </w:pPr>
      <w:r w:rsidRPr="00677CC9">
        <w:rPr>
          <w:rFonts w:eastAsia="Tahoma-Bold" w:cstheme="minorHAnsi"/>
          <w:bCs/>
          <w:sz w:val="24"/>
          <w:szCs w:val="24"/>
          <w:lang w:val="el-GR"/>
        </w:rPr>
        <w:t>Δραστική μείωση στην κατανάλωση ρεύματος.</w:t>
      </w:r>
    </w:p>
    <w:p w:rsidR="003547BC" w:rsidRPr="00677CC9" w:rsidRDefault="003547BC" w:rsidP="00FD700E">
      <w:pPr>
        <w:numPr>
          <w:ilvl w:val="0"/>
          <w:numId w:val="1"/>
        </w:numPr>
        <w:jc w:val="both"/>
        <w:rPr>
          <w:rFonts w:eastAsia="Tahoma-Bold" w:cstheme="minorHAnsi"/>
          <w:bCs/>
          <w:sz w:val="24"/>
          <w:szCs w:val="24"/>
          <w:lang w:val="el-GR"/>
        </w:rPr>
      </w:pPr>
      <w:r w:rsidRPr="00677CC9">
        <w:rPr>
          <w:rFonts w:eastAsia="Tahoma-Bold" w:cstheme="minorHAnsi"/>
          <w:bCs/>
          <w:sz w:val="24"/>
          <w:szCs w:val="24"/>
          <w:lang w:val="el-GR"/>
        </w:rPr>
        <w:t>Δραστική μείωση σπασιμάτων και διαρροών στο δίκτυο.</w:t>
      </w:r>
    </w:p>
    <w:p w:rsidR="003547BC" w:rsidRPr="00677CC9" w:rsidRDefault="003547BC" w:rsidP="00FD700E">
      <w:pPr>
        <w:numPr>
          <w:ilvl w:val="0"/>
          <w:numId w:val="1"/>
        </w:numPr>
        <w:jc w:val="both"/>
        <w:rPr>
          <w:rFonts w:eastAsia="Tahoma-Bold" w:cstheme="minorHAnsi"/>
          <w:bCs/>
          <w:sz w:val="24"/>
          <w:szCs w:val="24"/>
          <w:lang w:val="el-GR"/>
        </w:rPr>
      </w:pPr>
      <w:r w:rsidRPr="00677CC9">
        <w:rPr>
          <w:rFonts w:eastAsia="Tahoma-Bold" w:cstheme="minorHAnsi"/>
          <w:bCs/>
          <w:sz w:val="24"/>
          <w:szCs w:val="24"/>
          <w:lang w:val="el-GR"/>
        </w:rPr>
        <w:t>Δυνατότητα νυχτερινού ποτίσματος.</w:t>
      </w:r>
    </w:p>
    <w:p w:rsidR="003547BC" w:rsidRDefault="003547BC" w:rsidP="00FD700E">
      <w:pPr>
        <w:numPr>
          <w:ilvl w:val="0"/>
          <w:numId w:val="1"/>
        </w:numPr>
        <w:jc w:val="both"/>
        <w:rPr>
          <w:rFonts w:eastAsia="Tahoma-Bold" w:cstheme="minorHAnsi"/>
          <w:bCs/>
          <w:sz w:val="24"/>
          <w:szCs w:val="24"/>
          <w:lang w:val="el-GR"/>
        </w:rPr>
      </w:pPr>
      <w:r w:rsidRPr="00677CC9">
        <w:rPr>
          <w:rFonts w:eastAsia="Tahoma-Bold" w:cstheme="minorHAnsi"/>
          <w:bCs/>
          <w:sz w:val="24"/>
          <w:szCs w:val="24"/>
          <w:lang w:val="el-GR"/>
        </w:rPr>
        <w:t>Δραστική μείωση βλαβών κινητήρων και αντλιών.</w:t>
      </w:r>
    </w:p>
    <w:p w:rsidR="003547BC" w:rsidRDefault="003547BC" w:rsidP="003547BC">
      <w:pPr>
        <w:ind w:left="1440"/>
        <w:jc w:val="both"/>
        <w:rPr>
          <w:rFonts w:eastAsia="Tahoma-Bold" w:cstheme="minorHAnsi"/>
          <w:bCs/>
          <w:sz w:val="24"/>
          <w:szCs w:val="24"/>
          <w:lang w:val="el-GR"/>
        </w:rPr>
      </w:pPr>
    </w:p>
    <w:p w:rsidR="003547BC" w:rsidRPr="00003496" w:rsidRDefault="003547BC" w:rsidP="00FD700E">
      <w:pPr>
        <w:pStyle w:val="4"/>
        <w:numPr>
          <w:ilvl w:val="3"/>
          <w:numId w:val="16"/>
        </w:numPr>
        <w:rPr>
          <w:sz w:val="28"/>
          <w:lang w:val="el-GR"/>
        </w:rPr>
      </w:pPr>
      <w:r w:rsidRPr="00003496">
        <w:rPr>
          <w:sz w:val="28"/>
          <w:lang w:val="el-GR"/>
        </w:rPr>
        <w:t>Παρακολούθηση Περιβάλλοντος</w:t>
      </w:r>
    </w:p>
    <w:p w:rsidR="003547BC" w:rsidRDefault="003547BC" w:rsidP="003547BC">
      <w:pPr>
        <w:rPr>
          <w:lang w:val="el-GR"/>
        </w:rPr>
      </w:pPr>
    </w:p>
    <w:p w:rsidR="003547BC" w:rsidRDefault="003547BC" w:rsidP="003547BC">
      <w:pPr>
        <w:jc w:val="both"/>
        <w:rPr>
          <w:rFonts w:eastAsia="Tahoma-Bold" w:cstheme="minorHAnsi"/>
          <w:bCs/>
          <w:sz w:val="24"/>
          <w:szCs w:val="24"/>
          <w:lang w:val="el-GR"/>
        </w:rPr>
      </w:pPr>
      <w:r>
        <w:rPr>
          <w:rFonts w:eastAsia="Tahoma-Bold" w:cstheme="minorHAnsi"/>
          <w:bCs/>
          <w:sz w:val="24"/>
          <w:szCs w:val="24"/>
          <w:lang w:val="el-GR"/>
        </w:rPr>
        <w:lastRenderedPageBreak/>
        <w:t xml:space="preserve">Το σύστημα περιλαμβάνει </w:t>
      </w:r>
      <w:r w:rsidRPr="00DE19DE">
        <w:rPr>
          <w:rFonts w:eastAsia="Tahoma-Bold" w:cstheme="minorHAnsi"/>
          <w:bCs/>
          <w:sz w:val="24"/>
          <w:szCs w:val="24"/>
          <w:lang w:val="el-GR"/>
        </w:rPr>
        <w:t xml:space="preserve">την εγκατάσταση </w:t>
      </w:r>
      <w:r w:rsidRPr="00AC20CB">
        <w:rPr>
          <w:rFonts w:eastAsia="Tahoma-Bold" w:cstheme="minorHAnsi"/>
          <w:bCs/>
          <w:sz w:val="24"/>
          <w:szCs w:val="24"/>
          <w:lang w:val="el-GR"/>
        </w:rPr>
        <w:t>κόμβων μέτρησης περιβαλλοντικών παραγόντων, όπου κάθε κόμβος</w:t>
      </w:r>
      <w:r>
        <w:rPr>
          <w:rFonts w:eastAsia="Tahoma-Bold" w:cstheme="minorHAnsi"/>
          <w:bCs/>
          <w:sz w:val="24"/>
          <w:szCs w:val="24"/>
          <w:lang w:val="el-GR"/>
        </w:rPr>
        <w:t xml:space="preserve"> θα μπορεί να ενσωματώνει </w:t>
      </w:r>
      <w:r w:rsidRPr="00AC20CB">
        <w:rPr>
          <w:rFonts w:eastAsia="Tahoma-Bold" w:cstheme="minorHAnsi"/>
          <w:bCs/>
          <w:sz w:val="24"/>
          <w:szCs w:val="24"/>
          <w:lang w:val="el-GR"/>
        </w:rPr>
        <w:t>αισθητήρες για:</w:t>
      </w:r>
    </w:p>
    <w:p w:rsidR="003547BC" w:rsidRDefault="003547BC" w:rsidP="00FD700E">
      <w:pPr>
        <w:numPr>
          <w:ilvl w:val="0"/>
          <w:numId w:val="1"/>
        </w:numPr>
        <w:jc w:val="both"/>
        <w:rPr>
          <w:rFonts w:eastAsia="Tahoma-Bold" w:cstheme="minorHAnsi"/>
          <w:bCs/>
          <w:sz w:val="24"/>
          <w:szCs w:val="24"/>
          <w:lang w:val="el-GR"/>
        </w:rPr>
      </w:pPr>
      <w:r w:rsidRPr="00DC6B29">
        <w:rPr>
          <w:rFonts w:eastAsia="Tahoma-Bold" w:cstheme="minorHAnsi"/>
          <w:bCs/>
          <w:sz w:val="24"/>
          <w:szCs w:val="24"/>
          <w:lang w:val="el-GR"/>
        </w:rPr>
        <w:t>Μέτρηση θερμοκρασίας και υγρασίας της ατμόσφαιρας</w:t>
      </w:r>
    </w:p>
    <w:p w:rsidR="003547BC" w:rsidRDefault="003547BC" w:rsidP="00FD700E">
      <w:pPr>
        <w:numPr>
          <w:ilvl w:val="0"/>
          <w:numId w:val="1"/>
        </w:numPr>
        <w:jc w:val="both"/>
        <w:rPr>
          <w:rFonts w:eastAsia="Tahoma-Bold" w:cstheme="minorHAnsi"/>
          <w:bCs/>
          <w:sz w:val="24"/>
          <w:szCs w:val="24"/>
        </w:rPr>
      </w:pPr>
      <w:r w:rsidRPr="00AC20CB">
        <w:rPr>
          <w:rFonts w:eastAsia="Tahoma-Bold" w:cstheme="minorHAnsi"/>
          <w:bCs/>
          <w:sz w:val="24"/>
          <w:szCs w:val="24"/>
          <w:lang w:val="el-GR"/>
        </w:rPr>
        <w:t>Μέτρηση</w:t>
      </w:r>
      <w:r w:rsidRPr="00325267">
        <w:rPr>
          <w:rFonts w:eastAsia="Tahoma-Bold" w:cstheme="minorHAnsi"/>
          <w:bCs/>
          <w:sz w:val="24"/>
          <w:szCs w:val="24"/>
        </w:rPr>
        <w:t xml:space="preserve"> </w:t>
      </w:r>
      <w:r w:rsidRPr="00AC20CB">
        <w:rPr>
          <w:rFonts w:eastAsia="Tahoma-Bold" w:cstheme="minorHAnsi"/>
          <w:bCs/>
          <w:sz w:val="24"/>
          <w:szCs w:val="24"/>
          <w:lang w:val="el-GR"/>
        </w:rPr>
        <w:t>αερίων</w:t>
      </w:r>
      <w:r w:rsidRPr="00325267">
        <w:rPr>
          <w:rFonts w:eastAsia="Tahoma-Bold" w:cstheme="minorHAnsi"/>
          <w:bCs/>
          <w:sz w:val="24"/>
          <w:szCs w:val="24"/>
        </w:rPr>
        <w:t xml:space="preserve"> </w:t>
      </w:r>
      <w:r>
        <w:rPr>
          <w:rFonts w:eastAsia="Tahoma-Bold" w:cstheme="minorHAnsi"/>
          <w:bCs/>
          <w:sz w:val="24"/>
          <w:szCs w:val="24"/>
          <w:lang w:val="el-GR"/>
        </w:rPr>
        <w:t>π</w:t>
      </w:r>
      <w:r w:rsidRPr="00325267">
        <w:rPr>
          <w:rFonts w:eastAsia="Tahoma-Bold" w:cstheme="minorHAnsi"/>
          <w:bCs/>
          <w:sz w:val="24"/>
          <w:szCs w:val="24"/>
        </w:rPr>
        <w:t>.</w:t>
      </w:r>
      <w:r>
        <w:rPr>
          <w:rFonts w:eastAsia="Tahoma-Bold" w:cstheme="minorHAnsi"/>
          <w:bCs/>
          <w:sz w:val="24"/>
          <w:szCs w:val="24"/>
          <w:lang w:val="el-GR"/>
        </w:rPr>
        <w:t>χ</w:t>
      </w:r>
      <w:r w:rsidRPr="00325267">
        <w:rPr>
          <w:rFonts w:eastAsia="Tahoma-Bold" w:cstheme="minorHAnsi"/>
          <w:bCs/>
          <w:sz w:val="24"/>
          <w:szCs w:val="24"/>
        </w:rPr>
        <w:t>. Carbon Monoxide (CO), Carbon Dioxide (CO2), Oxygen (O2), Ozone (O3), Nitric Oxide (NO), Nitric Diox</w:t>
      </w:r>
      <w:r>
        <w:rPr>
          <w:rFonts w:eastAsia="Tahoma-Bold" w:cstheme="minorHAnsi"/>
          <w:bCs/>
          <w:sz w:val="24"/>
          <w:szCs w:val="24"/>
        </w:rPr>
        <w:t>ide (NO2), Sulfur Dioxide (SO2)</w:t>
      </w:r>
    </w:p>
    <w:p w:rsidR="003547BC" w:rsidRPr="00325267" w:rsidRDefault="003547BC" w:rsidP="00FD700E">
      <w:pPr>
        <w:numPr>
          <w:ilvl w:val="0"/>
          <w:numId w:val="1"/>
        </w:numPr>
        <w:jc w:val="both"/>
        <w:rPr>
          <w:rFonts w:eastAsia="Tahoma-Bold" w:cstheme="minorHAnsi"/>
          <w:bCs/>
          <w:sz w:val="24"/>
          <w:szCs w:val="24"/>
          <w:lang w:val="el-GR"/>
        </w:rPr>
      </w:pPr>
      <w:r>
        <w:rPr>
          <w:rFonts w:eastAsia="Tahoma-Bold" w:cstheme="minorHAnsi"/>
          <w:bCs/>
          <w:sz w:val="24"/>
          <w:szCs w:val="24"/>
          <w:lang w:val="el-GR"/>
        </w:rPr>
        <w:t>Μέτρηση σωματιδίων</w:t>
      </w:r>
    </w:p>
    <w:p w:rsidR="003547BC" w:rsidRPr="00325267" w:rsidRDefault="003547BC" w:rsidP="00FD700E">
      <w:pPr>
        <w:numPr>
          <w:ilvl w:val="0"/>
          <w:numId w:val="1"/>
        </w:numPr>
        <w:jc w:val="both"/>
        <w:rPr>
          <w:rFonts w:eastAsia="Tahoma-Bold" w:cstheme="minorHAnsi"/>
          <w:bCs/>
          <w:sz w:val="24"/>
          <w:szCs w:val="24"/>
        </w:rPr>
      </w:pPr>
      <w:r>
        <w:rPr>
          <w:rFonts w:eastAsia="Tahoma-Bold" w:cstheme="minorHAnsi"/>
          <w:bCs/>
          <w:sz w:val="24"/>
          <w:szCs w:val="24"/>
          <w:lang w:val="el-GR"/>
        </w:rPr>
        <w:t>Μ</w:t>
      </w:r>
      <w:r w:rsidRPr="00325267">
        <w:rPr>
          <w:rFonts w:eastAsia="Tahoma-Bold" w:cstheme="minorHAnsi"/>
          <w:bCs/>
          <w:sz w:val="24"/>
          <w:szCs w:val="24"/>
          <w:lang w:val="el-GR"/>
        </w:rPr>
        <w:t>έτρηση επιπέδων θορύβου (ήχου)</w:t>
      </w:r>
    </w:p>
    <w:p w:rsidR="003547BC" w:rsidRDefault="003547BC" w:rsidP="00FD700E">
      <w:pPr>
        <w:numPr>
          <w:ilvl w:val="0"/>
          <w:numId w:val="1"/>
        </w:numPr>
        <w:jc w:val="both"/>
        <w:rPr>
          <w:rFonts w:eastAsia="Tahoma-Bold" w:cstheme="minorHAnsi"/>
          <w:bCs/>
          <w:sz w:val="24"/>
          <w:szCs w:val="24"/>
          <w:lang w:val="el-GR"/>
        </w:rPr>
      </w:pPr>
      <w:r w:rsidRPr="00DC6B29">
        <w:rPr>
          <w:rFonts w:eastAsia="Tahoma-Bold" w:cstheme="minorHAnsi"/>
          <w:bCs/>
          <w:sz w:val="24"/>
          <w:szCs w:val="24"/>
          <w:lang w:val="el-GR"/>
        </w:rPr>
        <w:t>Μέτρηση επιπέδου φωτός (</w:t>
      </w:r>
      <w:r w:rsidRPr="00325267">
        <w:rPr>
          <w:rFonts w:eastAsia="Tahoma-Bold" w:cstheme="minorHAnsi"/>
          <w:bCs/>
          <w:sz w:val="24"/>
          <w:szCs w:val="24"/>
        </w:rPr>
        <w:t>light</w:t>
      </w:r>
      <w:r w:rsidRPr="00A0195C">
        <w:rPr>
          <w:rFonts w:eastAsia="Tahoma-Bold" w:cstheme="minorHAnsi"/>
          <w:bCs/>
          <w:sz w:val="24"/>
          <w:szCs w:val="24"/>
          <w:lang w:val="el-GR"/>
        </w:rPr>
        <w:t xml:space="preserve"> </w:t>
      </w:r>
      <w:r w:rsidRPr="00325267">
        <w:rPr>
          <w:rFonts w:eastAsia="Tahoma-Bold" w:cstheme="minorHAnsi"/>
          <w:bCs/>
          <w:sz w:val="24"/>
          <w:szCs w:val="24"/>
        </w:rPr>
        <w:t>level</w:t>
      </w:r>
      <w:r w:rsidRPr="00DC6B29">
        <w:rPr>
          <w:rFonts w:eastAsia="Tahoma-Bold" w:cstheme="minorHAnsi"/>
          <w:bCs/>
          <w:sz w:val="24"/>
          <w:szCs w:val="24"/>
          <w:lang w:val="el-GR"/>
        </w:rPr>
        <w:t>)</w:t>
      </w:r>
    </w:p>
    <w:p w:rsidR="003547BC" w:rsidRPr="00325267" w:rsidRDefault="003547BC" w:rsidP="00FD700E">
      <w:pPr>
        <w:numPr>
          <w:ilvl w:val="0"/>
          <w:numId w:val="1"/>
        </w:numPr>
        <w:jc w:val="both"/>
        <w:rPr>
          <w:rFonts w:eastAsia="Tahoma-Bold" w:cstheme="minorHAnsi"/>
          <w:bCs/>
          <w:sz w:val="24"/>
          <w:szCs w:val="24"/>
          <w:lang w:val="el-GR"/>
        </w:rPr>
      </w:pPr>
      <w:r>
        <w:rPr>
          <w:rFonts w:eastAsia="Tahoma-Bold" w:cstheme="minorHAnsi"/>
          <w:bCs/>
          <w:sz w:val="24"/>
          <w:szCs w:val="24"/>
          <w:lang w:val="el-GR"/>
        </w:rPr>
        <w:t>Μέτρηση ποιότητας υδάτων</w:t>
      </w:r>
    </w:p>
    <w:p w:rsidR="003547BC" w:rsidRDefault="003547BC" w:rsidP="003547BC">
      <w:pPr>
        <w:jc w:val="both"/>
        <w:rPr>
          <w:rFonts w:eastAsia="Tahoma-Bold" w:cstheme="minorHAnsi"/>
          <w:bCs/>
          <w:sz w:val="24"/>
          <w:szCs w:val="24"/>
          <w:lang w:val="el-GR"/>
        </w:rPr>
      </w:pPr>
      <w:r>
        <w:rPr>
          <w:rFonts w:eastAsia="Tahoma-Bold" w:cstheme="minorHAnsi"/>
          <w:bCs/>
          <w:sz w:val="24"/>
          <w:szCs w:val="24"/>
          <w:lang w:val="el-GR"/>
        </w:rPr>
        <w:t xml:space="preserve">Όλες οι μετρήσεις στέλνονται μέσω ασύρματου δικτύου σε κεντρική πλατφόρμα </w:t>
      </w:r>
      <w:r w:rsidRPr="00DE19DE">
        <w:rPr>
          <w:rFonts w:eastAsia="Tahoma-Bold" w:cstheme="minorHAnsi"/>
          <w:bCs/>
          <w:sz w:val="24"/>
          <w:szCs w:val="24"/>
          <w:lang w:val="el-GR"/>
        </w:rPr>
        <w:t xml:space="preserve">συλλογής και επεξεργασίας δεδομένων. Τα δεδομένα στη συνέχεια παρουσιάζονται στους πολίτες με διάφορους τρόπους: μέσω του διαδικτύου, μέσω </w:t>
      </w:r>
      <w:r>
        <w:rPr>
          <w:rFonts w:eastAsia="Tahoma-Bold" w:cstheme="minorHAnsi"/>
          <w:bCs/>
          <w:sz w:val="24"/>
          <w:szCs w:val="24"/>
          <w:lang w:val="el-GR"/>
        </w:rPr>
        <w:t xml:space="preserve">εφαρμογών για κινητά τηλέφωνα ή ακόμα και </w:t>
      </w:r>
      <w:r w:rsidRPr="00DE19DE">
        <w:rPr>
          <w:rFonts w:eastAsia="Tahoma-Bold" w:cstheme="minorHAnsi"/>
          <w:bCs/>
          <w:sz w:val="24"/>
          <w:szCs w:val="24"/>
          <w:lang w:val="el-GR"/>
        </w:rPr>
        <w:t>μεγάλων οθονών που τοποθετούνται σε επιλ</w:t>
      </w:r>
      <w:r>
        <w:rPr>
          <w:rFonts w:eastAsia="Tahoma-Bold" w:cstheme="minorHAnsi"/>
          <w:bCs/>
          <w:sz w:val="24"/>
          <w:szCs w:val="24"/>
          <w:lang w:val="el-GR"/>
        </w:rPr>
        <w:t>εγμένα σημεία</w:t>
      </w:r>
      <w:r w:rsidRPr="00DE19DE">
        <w:rPr>
          <w:rFonts w:eastAsia="Tahoma-Bold" w:cstheme="minorHAnsi"/>
          <w:bCs/>
          <w:sz w:val="24"/>
          <w:szCs w:val="24"/>
          <w:lang w:val="el-GR"/>
        </w:rPr>
        <w:t>. Έτσι ο Δήμος προσφέρει δομημένη πληροφορία σε πραγματικό χρόνο στους πολίτες σχετικά με την κατάσταση του περιβάλλοντος στην επικράτειά του και παρακολουθεί διαχρονικά την εξέλιξη των περιβαλλοντικών συνθηκών.</w:t>
      </w:r>
      <w:r>
        <w:rPr>
          <w:rFonts w:eastAsia="Tahoma-Bold" w:cstheme="minorHAnsi"/>
          <w:bCs/>
          <w:sz w:val="24"/>
          <w:szCs w:val="24"/>
          <w:lang w:val="el-GR"/>
        </w:rPr>
        <w:t xml:space="preserve"> </w:t>
      </w:r>
    </w:p>
    <w:p w:rsidR="003547BC" w:rsidRDefault="003547BC" w:rsidP="003547BC">
      <w:pPr>
        <w:spacing w:after="0"/>
        <w:jc w:val="both"/>
        <w:rPr>
          <w:rFonts w:eastAsia="Tahoma-Bold" w:cstheme="minorHAnsi"/>
          <w:bCs/>
          <w:sz w:val="24"/>
          <w:szCs w:val="24"/>
          <w:lang w:val="el-GR"/>
        </w:rPr>
      </w:pPr>
    </w:p>
    <w:p w:rsidR="003547BC" w:rsidRDefault="003547BC" w:rsidP="003547BC">
      <w:pPr>
        <w:jc w:val="center"/>
        <w:rPr>
          <w:rFonts w:eastAsia="Tahoma-Bold" w:cstheme="minorHAnsi"/>
          <w:bCs/>
          <w:sz w:val="24"/>
          <w:szCs w:val="24"/>
          <w:lang w:val="el-GR"/>
        </w:rPr>
      </w:pPr>
      <w:r>
        <w:rPr>
          <w:noProof/>
          <w:lang w:val="el-GR" w:eastAsia="el-GR"/>
        </w:rPr>
        <w:drawing>
          <wp:inline distT="0" distB="0" distL="0" distR="0" wp14:anchorId="33BE841C" wp14:editId="2EDF040F">
            <wp:extent cx="3200400" cy="1950402"/>
            <wp:effectExtent l="0" t="0" r="0" b="0"/>
            <wp:docPr id="42" name="Picture 42" descr="Image result for σεντι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σεντιλο"/>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200400" cy="1950402"/>
                    </a:xfrm>
                    <a:prstGeom prst="rect">
                      <a:avLst/>
                    </a:prstGeom>
                    <a:noFill/>
                    <a:ln>
                      <a:noFill/>
                    </a:ln>
                    <a:extLst>
                      <a:ext uri="{53640926-AAD7-44D8-BBD7-CCE9431645EC}">
                        <a14:shadowObscured xmlns:a14="http://schemas.microsoft.com/office/drawing/2010/main"/>
                      </a:ext>
                    </a:extLst>
                  </pic:spPr>
                </pic:pic>
              </a:graphicData>
            </a:graphic>
          </wp:inline>
        </w:drawing>
      </w:r>
    </w:p>
    <w:p w:rsidR="003547BC" w:rsidRPr="0043720B" w:rsidRDefault="003547BC" w:rsidP="003547BC">
      <w:pPr>
        <w:autoSpaceDE w:val="0"/>
        <w:autoSpaceDN w:val="0"/>
        <w:adjustRightInd w:val="0"/>
        <w:spacing w:after="0" w:line="276" w:lineRule="auto"/>
        <w:jc w:val="center"/>
        <w:rPr>
          <w:rFonts w:ascii="Times New Roman" w:hAnsi="Times New Roman" w:cs="Times New Roman"/>
          <w:sz w:val="24"/>
          <w:szCs w:val="24"/>
        </w:rPr>
      </w:pPr>
      <w:r w:rsidRPr="0043720B">
        <w:rPr>
          <w:rFonts w:ascii="Times New Roman" w:hAnsi="Times New Roman" w:cs="Times New Roman"/>
          <w:noProof/>
          <w:sz w:val="24"/>
          <w:szCs w:val="24"/>
          <w:lang w:val="el-GR" w:eastAsia="el-GR"/>
        </w:rPr>
        <w:drawing>
          <wp:inline distT="0" distB="0" distL="0" distR="0" wp14:anchorId="1A051C54" wp14:editId="511C7E9B">
            <wp:extent cx="3200400" cy="149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200400" cy="1492400"/>
                    </a:xfrm>
                    <a:prstGeom prst="rect">
                      <a:avLst/>
                    </a:prstGeom>
                    <a:noFill/>
                    <a:ln>
                      <a:noFill/>
                    </a:ln>
                  </pic:spPr>
                </pic:pic>
              </a:graphicData>
            </a:graphic>
          </wp:inline>
        </w:drawing>
      </w:r>
    </w:p>
    <w:p w:rsidR="003547BC" w:rsidRDefault="003547BC" w:rsidP="003547BC">
      <w:pPr>
        <w:spacing w:before="240"/>
        <w:jc w:val="center"/>
        <w:rPr>
          <w:rFonts w:eastAsia="Tahoma-Bold" w:cstheme="minorHAnsi"/>
          <w:bCs/>
          <w:sz w:val="24"/>
          <w:szCs w:val="24"/>
          <w:lang w:val="el-GR"/>
        </w:rPr>
      </w:pPr>
      <w:r>
        <w:rPr>
          <w:rFonts w:eastAsia="Tahoma-Bold" w:cstheme="minorHAnsi"/>
          <w:b/>
          <w:bCs/>
          <w:sz w:val="24"/>
          <w:szCs w:val="24"/>
          <w:lang w:val="el-GR"/>
        </w:rPr>
        <w:t>Εικόνα</w:t>
      </w:r>
      <w:r w:rsidRPr="003C4A7B">
        <w:rPr>
          <w:rFonts w:eastAsia="Tahoma-Bold" w:cstheme="minorHAnsi"/>
          <w:b/>
          <w:bCs/>
          <w:sz w:val="24"/>
          <w:szCs w:val="24"/>
          <w:lang w:val="el-GR"/>
        </w:rPr>
        <w:t xml:space="preserve">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11</w:t>
      </w:r>
      <w:r>
        <w:rPr>
          <w:rFonts w:eastAsia="Tahoma-Bold" w:cstheme="minorHAnsi"/>
          <w:b/>
          <w:bCs/>
          <w:sz w:val="24"/>
          <w:szCs w:val="24"/>
          <w:lang w:val="el-GR"/>
        </w:rPr>
        <w:fldChar w:fldCharType="end"/>
      </w:r>
      <w:r w:rsidRPr="003C4A7B">
        <w:rPr>
          <w:rFonts w:eastAsia="Tahoma-Bold" w:cstheme="minorHAnsi"/>
          <w:b/>
          <w:bCs/>
          <w:sz w:val="24"/>
          <w:szCs w:val="24"/>
          <w:lang w:val="el-GR"/>
        </w:rPr>
        <w:t>:</w:t>
      </w:r>
      <w:r w:rsidRPr="003C4A7B">
        <w:rPr>
          <w:rFonts w:eastAsia="Tahoma-Bold" w:cstheme="minorHAnsi"/>
          <w:bCs/>
          <w:sz w:val="24"/>
          <w:szCs w:val="24"/>
          <w:lang w:val="el-GR"/>
        </w:rPr>
        <w:t xml:space="preserve"> </w:t>
      </w:r>
      <w:r>
        <w:rPr>
          <w:rFonts w:eastAsia="Tahoma-Bold" w:cstheme="minorHAnsi"/>
          <w:bCs/>
          <w:sz w:val="24"/>
          <w:szCs w:val="24"/>
          <w:lang w:val="el-GR"/>
        </w:rPr>
        <w:t>Σύστημα</w:t>
      </w:r>
      <w:r w:rsidRPr="006A7150">
        <w:rPr>
          <w:rFonts w:eastAsia="Tahoma-Bold" w:cstheme="minorHAnsi"/>
          <w:bCs/>
          <w:sz w:val="24"/>
          <w:szCs w:val="24"/>
          <w:lang w:val="el-GR"/>
        </w:rPr>
        <w:t xml:space="preserve"> </w:t>
      </w:r>
      <w:r>
        <w:rPr>
          <w:rFonts w:eastAsia="Tahoma-Bold" w:cstheme="minorHAnsi"/>
          <w:bCs/>
          <w:sz w:val="24"/>
          <w:szCs w:val="24"/>
          <w:lang w:val="el-GR"/>
        </w:rPr>
        <w:t>δικτύου αισθητήρων παρακολούθησης π</w:t>
      </w:r>
      <w:r w:rsidRPr="0043720B">
        <w:rPr>
          <w:rFonts w:eastAsia="Tahoma-Bold" w:cstheme="minorHAnsi"/>
          <w:bCs/>
          <w:sz w:val="24"/>
          <w:szCs w:val="24"/>
          <w:lang w:val="el-GR"/>
        </w:rPr>
        <w:t>εριβάλλοντος</w:t>
      </w:r>
      <w:r w:rsidRPr="003C4A7B">
        <w:rPr>
          <w:rFonts w:eastAsia="Tahoma-Bold" w:cstheme="minorHAnsi"/>
          <w:bCs/>
          <w:sz w:val="24"/>
          <w:szCs w:val="24"/>
          <w:lang w:val="el-GR"/>
        </w:rPr>
        <w:t>.</w:t>
      </w:r>
    </w:p>
    <w:p w:rsidR="003547BC" w:rsidRDefault="003547BC" w:rsidP="003547BC">
      <w:pPr>
        <w:spacing w:before="240"/>
        <w:rPr>
          <w:rFonts w:eastAsia="Tahoma-Bold" w:cstheme="minorHAnsi"/>
          <w:bCs/>
          <w:sz w:val="24"/>
          <w:szCs w:val="24"/>
          <w:lang w:val="el-GR"/>
        </w:rPr>
      </w:pPr>
    </w:p>
    <w:p w:rsidR="003547BC" w:rsidRDefault="003547BC" w:rsidP="00FD700E">
      <w:pPr>
        <w:pStyle w:val="3"/>
        <w:numPr>
          <w:ilvl w:val="2"/>
          <w:numId w:val="16"/>
        </w:numPr>
        <w:spacing w:before="40" w:line="240" w:lineRule="auto"/>
        <w:rPr>
          <w:rFonts w:eastAsia="Tahoma-Bold"/>
        </w:rPr>
      </w:pPr>
      <w:bookmarkStart w:id="15" w:name="_Toc513291112"/>
      <w:r>
        <w:rPr>
          <w:rFonts w:eastAsia="Tahoma-Bold"/>
        </w:rPr>
        <w:lastRenderedPageBreak/>
        <w:t>Διαβίωση – Πολίτες</w:t>
      </w:r>
      <w:bookmarkEnd w:id="15"/>
    </w:p>
    <w:p w:rsidR="003547BC" w:rsidRPr="000F7B60" w:rsidRDefault="003547BC" w:rsidP="003547BC">
      <w:pPr>
        <w:spacing w:after="0"/>
        <w:rPr>
          <w:lang w:val="el-GR"/>
        </w:rPr>
      </w:pPr>
    </w:p>
    <w:p w:rsidR="003547BC" w:rsidRDefault="003547BC" w:rsidP="003547BC">
      <w:pPr>
        <w:ind w:firstLine="720"/>
        <w:jc w:val="both"/>
        <w:rPr>
          <w:rFonts w:eastAsia="Tahoma-Bold" w:cstheme="minorHAnsi"/>
          <w:bCs/>
          <w:sz w:val="24"/>
          <w:szCs w:val="24"/>
          <w:lang w:val="el-GR"/>
        </w:rPr>
      </w:pPr>
      <w:r w:rsidRPr="00022B49">
        <w:rPr>
          <w:rFonts w:eastAsia="Tahoma-Bold" w:cstheme="minorHAnsi"/>
          <w:bCs/>
          <w:sz w:val="24"/>
          <w:szCs w:val="24"/>
          <w:lang w:val="el-GR"/>
        </w:rPr>
        <w:t xml:space="preserve">Ο τομέας της έξυπνης διαβίωσης με στόχο τη βελτίωση της ποιότητας ζωής των </w:t>
      </w:r>
      <w:r>
        <w:rPr>
          <w:rFonts w:eastAsia="Tahoma-Bold" w:cstheme="minorHAnsi"/>
          <w:bCs/>
          <w:sz w:val="24"/>
          <w:szCs w:val="24"/>
          <w:lang w:val="el-GR"/>
        </w:rPr>
        <w:t xml:space="preserve">πολιτών </w:t>
      </w:r>
      <w:r w:rsidRPr="00022B49">
        <w:rPr>
          <w:rFonts w:eastAsia="Tahoma-Bold" w:cstheme="minorHAnsi"/>
          <w:bCs/>
          <w:sz w:val="24"/>
          <w:szCs w:val="24"/>
          <w:lang w:val="el-GR"/>
        </w:rPr>
        <w:t>αποτελεί καθορισ</w:t>
      </w:r>
      <w:r>
        <w:rPr>
          <w:rFonts w:eastAsia="Tahoma-Bold" w:cstheme="minorHAnsi"/>
          <w:bCs/>
          <w:sz w:val="24"/>
          <w:szCs w:val="24"/>
          <w:lang w:val="el-GR"/>
        </w:rPr>
        <w:t>τικό παράγοντα μιας έξυπνης πόλης. Π</w:t>
      </w:r>
      <w:r w:rsidRPr="00022B49">
        <w:rPr>
          <w:rFonts w:eastAsia="Tahoma-Bold" w:cstheme="minorHAnsi"/>
          <w:bCs/>
          <w:sz w:val="24"/>
          <w:szCs w:val="24"/>
          <w:lang w:val="el-GR"/>
        </w:rPr>
        <w:t>εριλαμβάνει π</w:t>
      </w:r>
      <w:r>
        <w:rPr>
          <w:rFonts w:eastAsia="Tahoma-Bold" w:cstheme="minorHAnsi"/>
          <w:bCs/>
          <w:sz w:val="24"/>
          <w:szCs w:val="24"/>
          <w:lang w:val="el-GR"/>
        </w:rPr>
        <w:t xml:space="preserve">τυχές, όπως </w:t>
      </w:r>
      <w:r w:rsidRPr="00022B49">
        <w:rPr>
          <w:rFonts w:eastAsia="Tahoma-Bold" w:cstheme="minorHAnsi"/>
          <w:bCs/>
          <w:sz w:val="24"/>
          <w:szCs w:val="24"/>
          <w:lang w:val="el-GR"/>
        </w:rPr>
        <w:t>η υγεία και πρόνοια, η ασφάλε</w:t>
      </w:r>
      <w:r>
        <w:rPr>
          <w:rFonts w:eastAsia="Tahoma-Bold" w:cstheme="minorHAnsi"/>
          <w:bCs/>
          <w:sz w:val="24"/>
          <w:szCs w:val="24"/>
          <w:lang w:val="el-GR"/>
        </w:rPr>
        <w:t>ια, η στέγαση κ.α., και ευελπιστεί στη</w:t>
      </w:r>
      <w:r w:rsidRPr="00022B49">
        <w:rPr>
          <w:rFonts w:eastAsia="Tahoma-Bold" w:cstheme="minorHAnsi"/>
          <w:bCs/>
          <w:sz w:val="24"/>
          <w:szCs w:val="24"/>
          <w:lang w:val="el-GR"/>
        </w:rPr>
        <w:t xml:space="preserve"> βελτίωση της ποιότητας ζωής στην πόλη, </w:t>
      </w:r>
      <w:r>
        <w:rPr>
          <w:rFonts w:eastAsia="Tahoma-Bold" w:cstheme="minorHAnsi"/>
          <w:bCs/>
          <w:sz w:val="24"/>
          <w:szCs w:val="24"/>
          <w:lang w:val="el-GR"/>
        </w:rPr>
        <w:t>στ</w:t>
      </w:r>
      <w:r w:rsidRPr="00022B49">
        <w:rPr>
          <w:rFonts w:eastAsia="Tahoma-Bold" w:cstheme="minorHAnsi"/>
          <w:bCs/>
          <w:sz w:val="24"/>
          <w:szCs w:val="24"/>
          <w:lang w:val="el-GR"/>
        </w:rPr>
        <w:t>η</w:t>
      </w:r>
      <w:r>
        <w:rPr>
          <w:rFonts w:eastAsia="Tahoma-Bold" w:cstheme="minorHAnsi"/>
          <w:bCs/>
          <w:sz w:val="24"/>
          <w:szCs w:val="24"/>
          <w:lang w:val="el-GR"/>
        </w:rPr>
        <w:t xml:space="preserve"> βέλτιστη αξιοποίηση κοινωνικών</w:t>
      </w:r>
      <w:r w:rsidRPr="00022B49">
        <w:rPr>
          <w:rFonts w:eastAsia="Tahoma-Bold" w:cstheme="minorHAnsi"/>
          <w:bCs/>
          <w:sz w:val="24"/>
          <w:szCs w:val="24"/>
          <w:lang w:val="el-GR"/>
        </w:rPr>
        <w:t xml:space="preserve"> υποδομών και </w:t>
      </w:r>
      <w:r>
        <w:rPr>
          <w:rFonts w:eastAsia="Tahoma-Bold" w:cstheme="minorHAnsi"/>
          <w:bCs/>
          <w:sz w:val="24"/>
          <w:szCs w:val="24"/>
          <w:lang w:val="el-GR"/>
        </w:rPr>
        <w:t>στην ομαλή ένταξη συλλογικοτήτων</w:t>
      </w:r>
      <w:r w:rsidRPr="00022B49">
        <w:rPr>
          <w:rFonts w:eastAsia="Tahoma-Bold" w:cstheme="minorHAnsi"/>
          <w:bCs/>
          <w:sz w:val="24"/>
          <w:szCs w:val="24"/>
          <w:lang w:val="el-GR"/>
        </w:rPr>
        <w:t>.</w:t>
      </w:r>
      <w:r w:rsidRPr="00003496">
        <w:rPr>
          <w:rFonts w:eastAsia="Tahoma-Bold" w:cstheme="minorHAnsi"/>
          <w:bCs/>
          <w:sz w:val="24"/>
          <w:szCs w:val="24"/>
          <w:lang w:val="el-GR"/>
        </w:rPr>
        <w:t xml:space="preserve"> </w:t>
      </w:r>
      <w:r w:rsidRPr="00A25779">
        <w:rPr>
          <w:rFonts w:eastAsia="Tahoma-Bold" w:cstheme="minorHAnsi"/>
          <w:bCs/>
          <w:sz w:val="24"/>
          <w:szCs w:val="24"/>
          <w:lang w:val="el-GR"/>
        </w:rPr>
        <w:t>Στον τομέα της πρόνοιας οι νέες τεχνολο</w:t>
      </w:r>
      <w:r>
        <w:rPr>
          <w:rFonts w:eastAsia="Tahoma-Bold" w:cstheme="minorHAnsi"/>
          <w:bCs/>
          <w:sz w:val="24"/>
          <w:szCs w:val="24"/>
          <w:lang w:val="el-GR"/>
        </w:rPr>
        <w:t>γίες θα στοχεύσουν στη βέλτιστη</w:t>
      </w:r>
      <w:r w:rsidRPr="00A25779">
        <w:rPr>
          <w:rFonts w:eastAsia="Tahoma-Bold" w:cstheme="minorHAnsi"/>
          <w:bCs/>
          <w:sz w:val="24"/>
          <w:szCs w:val="24"/>
          <w:lang w:val="el-GR"/>
        </w:rPr>
        <w:t xml:space="preserve"> διαχείριση παραδοσιακών και σύγχρον</w:t>
      </w:r>
      <w:r>
        <w:rPr>
          <w:rFonts w:eastAsia="Tahoma-Bold" w:cstheme="minorHAnsi"/>
          <w:bCs/>
          <w:sz w:val="24"/>
          <w:szCs w:val="24"/>
          <w:lang w:val="el-GR"/>
        </w:rPr>
        <w:t xml:space="preserve">ων ζητημάτων (π.χ. </w:t>
      </w:r>
      <w:r w:rsidRPr="00A25779">
        <w:rPr>
          <w:rFonts w:eastAsia="Tahoma-Bold" w:cstheme="minorHAnsi"/>
          <w:bCs/>
          <w:sz w:val="24"/>
          <w:szCs w:val="24"/>
          <w:lang w:val="el-GR"/>
        </w:rPr>
        <w:t xml:space="preserve">εντατικοποίηση </w:t>
      </w:r>
      <w:r>
        <w:rPr>
          <w:rFonts w:eastAsia="Tahoma-Bold" w:cstheme="minorHAnsi"/>
          <w:bCs/>
          <w:sz w:val="24"/>
          <w:szCs w:val="24"/>
          <w:lang w:val="el-GR"/>
        </w:rPr>
        <w:t>της κρίσης, πρόσβαση σε υπηρεσίες υγείας κλπ.) που αφορούν</w:t>
      </w:r>
      <w:r w:rsidRPr="00A25779">
        <w:rPr>
          <w:rFonts w:eastAsia="Tahoma-Bold" w:cstheme="minorHAnsi"/>
          <w:bCs/>
          <w:sz w:val="24"/>
          <w:szCs w:val="24"/>
          <w:lang w:val="el-GR"/>
        </w:rPr>
        <w:t xml:space="preserve"> την υγεία των κατοίκων</w:t>
      </w:r>
      <w:r>
        <w:rPr>
          <w:rFonts w:eastAsia="Tahoma-Bold" w:cstheme="minorHAnsi"/>
          <w:bCs/>
          <w:sz w:val="24"/>
          <w:szCs w:val="24"/>
          <w:lang w:val="el-GR"/>
        </w:rPr>
        <w:t>,</w:t>
      </w:r>
      <w:r w:rsidRPr="00A25779">
        <w:rPr>
          <w:rFonts w:eastAsia="Tahoma-Bold" w:cstheme="minorHAnsi"/>
          <w:bCs/>
          <w:sz w:val="24"/>
          <w:szCs w:val="24"/>
          <w:lang w:val="el-GR"/>
        </w:rPr>
        <w:t xml:space="preserve"> </w:t>
      </w:r>
      <w:r>
        <w:rPr>
          <w:rFonts w:eastAsia="Tahoma-Bold" w:cstheme="minorHAnsi"/>
          <w:bCs/>
          <w:sz w:val="24"/>
          <w:szCs w:val="24"/>
          <w:lang w:val="el-GR"/>
        </w:rPr>
        <w:t>και ιδιαίτερα των ευπαθών ομάδων</w:t>
      </w:r>
      <w:r w:rsidRPr="00A25779">
        <w:rPr>
          <w:rFonts w:eastAsia="Tahoma-Bold" w:cstheme="minorHAnsi"/>
          <w:bCs/>
          <w:sz w:val="24"/>
          <w:szCs w:val="24"/>
          <w:lang w:val="el-GR"/>
        </w:rPr>
        <w:t>.</w:t>
      </w:r>
    </w:p>
    <w:p w:rsidR="003547BC" w:rsidRDefault="003547BC" w:rsidP="003547BC">
      <w:pPr>
        <w:spacing w:after="0"/>
        <w:ind w:firstLine="720"/>
        <w:jc w:val="both"/>
        <w:rPr>
          <w:rFonts w:eastAsia="Tahoma-Bold" w:cstheme="minorHAnsi"/>
          <w:bCs/>
          <w:sz w:val="24"/>
          <w:szCs w:val="24"/>
          <w:lang w:val="el-GR"/>
        </w:rPr>
      </w:pPr>
    </w:p>
    <w:p w:rsidR="003547BC" w:rsidRDefault="003547BC" w:rsidP="00FD700E">
      <w:pPr>
        <w:pStyle w:val="4"/>
        <w:numPr>
          <w:ilvl w:val="3"/>
          <w:numId w:val="16"/>
        </w:numPr>
        <w:rPr>
          <w:sz w:val="28"/>
          <w:lang w:val="el-GR"/>
        </w:rPr>
      </w:pPr>
      <w:r w:rsidRPr="00003496">
        <w:rPr>
          <w:sz w:val="28"/>
          <w:lang w:val="el-GR"/>
        </w:rPr>
        <w:t>Βοήθεια στο Σπίτι</w:t>
      </w:r>
      <w:r w:rsidRPr="00CA5582">
        <w:rPr>
          <w:sz w:val="28"/>
          <w:lang w:val="el-GR"/>
        </w:rPr>
        <w:t xml:space="preserve"> </w:t>
      </w:r>
      <w:r>
        <w:rPr>
          <w:sz w:val="28"/>
          <w:lang w:val="el-GR"/>
        </w:rPr>
        <w:t>με Χρήση ΤΠΕ</w:t>
      </w:r>
    </w:p>
    <w:p w:rsidR="003547BC" w:rsidRPr="00003496" w:rsidRDefault="003547BC" w:rsidP="003547BC">
      <w:pPr>
        <w:spacing w:after="0"/>
        <w:rPr>
          <w:lang w:val="el-GR"/>
        </w:rPr>
      </w:pPr>
    </w:p>
    <w:p w:rsidR="003547BC"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Η δ</w:t>
      </w:r>
      <w:r w:rsidRPr="00A25779">
        <w:rPr>
          <w:rFonts w:eastAsia="Tahoma-Bold" w:cstheme="minorHAnsi"/>
          <w:bCs/>
          <w:sz w:val="24"/>
          <w:szCs w:val="24"/>
          <w:lang w:val="el-GR"/>
        </w:rPr>
        <w:t>ράση αναφέρεται στη λε</w:t>
      </w:r>
      <w:r>
        <w:rPr>
          <w:rFonts w:eastAsia="Tahoma-Bold" w:cstheme="minorHAnsi"/>
          <w:bCs/>
          <w:sz w:val="24"/>
          <w:szCs w:val="24"/>
          <w:lang w:val="el-GR"/>
        </w:rPr>
        <w:t>ιτουργία ολ</w:t>
      </w:r>
      <w:r w:rsidRPr="00A25779">
        <w:rPr>
          <w:rFonts w:eastAsia="Tahoma-Bold" w:cstheme="minorHAnsi"/>
          <w:bCs/>
          <w:sz w:val="24"/>
          <w:szCs w:val="24"/>
          <w:lang w:val="el-GR"/>
        </w:rPr>
        <w:t>οκληρωμένου συστήματος ηλεκτρονικής βοήθειας μειονεκτούντων ατόμων (ηλικιωμένοι, άτομα με αναπηρία, ατόμων με μακροχρόνιες ανάγκες κτλ.), με στόχο την διε</w:t>
      </w:r>
      <w:r>
        <w:rPr>
          <w:rFonts w:eastAsia="Tahoma-Bold" w:cstheme="minorHAnsi"/>
          <w:bCs/>
          <w:sz w:val="24"/>
          <w:szCs w:val="24"/>
          <w:lang w:val="el-GR"/>
        </w:rPr>
        <w:t>ύρυν</w:t>
      </w:r>
      <w:r w:rsidRPr="00A25779">
        <w:rPr>
          <w:rFonts w:eastAsia="Tahoma-Bold" w:cstheme="minorHAnsi"/>
          <w:bCs/>
          <w:sz w:val="24"/>
          <w:szCs w:val="24"/>
          <w:lang w:val="el-GR"/>
        </w:rPr>
        <w:t>ση των υπηρεσιών του Δήμου</w:t>
      </w:r>
      <w:r>
        <w:rPr>
          <w:rFonts w:eastAsia="Tahoma-Bold" w:cstheme="minorHAnsi"/>
          <w:bCs/>
          <w:sz w:val="24"/>
          <w:szCs w:val="24"/>
          <w:lang w:val="el-GR"/>
        </w:rPr>
        <w:t xml:space="preserve"> Ιωαννιτών, και </w:t>
      </w:r>
      <w:r w:rsidRPr="00A25779">
        <w:rPr>
          <w:rFonts w:eastAsia="Tahoma-Bold" w:cstheme="minorHAnsi"/>
          <w:bCs/>
          <w:sz w:val="24"/>
          <w:szCs w:val="24"/>
          <w:lang w:val="el-GR"/>
        </w:rPr>
        <w:t xml:space="preserve">την προαγωγή της πρόσβασης </w:t>
      </w:r>
      <w:r>
        <w:rPr>
          <w:rFonts w:eastAsia="Tahoma-Bold" w:cstheme="minorHAnsi"/>
          <w:bCs/>
          <w:sz w:val="24"/>
          <w:szCs w:val="24"/>
          <w:lang w:val="el-GR"/>
        </w:rPr>
        <w:t xml:space="preserve">των πολιτών </w:t>
      </w:r>
      <w:r w:rsidRPr="00A25779">
        <w:rPr>
          <w:rFonts w:eastAsia="Tahoma-Bold" w:cstheme="minorHAnsi"/>
          <w:bCs/>
          <w:sz w:val="24"/>
          <w:szCs w:val="24"/>
          <w:lang w:val="el-GR"/>
        </w:rPr>
        <w:t>σε υπηρεσίες υγείας / πρόνοιας / κοινωνικής φροντίδας, ώστε να αποκτήσ</w:t>
      </w:r>
      <w:r>
        <w:rPr>
          <w:rFonts w:eastAsia="Tahoma-Bold" w:cstheme="minorHAnsi"/>
          <w:bCs/>
          <w:sz w:val="24"/>
          <w:szCs w:val="24"/>
          <w:lang w:val="el-GR"/>
        </w:rPr>
        <w:t xml:space="preserve">ουν ποιοτικά μια καλύτερη ζωή. </w:t>
      </w:r>
      <w:r w:rsidRPr="00A25779">
        <w:rPr>
          <w:rFonts w:eastAsia="Tahoma-Bold" w:cstheme="minorHAnsi"/>
          <w:bCs/>
          <w:sz w:val="24"/>
          <w:szCs w:val="24"/>
          <w:lang w:val="el-GR"/>
        </w:rPr>
        <w:t>Οι υπηρεσίες που θα αναπτυχθούν θα επιτρέπουν την χρήση και ενσωμάτωση τεχνολογιών των πραγμάτων (</w:t>
      </w:r>
      <w:r w:rsidRPr="002218CA">
        <w:rPr>
          <w:rFonts w:eastAsia="Tahoma-Bold" w:cstheme="minorHAnsi"/>
          <w:bCs/>
          <w:sz w:val="24"/>
          <w:szCs w:val="24"/>
        </w:rPr>
        <w:t>Internet</w:t>
      </w:r>
      <w:r w:rsidRPr="00BD6AE0">
        <w:rPr>
          <w:rFonts w:eastAsia="Tahoma-Bold" w:cstheme="minorHAnsi"/>
          <w:bCs/>
          <w:sz w:val="24"/>
          <w:szCs w:val="24"/>
          <w:lang w:val="el-GR"/>
        </w:rPr>
        <w:t xml:space="preserve"> </w:t>
      </w:r>
      <w:r w:rsidRPr="002218CA">
        <w:rPr>
          <w:rFonts w:eastAsia="Tahoma-Bold" w:cstheme="minorHAnsi"/>
          <w:bCs/>
          <w:sz w:val="24"/>
          <w:szCs w:val="24"/>
        </w:rPr>
        <w:t>of</w:t>
      </w:r>
      <w:r w:rsidRPr="00BD6AE0">
        <w:rPr>
          <w:rFonts w:eastAsia="Tahoma-Bold" w:cstheme="minorHAnsi"/>
          <w:bCs/>
          <w:sz w:val="24"/>
          <w:szCs w:val="24"/>
          <w:lang w:val="el-GR"/>
        </w:rPr>
        <w:t xml:space="preserve"> </w:t>
      </w:r>
      <w:r w:rsidRPr="002218CA">
        <w:rPr>
          <w:rFonts w:eastAsia="Tahoma-Bold" w:cstheme="minorHAnsi"/>
          <w:bCs/>
          <w:sz w:val="24"/>
          <w:szCs w:val="24"/>
        </w:rPr>
        <w:t>Things</w:t>
      </w:r>
      <w:r w:rsidRPr="00A25779">
        <w:rPr>
          <w:rFonts w:eastAsia="Tahoma-Bold" w:cstheme="minorHAnsi"/>
          <w:bCs/>
          <w:sz w:val="24"/>
          <w:szCs w:val="24"/>
          <w:lang w:val="el-GR"/>
        </w:rPr>
        <w:t>), καθώς και φορητών συσκευών σε σπίτια των τελικών χρηστών, έτσι ώστε να επιτυγχάνεται η αυτόνομη διαβίωση τους και να επιτρέπεται η υποστήριξή τους για μια ανεξάρτητη ζωή</w:t>
      </w:r>
      <w:r>
        <w:rPr>
          <w:rFonts w:eastAsia="Tahoma-Bold" w:cstheme="minorHAnsi"/>
          <w:bCs/>
          <w:sz w:val="24"/>
          <w:szCs w:val="24"/>
          <w:lang w:val="el-GR"/>
        </w:rPr>
        <w:t>,</w:t>
      </w:r>
      <w:r w:rsidRPr="00A25779">
        <w:rPr>
          <w:rFonts w:eastAsia="Tahoma-Bold" w:cstheme="minorHAnsi"/>
          <w:bCs/>
          <w:sz w:val="24"/>
          <w:szCs w:val="24"/>
          <w:lang w:val="el-GR"/>
        </w:rPr>
        <w:t xml:space="preserve"> όταν και όπου απαιτείται.</w:t>
      </w:r>
    </w:p>
    <w:p w:rsidR="003547BC" w:rsidRPr="006A7150" w:rsidRDefault="003547BC" w:rsidP="003547BC">
      <w:pPr>
        <w:autoSpaceDE w:val="0"/>
        <w:autoSpaceDN w:val="0"/>
        <w:adjustRightInd w:val="0"/>
        <w:spacing w:after="0" w:line="276" w:lineRule="auto"/>
        <w:jc w:val="center"/>
        <w:rPr>
          <w:rFonts w:ascii="Times New Roman" w:hAnsi="Times New Roman" w:cs="Times New Roman"/>
          <w:sz w:val="24"/>
          <w:szCs w:val="24"/>
          <w:lang w:val="el-GR"/>
        </w:rPr>
      </w:pPr>
      <w:r w:rsidRPr="00A25779">
        <w:rPr>
          <w:rFonts w:eastAsia="Tahoma-Bold" w:cstheme="minorHAnsi"/>
          <w:bCs/>
          <w:sz w:val="24"/>
          <w:szCs w:val="24"/>
          <w:lang w:val="el-GR"/>
        </w:rPr>
        <w:t xml:space="preserve"> </w:t>
      </w:r>
    </w:p>
    <w:p w:rsidR="003547BC" w:rsidRPr="006A7150" w:rsidRDefault="003547BC" w:rsidP="003547BC">
      <w:pPr>
        <w:autoSpaceDE w:val="0"/>
        <w:autoSpaceDN w:val="0"/>
        <w:adjustRightInd w:val="0"/>
        <w:spacing w:after="0" w:line="276" w:lineRule="auto"/>
        <w:ind w:hanging="540"/>
        <w:jc w:val="center"/>
        <w:rPr>
          <w:rFonts w:ascii="Times New Roman" w:hAnsi="Times New Roman" w:cs="Times New Roman"/>
          <w:sz w:val="24"/>
          <w:szCs w:val="24"/>
          <w:lang w:val="el-GR"/>
        </w:rPr>
      </w:pPr>
      <w:r w:rsidRPr="00BD6AE0">
        <w:rPr>
          <w:rFonts w:ascii="Times New Roman" w:hAnsi="Times New Roman" w:cs="Times New Roman"/>
          <w:noProof/>
          <w:sz w:val="24"/>
          <w:szCs w:val="24"/>
          <w:lang w:val="el-GR" w:eastAsia="el-GR"/>
        </w:rPr>
        <w:drawing>
          <wp:inline distT="0" distB="0" distL="0" distR="0" wp14:anchorId="558F707B" wp14:editId="7ADB0BC7">
            <wp:extent cx="6049188" cy="179451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55189" cy="1796290"/>
                    </a:xfrm>
                    <a:prstGeom prst="rect">
                      <a:avLst/>
                    </a:prstGeom>
                  </pic:spPr>
                </pic:pic>
              </a:graphicData>
            </a:graphic>
          </wp:inline>
        </w:drawing>
      </w:r>
    </w:p>
    <w:p w:rsidR="003547BC" w:rsidRPr="003C4A7B" w:rsidRDefault="003547BC" w:rsidP="003547BC">
      <w:pPr>
        <w:spacing w:before="240"/>
        <w:jc w:val="center"/>
        <w:rPr>
          <w:rFonts w:eastAsia="Tahoma-Bold" w:cstheme="minorHAnsi"/>
          <w:bCs/>
          <w:sz w:val="24"/>
          <w:szCs w:val="24"/>
          <w:lang w:val="el-GR"/>
        </w:rPr>
      </w:pPr>
      <w:r>
        <w:rPr>
          <w:rFonts w:eastAsia="Tahoma-Bold" w:cstheme="minorHAnsi"/>
          <w:b/>
          <w:bCs/>
          <w:sz w:val="24"/>
          <w:szCs w:val="24"/>
          <w:lang w:val="el-GR"/>
        </w:rPr>
        <w:t>Εικόνα</w:t>
      </w:r>
      <w:r w:rsidRPr="003C4A7B">
        <w:rPr>
          <w:rFonts w:eastAsia="Tahoma-Bold" w:cstheme="minorHAnsi"/>
          <w:b/>
          <w:bCs/>
          <w:sz w:val="24"/>
          <w:szCs w:val="24"/>
          <w:lang w:val="el-GR"/>
        </w:rPr>
        <w:t xml:space="preserve">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12</w:t>
      </w:r>
      <w:r>
        <w:rPr>
          <w:rFonts w:eastAsia="Tahoma-Bold" w:cstheme="minorHAnsi"/>
          <w:b/>
          <w:bCs/>
          <w:sz w:val="24"/>
          <w:szCs w:val="24"/>
          <w:lang w:val="el-GR"/>
        </w:rPr>
        <w:fldChar w:fldCharType="end"/>
      </w:r>
      <w:r w:rsidRPr="003C4A7B">
        <w:rPr>
          <w:rFonts w:eastAsia="Tahoma-Bold" w:cstheme="minorHAnsi"/>
          <w:b/>
          <w:bCs/>
          <w:sz w:val="24"/>
          <w:szCs w:val="24"/>
          <w:lang w:val="el-GR"/>
        </w:rPr>
        <w:t>:</w:t>
      </w:r>
      <w:r w:rsidRPr="003C4A7B">
        <w:rPr>
          <w:rFonts w:eastAsia="Tahoma-Bold" w:cstheme="minorHAnsi"/>
          <w:bCs/>
          <w:sz w:val="24"/>
          <w:szCs w:val="24"/>
          <w:lang w:val="el-GR"/>
        </w:rPr>
        <w:t xml:space="preserve"> </w:t>
      </w:r>
      <w:r>
        <w:rPr>
          <w:rFonts w:eastAsia="Tahoma-Bold" w:cstheme="minorHAnsi"/>
          <w:bCs/>
          <w:sz w:val="24"/>
          <w:szCs w:val="24"/>
          <w:lang w:val="el-GR"/>
        </w:rPr>
        <w:t>Σύστημα</w:t>
      </w:r>
      <w:r w:rsidRPr="006A7150">
        <w:rPr>
          <w:rFonts w:eastAsia="Tahoma-Bold" w:cstheme="minorHAnsi"/>
          <w:bCs/>
          <w:sz w:val="24"/>
          <w:szCs w:val="24"/>
          <w:lang w:val="el-GR"/>
        </w:rPr>
        <w:t xml:space="preserve"> ηλεκτρονικής φροντίδας, αυτόνομης διαβίωσης και περίθαλψης κοινωνικά ευπαθών ομάδων</w:t>
      </w:r>
      <w:r w:rsidRPr="003C4A7B">
        <w:rPr>
          <w:rFonts w:eastAsia="Tahoma-Bold" w:cstheme="minorHAnsi"/>
          <w:bCs/>
          <w:sz w:val="24"/>
          <w:szCs w:val="24"/>
          <w:lang w:val="el-GR"/>
        </w:rPr>
        <w:t>.</w:t>
      </w:r>
    </w:p>
    <w:p w:rsidR="003547BC" w:rsidRPr="006A7150" w:rsidRDefault="003547BC" w:rsidP="003547BC">
      <w:pPr>
        <w:ind w:firstLine="720"/>
        <w:jc w:val="both"/>
        <w:rPr>
          <w:rFonts w:eastAsia="Tahoma-Bold" w:cstheme="minorHAnsi"/>
          <w:bCs/>
          <w:sz w:val="24"/>
          <w:szCs w:val="24"/>
          <w:lang w:val="el-GR"/>
        </w:rPr>
      </w:pPr>
    </w:p>
    <w:p w:rsidR="003547BC" w:rsidRPr="00A25779" w:rsidRDefault="003547BC" w:rsidP="003547BC">
      <w:pPr>
        <w:ind w:firstLine="720"/>
        <w:jc w:val="both"/>
        <w:rPr>
          <w:rFonts w:eastAsia="Tahoma-Bold" w:cstheme="minorHAnsi"/>
          <w:bCs/>
          <w:sz w:val="24"/>
          <w:szCs w:val="24"/>
          <w:lang w:val="el-GR"/>
        </w:rPr>
      </w:pPr>
      <w:r w:rsidRPr="00A25779">
        <w:rPr>
          <w:rFonts w:eastAsia="Tahoma-Bold" w:cstheme="minorHAnsi"/>
          <w:bCs/>
          <w:sz w:val="24"/>
          <w:szCs w:val="24"/>
          <w:lang w:val="el-GR"/>
        </w:rPr>
        <w:t xml:space="preserve">Οι νέες τεχνολογίες πληροφορικής και επικοινωνιών μπορούν να ενισχύσουν σημαντικά τα σημερινά μοντέλα υποστήριξης αλλά και περίθαλψης των ατόμων, καθιστώντας εφικτή τη στενότερη παρακολούθηση στην καθημερινότητά τους. Παράλληλα, μπορούν να βοηθήσουν το άτομο στην καθημερινή του διαβίωση, παρέχοντάς του υπηρεσίες για την υποστήριξη των καθημερινών του </w:t>
      </w:r>
      <w:r w:rsidRPr="00A25779">
        <w:rPr>
          <w:rFonts w:eastAsia="Tahoma-Bold" w:cstheme="minorHAnsi"/>
          <w:bCs/>
          <w:sz w:val="24"/>
          <w:szCs w:val="24"/>
          <w:lang w:val="el-GR"/>
        </w:rPr>
        <w:lastRenderedPageBreak/>
        <w:t>δραστηριοτήτων, καθώς και ένα δίαυλο αμφίδρομης επικοινωνίας με το ιατρικό προσωπικό, το οποίο θα μπορεί να το χρησιμοποιήσει όταν υπάρχει ανάγκη. Στο πλαίσιο αυτό, το προτεινόμενο έργο έχει ως στόχο την ανάπτυξη ενός καινοτόμου συστήματος μη παρεισφρητικής παρακολούθησης και αμφίδρομης επικοινωνίας με στόχο την υποστήριξη ομάδων ευπαθών ομάδων (ασθενών, ηλικιωμένων, ΑΜΕΑ) του Δήμου</w:t>
      </w:r>
      <w:r w:rsidRPr="00104202">
        <w:rPr>
          <w:rFonts w:eastAsia="Tahoma-Bold" w:cstheme="minorHAnsi"/>
          <w:bCs/>
          <w:sz w:val="24"/>
          <w:szCs w:val="24"/>
          <w:lang w:val="el-GR"/>
        </w:rPr>
        <w:t xml:space="preserve"> </w:t>
      </w:r>
      <w:r>
        <w:rPr>
          <w:rFonts w:eastAsia="Tahoma-Bold" w:cstheme="minorHAnsi"/>
          <w:bCs/>
          <w:sz w:val="24"/>
          <w:szCs w:val="24"/>
          <w:lang w:val="el-GR"/>
        </w:rPr>
        <w:t>Ιωαννιτών</w:t>
      </w:r>
      <w:r w:rsidRPr="00A25779">
        <w:rPr>
          <w:rFonts w:eastAsia="Tahoma-Bold" w:cstheme="minorHAnsi"/>
          <w:bCs/>
          <w:sz w:val="24"/>
          <w:szCs w:val="24"/>
          <w:lang w:val="el-GR"/>
        </w:rPr>
        <w:t xml:space="preserve">. </w:t>
      </w:r>
    </w:p>
    <w:p w:rsidR="003547BC" w:rsidRPr="00A25779"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Αναλυτικά</w:t>
      </w:r>
      <w:r w:rsidRPr="00A25779">
        <w:rPr>
          <w:rFonts w:eastAsia="Tahoma-Bold" w:cstheme="minorHAnsi"/>
          <w:bCs/>
          <w:sz w:val="24"/>
          <w:szCs w:val="24"/>
          <w:lang w:val="el-GR"/>
        </w:rPr>
        <w:t xml:space="preserve">, οι </w:t>
      </w:r>
      <w:r>
        <w:rPr>
          <w:rFonts w:eastAsia="Tahoma-Bold" w:cstheme="minorHAnsi"/>
          <w:bCs/>
          <w:sz w:val="24"/>
          <w:szCs w:val="24"/>
          <w:lang w:val="el-GR"/>
        </w:rPr>
        <w:t>επιστημονικοί</w:t>
      </w:r>
      <w:r w:rsidRPr="00A25779">
        <w:rPr>
          <w:rFonts w:eastAsia="Tahoma-Bold" w:cstheme="minorHAnsi"/>
          <w:bCs/>
          <w:sz w:val="24"/>
          <w:szCs w:val="24"/>
          <w:lang w:val="el-GR"/>
        </w:rPr>
        <w:t xml:space="preserve"> και τεχνολογικο</w:t>
      </w:r>
      <w:r>
        <w:rPr>
          <w:rFonts w:eastAsia="Tahoma-Bold" w:cstheme="minorHAnsi"/>
          <w:bCs/>
          <w:sz w:val="24"/>
          <w:szCs w:val="24"/>
          <w:lang w:val="el-GR"/>
        </w:rPr>
        <w:t xml:space="preserve">ί στόχοι της δράσης </w:t>
      </w:r>
      <w:r>
        <w:rPr>
          <w:rFonts w:eastAsia="Tahoma-Bold" w:cstheme="minorHAnsi"/>
          <w:bCs/>
          <w:sz w:val="24"/>
          <w:szCs w:val="24"/>
        </w:rPr>
        <w:t>e</w:t>
      </w:r>
      <w:r w:rsidRPr="00104202">
        <w:rPr>
          <w:rFonts w:eastAsia="Tahoma-Bold" w:cstheme="minorHAnsi"/>
          <w:bCs/>
          <w:sz w:val="24"/>
          <w:szCs w:val="24"/>
          <w:lang w:val="el-GR"/>
        </w:rPr>
        <w:t>-</w:t>
      </w:r>
      <w:r>
        <w:rPr>
          <w:rFonts w:eastAsia="Tahoma-Bold" w:cstheme="minorHAnsi"/>
          <w:bCs/>
          <w:sz w:val="24"/>
          <w:szCs w:val="24"/>
          <w:lang w:val="el-GR"/>
        </w:rPr>
        <w:t>Βοήθεια</w:t>
      </w:r>
      <w:r w:rsidRPr="00A25779">
        <w:rPr>
          <w:rFonts w:eastAsia="Tahoma-Bold" w:cstheme="minorHAnsi"/>
          <w:bCs/>
          <w:sz w:val="24"/>
          <w:szCs w:val="24"/>
          <w:lang w:val="el-GR"/>
        </w:rPr>
        <w:t xml:space="preserve"> είναι:</w:t>
      </w:r>
    </w:p>
    <w:p w:rsidR="003547BC" w:rsidRPr="00B37499" w:rsidRDefault="003547BC" w:rsidP="00FD700E">
      <w:pPr>
        <w:numPr>
          <w:ilvl w:val="0"/>
          <w:numId w:val="5"/>
        </w:numPr>
        <w:jc w:val="both"/>
        <w:rPr>
          <w:rFonts w:eastAsia="Tahoma-Bold" w:cstheme="minorHAnsi"/>
          <w:bCs/>
          <w:sz w:val="24"/>
          <w:szCs w:val="24"/>
          <w:lang w:val="el-GR"/>
        </w:rPr>
      </w:pPr>
      <w:r>
        <w:rPr>
          <w:rFonts w:eastAsia="Tahoma-Bold" w:cstheme="minorHAnsi"/>
          <w:bCs/>
          <w:sz w:val="24"/>
          <w:szCs w:val="24"/>
          <w:lang w:val="el-GR"/>
        </w:rPr>
        <w:t>Εγκατάσταση</w:t>
      </w:r>
      <w:r w:rsidRPr="00B37499">
        <w:rPr>
          <w:rFonts w:eastAsia="Tahoma-Bold" w:cstheme="minorHAnsi"/>
          <w:bCs/>
          <w:sz w:val="24"/>
          <w:szCs w:val="24"/>
          <w:lang w:val="el-GR"/>
        </w:rPr>
        <w:t xml:space="preserve"> </w:t>
      </w:r>
      <w:r>
        <w:rPr>
          <w:rFonts w:eastAsia="Tahoma-Bold" w:cstheme="minorHAnsi"/>
          <w:bCs/>
          <w:sz w:val="24"/>
          <w:szCs w:val="24"/>
          <w:lang w:val="el-GR"/>
        </w:rPr>
        <w:t xml:space="preserve">μη </w:t>
      </w:r>
      <w:r w:rsidRPr="00B37499">
        <w:rPr>
          <w:rFonts w:eastAsia="Tahoma-Bold" w:cstheme="minorHAnsi"/>
          <w:bCs/>
          <w:sz w:val="24"/>
          <w:szCs w:val="24"/>
          <w:lang w:val="el-GR"/>
        </w:rPr>
        <w:t xml:space="preserve">παρεισφρητικού συστήματος για την «παρακολούθηση» του ατόμου και του περιβάλλοντός του. Εστιάζοντας στις δομές των σπιτιών των </w:t>
      </w:r>
      <w:r>
        <w:rPr>
          <w:rFonts w:eastAsia="Tahoma-Bold" w:cstheme="minorHAnsi"/>
          <w:bCs/>
          <w:sz w:val="24"/>
          <w:szCs w:val="24"/>
          <w:lang w:val="el-GR"/>
        </w:rPr>
        <w:t>επιλεγμένων</w:t>
      </w:r>
      <w:r w:rsidRPr="00B37499">
        <w:rPr>
          <w:rFonts w:eastAsia="Tahoma-Bold" w:cstheme="minorHAnsi"/>
          <w:bCs/>
          <w:sz w:val="24"/>
          <w:szCs w:val="24"/>
          <w:lang w:val="el-GR"/>
        </w:rPr>
        <w:t xml:space="preserve"> χρηστών, θα υποστηριχτεί η εγκατάσταση μιας ηλεκτρονικής αισθητηριακής μονάδας με χρήση μη παρεισφρητικών μεθόδων, μέσω της οποίας θα επιτυγχάνεται η παρακολούθηση παραμέτρων της κατάστασης των χρηστών</w:t>
      </w:r>
      <w:r>
        <w:rPr>
          <w:rFonts w:eastAsia="Tahoma-Bold" w:cstheme="minorHAnsi"/>
          <w:bCs/>
          <w:sz w:val="24"/>
          <w:szCs w:val="24"/>
          <w:lang w:val="el-GR"/>
        </w:rPr>
        <w:t xml:space="preserve">, </w:t>
      </w:r>
      <w:r w:rsidRPr="00B37499">
        <w:rPr>
          <w:rFonts w:eastAsia="Tahoma-Bold" w:cstheme="minorHAnsi"/>
          <w:bCs/>
          <w:sz w:val="24"/>
          <w:szCs w:val="24"/>
          <w:lang w:val="el-GR"/>
        </w:rPr>
        <w:t>αλλά και σημαντικών καθημερινών δραστηριοτήτων τους. Η αισθητηριακή μονάδα θα συλλέγει μετρήσεις από αισθητήρες δικτύωσης έξυπνου σπιτιού, καθώς και από συσκευές καταγραφής βιοδεικτών (π.χ. αρτηριακή πίεση, καρδιακή συχνότητα, επίπεδα γλυκόζης αίματος κλπ.) όταν αυτό είναι απαραίτητο. Η παρακολούθηση καθημερινών δραστηριοτήτων θα βασιστεί στην εξαγωγή συμπεράσματος μέσα από την αναγνώριση της κίνησης του ασθενούς στο χώρο</w:t>
      </w:r>
      <w:r>
        <w:rPr>
          <w:rFonts w:eastAsia="Tahoma-Bold" w:cstheme="minorHAnsi"/>
          <w:bCs/>
          <w:sz w:val="24"/>
          <w:szCs w:val="24"/>
          <w:lang w:val="el-GR"/>
        </w:rPr>
        <w:t>,</w:t>
      </w:r>
      <w:r w:rsidRPr="00B37499">
        <w:rPr>
          <w:rFonts w:eastAsia="Tahoma-Bold" w:cstheme="minorHAnsi"/>
          <w:bCs/>
          <w:sz w:val="24"/>
          <w:szCs w:val="24"/>
          <w:lang w:val="el-GR"/>
        </w:rPr>
        <w:t xml:space="preserve"> και της χρήσης συσκευών και αντικειμένων του σπιτιού. Για το σκοπό αυτό θα χρησιμοποιηθούν όσο το δυνατό μη παρεισφρητικοί αισθητήρες έξυπνου σπιτιού (π.χ. αισθητήρες κίνησης, </w:t>
      </w:r>
      <w:r w:rsidRPr="009E7267">
        <w:rPr>
          <w:rFonts w:eastAsia="Tahoma-Bold" w:cstheme="minorHAnsi"/>
          <w:bCs/>
          <w:sz w:val="24"/>
          <w:szCs w:val="24"/>
        </w:rPr>
        <w:t>Bluetooth</w:t>
      </w:r>
      <w:r w:rsidRPr="00B37499">
        <w:rPr>
          <w:rFonts w:eastAsia="Tahoma-Bold" w:cstheme="minorHAnsi"/>
          <w:bCs/>
          <w:sz w:val="24"/>
          <w:szCs w:val="24"/>
          <w:lang w:val="el-GR"/>
        </w:rPr>
        <w:t>), συνδεδεμένοι σε μια κεντρική πλατφόρμα συλλογής δεδομένων, ενώ θα εξεταστούν καινοτόμες μέθοδοι αναγνώρισης της λειτουργίας συσκευών μέσα από την ανάλυση του σήματος που προκύπτει από την κεντρική παροχή ρεύματος μιας οικίας. Μέσα από κατάλληλη επεξεργασία, τα δεδομένα των επιμέρους αισθητηριακών μονάδων θα μεταφράζονται σε σημασιολογικές αποτυπώσεις της κίνησης του ατόμου αλλά και της χρήσης συσκευών και αντικειμένων, οι οποίες θα παρέχονται ως είσοδος στο σύστημα αναγνώρισης συμπεριφοριστικών δραστηριοτήτων.</w:t>
      </w:r>
    </w:p>
    <w:p w:rsidR="003547BC" w:rsidRPr="00B37499" w:rsidRDefault="003547BC" w:rsidP="00FD700E">
      <w:pPr>
        <w:numPr>
          <w:ilvl w:val="0"/>
          <w:numId w:val="5"/>
        </w:numPr>
        <w:jc w:val="both"/>
        <w:rPr>
          <w:rFonts w:eastAsia="Tahoma-Bold" w:cstheme="minorHAnsi"/>
          <w:bCs/>
          <w:sz w:val="24"/>
          <w:szCs w:val="24"/>
          <w:lang w:val="el-GR"/>
        </w:rPr>
      </w:pPr>
      <w:r>
        <w:rPr>
          <w:rFonts w:eastAsia="Tahoma-Bold" w:cstheme="minorHAnsi"/>
          <w:bCs/>
          <w:sz w:val="24"/>
          <w:szCs w:val="24"/>
          <w:lang w:val="el-GR"/>
        </w:rPr>
        <w:t>Μέθοδοι</w:t>
      </w:r>
      <w:r w:rsidRPr="00B37499">
        <w:rPr>
          <w:rFonts w:eastAsia="Tahoma-Bold" w:cstheme="minorHAnsi"/>
          <w:bCs/>
          <w:sz w:val="24"/>
          <w:szCs w:val="24"/>
          <w:lang w:val="el-GR"/>
        </w:rPr>
        <w:t xml:space="preserve"> για την αναγνώριση των καθημερινών δραστηριοτήτων ασθενών. Θα </w:t>
      </w:r>
      <w:r>
        <w:rPr>
          <w:rFonts w:eastAsia="Tahoma-Bold" w:cstheme="minorHAnsi"/>
          <w:bCs/>
          <w:sz w:val="24"/>
          <w:szCs w:val="24"/>
          <w:lang w:val="el-GR"/>
        </w:rPr>
        <w:t>ενσωματωθούν</w:t>
      </w:r>
      <w:r w:rsidRPr="00B37499">
        <w:rPr>
          <w:rFonts w:eastAsia="Tahoma-Bold" w:cstheme="minorHAnsi"/>
          <w:bCs/>
          <w:sz w:val="24"/>
          <w:szCs w:val="24"/>
          <w:lang w:val="el-GR"/>
        </w:rPr>
        <w:t xml:space="preserve"> μέθοδοι για την αναγνώριση καθημερινών δραστηριοτήτων των χρηστών μέσα από τη χρήση των δεδομένων που θα παρέχει η αισθητηριακή μονάδα του συστήματος. Η </w:t>
      </w:r>
      <w:r>
        <w:rPr>
          <w:rFonts w:eastAsia="Tahoma-Bold" w:cstheme="minorHAnsi"/>
          <w:bCs/>
          <w:sz w:val="24"/>
          <w:szCs w:val="24"/>
          <w:lang w:val="el-GR"/>
        </w:rPr>
        <w:t xml:space="preserve">υλοποίηση </w:t>
      </w:r>
      <w:r w:rsidRPr="00B37499">
        <w:rPr>
          <w:rFonts w:eastAsia="Tahoma-Bold" w:cstheme="minorHAnsi"/>
          <w:bCs/>
          <w:sz w:val="24"/>
          <w:szCs w:val="24"/>
          <w:lang w:val="el-GR"/>
        </w:rPr>
        <w:t xml:space="preserve"> θα εστιάσει στην ανάπτυξη καινοτόμων μεθόδων που θα μπορούν αφενός να λειτουργήσουν στη βάση δεδομένων από όσο το δυνατόν λιγότερους και μη παρεισφρητικούς αισθητήρες και αφετέρου, να οδηγούν πέρα από την αναγνώριση καθημερινών δραστηριοτήτων και στην ανάλυση της συμπεριφοράς του εκάστοτε χρήστη κατά τις συγκεκριμένες δραστηριότητες, με βασικό σκοπό την έγκαιρη αναγνώριση ανωμαλιών, καθώς και επειγόντων περιστατικών. Αυτές οι μέθοδοι θα λειτουργούν στην </w:t>
      </w:r>
      <w:r w:rsidRPr="00B37499">
        <w:rPr>
          <w:rFonts w:eastAsia="Tahoma-Bold" w:cstheme="minorHAnsi"/>
          <w:bCs/>
          <w:sz w:val="24"/>
          <w:szCs w:val="24"/>
          <w:lang w:val="el-GR"/>
        </w:rPr>
        <w:lastRenderedPageBreak/>
        <w:t>τοπική πλατφόρμα του συστήματος, η οποία θα συλλέγει τα δεδομένα από την αισθητηριακή μονάδα</w:t>
      </w:r>
      <w:r>
        <w:rPr>
          <w:rFonts w:eastAsia="Tahoma-Bold" w:cstheme="minorHAnsi"/>
          <w:bCs/>
          <w:sz w:val="24"/>
          <w:szCs w:val="24"/>
          <w:lang w:val="el-GR"/>
        </w:rPr>
        <w:t>,</w:t>
      </w:r>
      <w:r w:rsidRPr="00B37499">
        <w:rPr>
          <w:rFonts w:eastAsia="Tahoma-Bold" w:cstheme="minorHAnsi"/>
          <w:bCs/>
          <w:sz w:val="24"/>
          <w:szCs w:val="24"/>
          <w:lang w:val="el-GR"/>
        </w:rPr>
        <w:t xml:space="preserve"> και επιπρόσθετα θα συνδέεται με το σύστημα αμφίδρομης επικοινωνίας και υποστήριξης απομακρυσμένης περίθαλψης και αυτόνομους διαβίωσης.</w:t>
      </w:r>
    </w:p>
    <w:p w:rsidR="003547BC" w:rsidRDefault="003547BC" w:rsidP="00FD700E">
      <w:pPr>
        <w:numPr>
          <w:ilvl w:val="0"/>
          <w:numId w:val="5"/>
        </w:numPr>
        <w:jc w:val="both"/>
        <w:rPr>
          <w:rFonts w:eastAsia="Tahoma-Bold" w:cstheme="minorHAnsi"/>
          <w:bCs/>
          <w:sz w:val="24"/>
          <w:szCs w:val="24"/>
          <w:lang w:val="el-GR"/>
        </w:rPr>
      </w:pPr>
      <w:r>
        <w:rPr>
          <w:rFonts w:eastAsia="Tahoma-Bold" w:cstheme="minorHAnsi"/>
          <w:bCs/>
          <w:sz w:val="24"/>
          <w:szCs w:val="24"/>
          <w:lang w:val="el-GR"/>
        </w:rPr>
        <w:t xml:space="preserve">Υλοποίηση </w:t>
      </w:r>
      <w:r w:rsidRPr="00B37499">
        <w:rPr>
          <w:rFonts w:eastAsia="Tahoma-Bold" w:cstheme="minorHAnsi"/>
          <w:bCs/>
          <w:sz w:val="24"/>
          <w:szCs w:val="24"/>
          <w:lang w:val="el-GR"/>
        </w:rPr>
        <w:t>συστήματος αμφίδρομης επικοινωνίας και υποστήριξης απομακρυσμένης φροντίδας. Στόχος είναι η ενίσχυση της αυτόνομης διαβίωσης και υποστήριξης ανάμεσα στον εκάστοτε χρήστη και στις δομές παροχής κοινωνικής φροντίδας και υγείας του Δήμου, μέσα από: (α) παροχή στον ιατρό της δυνατότητας για παρακολούθηση στοιχείων της καθημερινής δραστηριότητας και συμπεριφοράς του χρήστη τα οποία συλλέγονται από την αισθητηριακή μονάδα και τη μονάδα αναγνώρισης καθημερινών δραστηριοτήτων</w:t>
      </w:r>
      <w:r>
        <w:rPr>
          <w:rFonts w:eastAsia="Tahoma-Bold" w:cstheme="minorHAnsi"/>
          <w:bCs/>
          <w:sz w:val="24"/>
          <w:szCs w:val="24"/>
          <w:lang w:val="el-GR"/>
        </w:rPr>
        <w:t>,</w:t>
      </w:r>
      <w:r w:rsidRPr="00B37499">
        <w:rPr>
          <w:rFonts w:eastAsia="Tahoma-Bold" w:cstheme="minorHAnsi"/>
          <w:bCs/>
          <w:sz w:val="24"/>
          <w:szCs w:val="24"/>
          <w:lang w:val="el-GR"/>
        </w:rPr>
        <w:t xml:space="preserve"> και (β) παροχή</w:t>
      </w:r>
      <w:r>
        <w:rPr>
          <w:rFonts w:eastAsia="Tahoma-Bold" w:cstheme="minorHAnsi"/>
          <w:bCs/>
          <w:sz w:val="24"/>
          <w:szCs w:val="24"/>
          <w:lang w:val="el-GR"/>
        </w:rPr>
        <w:t xml:space="preserve"> στον χρήστη αλλά και τον ιατρό /</w:t>
      </w:r>
      <w:r w:rsidRPr="00B37499">
        <w:rPr>
          <w:rFonts w:eastAsia="Tahoma-Bold" w:cstheme="minorHAnsi"/>
          <w:bCs/>
          <w:sz w:val="24"/>
          <w:szCs w:val="24"/>
          <w:lang w:val="el-GR"/>
        </w:rPr>
        <w:t xml:space="preserve"> συγγενή δυνατότητας για άμεση απομακρυσμένη επικοινωνία, π.χ. με ανταλλαγή μηνυμάτων και βιντεοκλήσεις. Το σύστημα αμφίδρομης επικοινωνίας θα αποτελείται από δύο επιμέρους βασικά τμήματα. Το πρώτο θα είναι μια κλινική πλατφόρμα, στην οποία θα έχει πρόσβαση ο εκ</w:t>
      </w:r>
      <w:r>
        <w:rPr>
          <w:rFonts w:eastAsia="Tahoma-Bold" w:cstheme="minorHAnsi"/>
          <w:bCs/>
          <w:sz w:val="24"/>
          <w:szCs w:val="24"/>
          <w:lang w:val="el-GR"/>
        </w:rPr>
        <w:t xml:space="preserve">άστοτε ιατρός, ψυχολόγος, κτλ. </w:t>
      </w:r>
      <w:r w:rsidRPr="00B37499">
        <w:rPr>
          <w:rFonts w:eastAsia="Tahoma-Bold" w:cstheme="minorHAnsi"/>
          <w:bCs/>
          <w:sz w:val="24"/>
          <w:szCs w:val="24"/>
          <w:lang w:val="el-GR"/>
        </w:rPr>
        <w:t>για επισκόπηση των παραμέτρων κατάστασης και συμπεριφοράς του ασθενούς</w:t>
      </w:r>
      <w:r>
        <w:rPr>
          <w:rFonts w:eastAsia="Tahoma-Bold" w:cstheme="minorHAnsi"/>
          <w:bCs/>
          <w:sz w:val="24"/>
          <w:szCs w:val="24"/>
          <w:lang w:val="el-GR"/>
        </w:rPr>
        <w:t>,</w:t>
      </w:r>
      <w:r w:rsidRPr="00B37499">
        <w:rPr>
          <w:rFonts w:eastAsia="Tahoma-Bold" w:cstheme="minorHAnsi"/>
          <w:bCs/>
          <w:sz w:val="24"/>
          <w:szCs w:val="24"/>
          <w:lang w:val="el-GR"/>
        </w:rPr>
        <w:t xml:space="preserve"> αλλά και για έναρξη επικοινωνίας όταν κριθεί απαραίτητο. Το δεύτερο θα είναι μια ηλεκτρονική εφαρμογή, η οποία θα λειτουργεί στην κινητή συσκευή (</w:t>
      </w:r>
      <w:r w:rsidRPr="007F5D3C">
        <w:rPr>
          <w:rFonts w:eastAsia="Tahoma-Bold" w:cstheme="minorHAnsi"/>
          <w:bCs/>
          <w:sz w:val="24"/>
          <w:szCs w:val="24"/>
        </w:rPr>
        <w:t>smartphone</w:t>
      </w:r>
      <w:r w:rsidRPr="000734EE">
        <w:rPr>
          <w:rFonts w:eastAsia="Tahoma-Bold" w:cstheme="minorHAnsi"/>
          <w:bCs/>
          <w:sz w:val="24"/>
          <w:szCs w:val="24"/>
          <w:lang w:val="el-GR"/>
        </w:rPr>
        <w:t xml:space="preserve">, </w:t>
      </w:r>
      <w:r w:rsidRPr="007F5D3C">
        <w:rPr>
          <w:rFonts w:eastAsia="Tahoma-Bold" w:cstheme="minorHAnsi"/>
          <w:bCs/>
          <w:sz w:val="24"/>
          <w:szCs w:val="24"/>
        </w:rPr>
        <w:t>tablet</w:t>
      </w:r>
      <w:r w:rsidRPr="00B37499">
        <w:rPr>
          <w:rFonts w:eastAsia="Tahoma-Bold" w:cstheme="minorHAnsi"/>
          <w:bCs/>
          <w:sz w:val="24"/>
          <w:szCs w:val="24"/>
          <w:lang w:val="el-GR"/>
        </w:rPr>
        <w:t>) του ασθενούς και θα επιτρέπει την άμεση επικοινωνία του, τόσο με θεράποντες ιατρούς όσο και με άτομα που παρουσιάζουν παρόμοια προβλήματα. Η εφαρμογή θα επικοινωνεί με την τοπική πλατφόρμα του συστήματος, συλλέγοντας δεδομένα δραστηριοτήτων του ασθενούς</w:t>
      </w:r>
      <w:r>
        <w:rPr>
          <w:rFonts w:eastAsia="Tahoma-Bold" w:cstheme="minorHAnsi"/>
          <w:bCs/>
          <w:sz w:val="24"/>
          <w:szCs w:val="24"/>
          <w:lang w:val="el-GR"/>
        </w:rPr>
        <w:t>,</w:t>
      </w:r>
      <w:r w:rsidRPr="00B37499">
        <w:rPr>
          <w:rFonts w:eastAsia="Tahoma-Bold" w:cstheme="minorHAnsi"/>
          <w:bCs/>
          <w:sz w:val="24"/>
          <w:szCs w:val="24"/>
          <w:lang w:val="el-GR"/>
        </w:rPr>
        <w:t xml:space="preserve"> όπου αυτό είναι απαραίτητο</w:t>
      </w:r>
      <w:r>
        <w:rPr>
          <w:rFonts w:eastAsia="Tahoma-Bold" w:cstheme="minorHAnsi"/>
          <w:bCs/>
          <w:sz w:val="24"/>
          <w:szCs w:val="24"/>
          <w:lang w:val="el-GR"/>
        </w:rPr>
        <w:t>,</w:t>
      </w:r>
      <w:r w:rsidRPr="00B37499">
        <w:rPr>
          <w:rFonts w:eastAsia="Tahoma-Bold" w:cstheme="minorHAnsi"/>
          <w:bCs/>
          <w:sz w:val="24"/>
          <w:szCs w:val="24"/>
          <w:lang w:val="el-GR"/>
        </w:rPr>
        <w:t xml:space="preserve"> και συγκρίνοντάς τα με προγραμματισμένες ενέργειες - π.χ. στο πλαίσιο της υποστήριξης λήψης φαρμακευτικής αγωγής, η εφαρμογή θα είναι σε θέση, σε περίπτωση αναγνώρισης μη λήψης φαρμάκων, να προβεί στην παροχή εκτεταμένων υπενθυμίσεων στον ασθενή, καθώς και στην ειδοποίηση του ιατρικού προσωπικού, αν κριθεί απαραίτητο.</w:t>
      </w:r>
    </w:p>
    <w:p w:rsidR="003547BC" w:rsidRDefault="003547BC" w:rsidP="003547BC">
      <w:pPr>
        <w:jc w:val="both"/>
        <w:rPr>
          <w:rFonts w:eastAsia="Tahoma-Bold" w:cstheme="minorHAnsi"/>
          <w:bCs/>
          <w:sz w:val="24"/>
          <w:szCs w:val="24"/>
          <w:lang w:val="el-GR"/>
        </w:rPr>
      </w:pPr>
    </w:p>
    <w:p w:rsidR="003547BC" w:rsidRDefault="003547BC" w:rsidP="00FD700E">
      <w:pPr>
        <w:pStyle w:val="3"/>
        <w:numPr>
          <w:ilvl w:val="2"/>
          <w:numId w:val="16"/>
        </w:numPr>
        <w:spacing w:before="40" w:line="240" w:lineRule="auto"/>
        <w:rPr>
          <w:rFonts w:eastAsia="Tahoma-Bold"/>
        </w:rPr>
      </w:pPr>
      <w:bookmarkStart w:id="16" w:name="_Toc513291113"/>
      <w:r>
        <w:rPr>
          <w:rFonts w:eastAsia="Tahoma-Bold"/>
        </w:rPr>
        <w:t>Οικονομία – Επιχειρηματικότητα</w:t>
      </w:r>
      <w:bookmarkEnd w:id="16"/>
    </w:p>
    <w:p w:rsidR="003547BC" w:rsidRDefault="003547BC" w:rsidP="003547BC">
      <w:pPr>
        <w:rPr>
          <w:lang w:val="el-GR"/>
        </w:rPr>
      </w:pPr>
    </w:p>
    <w:p w:rsidR="003547BC" w:rsidRPr="00F2540A"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Η ανάπτυξη της οικονομίας και της επιχειρηματικότητας αποτελεί τον πυλώνα για την διαχρονική ευημερία μιας πόλης και ενός ευρύτερου μητροπολιτικού κέντρου. Το εγχείρημα της Έ</w:t>
      </w:r>
      <w:r w:rsidRPr="00EE1B9F">
        <w:rPr>
          <w:rFonts w:eastAsia="Tahoma-Bold" w:cstheme="minorHAnsi"/>
          <w:bCs/>
          <w:sz w:val="24"/>
          <w:szCs w:val="24"/>
          <w:lang w:val="el-GR"/>
        </w:rPr>
        <w:t xml:space="preserve">ξυπνης Πόλης των Ιωαννίνων, προσδίδει ιδιαίτερη δυναμική στην νεανική επιχειρηματικότητα και </w:t>
      </w:r>
      <w:r>
        <w:rPr>
          <w:rFonts w:eastAsia="Tahoma-Bold" w:cstheme="minorHAnsi"/>
          <w:bCs/>
          <w:sz w:val="24"/>
          <w:szCs w:val="24"/>
          <w:lang w:val="el-GR"/>
        </w:rPr>
        <w:t>σ</w:t>
      </w:r>
      <w:r w:rsidRPr="00EE1B9F">
        <w:rPr>
          <w:rFonts w:eastAsia="Tahoma-Bold" w:cstheme="minorHAnsi"/>
          <w:bCs/>
          <w:sz w:val="24"/>
          <w:szCs w:val="24"/>
          <w:lang w:val="el-GR"/>
        </w:rPr>
        <w:t>την καινοτομία, με την σύλληψη φρέσκων ιδεών</w:t>
      </w:r>
      <w:r>
        <w:rPr>
          <w:rFonts w:eastAsia="Tahoma-Bold" w:cstheme="minorHAnsi"/>
          <w:bCs/>
          <w:sz w:val="24"/>
          <w:szCs w:val="24"/>
          <w:lang w:val="el-GR"/>
        </w:rPr>
        <w:t>,</w:t>
      </w:r>
      <w:r w:rsidRPr="00EE1B9F">
        <w:rPr>
          <w:rFonts w:eastAsia="Tahoma-Bold" w:cstheme="minorHAnsi"/>
          <w:bCs/>
          <w:sz w:val="24"/>
          <w:szCs w:val="24"/>
          <w:lang w:val="el-GR"/>
        </w:rPr>
        <w:t xml:space="preserve"> και την ανάπτυξη νέων καινοτόμων προϊόντων εφαρμοσμένης έρευνας. Στόχος είναι η συμμετοχή των ίδιων των πολιτών στην δημιουργία πρωτοτύπων εφαρμογών ή συστημάτων βασισμένα στις ανάγκες της καθημερινότητας του πολίτη των Ιωαννίνων, και η αξιοποίηση τους σε επιχειρηματ</w:t>
      </w:r>
      <w:r>
        <w:rPr>
          <w:rFonts w:eastAsia="Tahoma-Bold" w:cstheme="minorHAnsi"/>
          <w:bCs/>
          <w:sz w:val="24"/>
          <w:szCs w:val="24"/>
          <w:lang w:val="el-GR"/>
        </w:rPr>
        <w:t xml:space="preserve">ικό επίπεδο. Άλλωστε η πόλη </w:t>
      </w:r>
      <w:r w:rsidRPr="00EE1B9F">
        <w:rPr>
          <w:rFonts w:eastAsia="Tahoma-Bold" w:cstheme="minorHAnsi"/>
          <w:bCs/>
          <w:sz w:val="24"/>
          <w:szCs w:val="24"/>
          <w:lang w:val="el-GR"/>
        </w:rPr>
        <w:t xml:space="preserve">χαρακτηρίζεται από το υψηλό επίπεδο γνώσεων των νέων της στις νέες τεχνολογίες, χάριν και των πολυάριθμων </w:t>
      </w:r>
      <w:r w:rsidRPr="00EE1B9F">
        <w:rPr>
          <w:rFonts w:eastAsia="Tahoma-Bold" w:cstheme="minorHAnsi"/>
          <w:bCs/>
          <w:sz w:val="24"/>
          <w:szCs w:val="24"/>
          <w:lang w:val="el-GR"/>
        </w:rPr>
        <w:lastRenderedPageBreak/>
        <w:t xml:space="preserve">αντίστοιχων τμημάτων Τριτοβάθμιας εκπαίδευσης στην περιοχή. Το παρόν σχέδιο απαιτεί αφενός εκκολαπτήρια ανάπτυξης ιδεών και πρωτοτύπων, όπως διαγωνισμοί καινοτομίας και επιχειρηματικότητας, αφετέρου ένα οικοσύστημα αξιοποίησης, υποστήριξης και επιτάχυνσης των εν λόγω προϊόντων, μέσω νεοφυών επιχειρηματικών σχημάτων. Τα παραπάνω προϋποθέτουν την συσπείρωση εξειδικευμένων γνώσεων σε έναν κόμβο καινοτομίας, με σκοπό την παροχή, επιστημονικής, νομικής, οικονομοτεχνικής υποστήριξης. </w:t>
      </w:r>
    </w:p>
    <w:p w:rsidR="003547BC" w:rsidRPr="003C4A7B" w:rsidRDefault="003547BC" w:rsidP="003547BC">
      <w:pPr>
        <w:autoSpaceDE w:val="0"/>
        <w:autoSpaceDN w:val="0"/>
        <w:adjustRightInd w:val="0"/>
        <w:spacing w:after="0" w:line="240" w:lineRule="auto"/>
        <w:jc w:val="center"/>
        <w:rPr>
          <w:rFonts w:ascii="Times New Roman" w:hAnsi="Times New Roman" w:cs="Times New Roman"/>
          <w:b/>
          <w:sz w:val="32"/>
          <w:szCs w:val="24"/>
          <w:lang w:val="el-GR"/>
        </w:rPr>
      </w:pPr>
    </w:p>
    <w:p w:rsidR="003547BC" w:rsidRDefault="003547BC" w:rsidP="00FD700E">
      <w:pPr>
        <w:pStyle w:val="4"/>
        <w:numPr>
          <w:ilvl w:val="3"/>
          <w:numId w:val="16"/>
        </w:numPr>
        <w:rPr>
          <w:sz w:val="28"/>
          <w:lang w:val="el-GR"/>
        </w:rPr>
      </w:pPr>
      <w:r w:rsidRPr="00C94054">
        <w:rPr>
          <w:sz w:val="28"/>
          <w:lang w:val="el-GR"/>
        </w:rPr>
        <w:t>Κόμβος Καινοτομίας (Innovation Ηubs)</w:t>
      </w:r>
    </w:p>
    <w:p w:rsidR="003547BC" w:rsidRPr="00C94054" w:rsidRDefault="003547BC" w:rsidP="003547BC">
      <w:pPr>
        <w:spacing w:after="0"/>
        <w:rPr>
          <w:lang w:val="el-GR"/>
        </w:rPr>
      </w:pPr>
    </w:p>
    <w:p w:rsidR="003547BC" w:rsidRPr="003C4A7B" w:rsidRDefault="003547BC" w:rsidP="003547BC">
      <w:pPr>
        <w:ind w:firstLine="720"/>
        <w:jc w:val="both"/>
        <w:rPr>
          <w:rFonts w:eastAsia="Tahoma-Bold" w:cstheme="minorHAnsi"/>
          <w:bCs/>
          <w:sz w:val="24"/>
          <w:szCs w:val="24"/>
          <w:lang w:val="el-GR"/>
        </w:rPr>
      </w:pPr>
      <w:r w:rsidRPr="003C4A7B">
        <w:rPr>
          <w:rFonts w:eastAsia="Tahoma-Bold" w:cstheme="minorHAnsi"/>
          <w:bCs/>
          <w:sz w:val="24"/>
          <w:szCs w:val="24"/>
          <w:lang w:val="el-GR"/>
        </w:rPr>
        <w:t xml:space="preserve">Οι κόμβοι καινοτομίας </w:t>
      </w:r>
      <w:r w:rsidRPr="00553064">
        <w:rPr>
          <w:rFonts w:eastAsia="Tahoma-Bold" w:cstheme="minorHAnsi"/>
          <w:bCs/>
          <w:sz w:val="24"/>
          <w:szCs w:val="24"/>
          <w:lang w:val="el-GR"/>
        </w:rPr>
        <w:t>(</w:t>
      </w:r>
      <w:r w:rsidRPr="00553064">
        <w:rPr>
          <w:rFonts w:eastAsia="Tahoma-Bold" w:cstheme="minorHAnsi"/>
          <w:bCs/>
          <w:sz w:val="24"/>
          <w:szCs w:val="24"/>
          <w:lang w:val="en-GB"/>
        </w:rPr>
        <w:t>Innovation</w:t>
      </w:r>
      <w:r w:rsidRPr="00F2540A">
        <w:rPr>
          <w:rFonts w:eastAsia="Tahoma-Bold" w:cstheme="minorHAnsi"/>
          <w:bCs/>
          <w:sz w:val="24"/>
          <w:szCs w:val="24"/>
          <w:lang w:val="el-GR"/>
        </w:rPr>
        <w:t xml:space="preserve"> Η</w:t>
      </w:r>
      <w:r w:rsidRPr="00553064">
        <w:rPr>
          <w:rFonts w:eastAsia="Tahoma-Bold" w:cstheme="minorHAnsi"/>
          <w:bCs/>
          <w:sz w:val="24"/>
          <w:szCs w:val="24"/>
          <w:lang w:val="en-GB"/>
        </w:rPr>
        <w:t>ubs</w:t>
      </w:r>
      <w:r w:rsidRPr="00553064">
        <w:rPr>
          <w:rFonts w:eastAsia="Tahoma-Bold" w:cstheme="minorHAnsi"/>
          <w:bCs/>
          <w:sz w:val="24"/>
          <w:szCs w:val="24"/>
          <w:lang w:val="el-GR"/>
        </w:rPr>
        <w:t>)</w:t>
      </w:r>
      <w:r w:rsidRPr="003C4A7B">
        <w:rPr>
          <w:rFonts w:eastAsia="Tahoma-Bold" w:cstheme="minorHAnsi"/>
          <w:bCs/>
          <w:sz w:val="24"/>
          <w:szCs w:val="24"/>
          <w:lang w:val="el-GR"/>
        </w:rPr>
        <w:t xml:space="preserve"> είναι είτε δομές επιχειρηματικότητας</w:t>
      </w:r>
      <w:r w:rsidRPr="007238CD">
        <w:rPr>
          <w:rFonts w:eastAsia="Tahoma-Bold" w:cstheme="minorHAnsi"/>
          <w:bCs/>
          <w:sz w:val="24"/>
          <w:szCs w:val="24"/>
          <w:lang w:val="el-GR"/>
        </w:rPr>
        <w:t>,</w:t>
      </w:r>
      <w:r w:rsidRPr="003C4A7B">
        <w:rPr>
          <w:rFonts w:eastAsia="Tahoma-Bold" w:cstheme="minorHAnsi"/>
          <w:bCs/>
          <w:sz w:val="24"/>
          <w:szCs w:val="24"/>
          <w:lang w:val="el-GR"/>
        </w:rPr>
        <w:t xml:space="preserve"> είτε αυτόνομες κοινότητες που παρέχουν εμπειρογνωμοσύνη σε θέματα σχετικά με τις τεχνολογικές τάσεις, τη γνώση και τη στρατηγική διαχείριση της καινοτ</w:t>
      </w:r>
      <w:r>
        <w:rPr>
          <w:rFonts w:eastAsia="Tahoma-Bold" w:cstheme="minorHAnsi"/>
          <w:bCs/>
          <w:sz w:val="24"/>
          <w:szCs w:val="24"/>
          <w:lang w:val="el-GR"/>
        </w:rPr>
        <w:t>ομίας, καθώς και την αξιοποίηση</w:t>
      </w:r>
      <w:r w:rsidRPr="003C4A7B">
        <w:rPr>
          <w:rFonts w:eastAsia="Tahoma-Bold" w:cstheme="minorHAnsi"/>
          <w:bCs/>
          <w:sz w:val="24"/>
          <w:szCs w:val="24"/>
          <w:lang w:val="el-GR"/>
        </w:rPr>
        <w:t xml:space="preserve"> ιδεών που σχετίζονται με τη βιομηχανία. Ουσιαστικά επιτρέπουν την ενεργή μεταφορά γνώσης μεταξύ ερευνητών, επιχειρηματικών εμπειρογνωμόνων, βιομηχανίας, και εκπροσώπων του ακαδημαϊκού χώρου. Σε ένα κόμβο καινοτομίας, οι υπεύθυνοι λήψης αποφάσεων μπορούν να συναντηθούν και να συνδιαλλαγούν με επιστήμονες και επιχειρηματικούς εμπειρογνώμονες</w:t>
      </w:r>
      <w:r w:rsidRPr="007238CD">
        <w:rPr>
          <w:rFonts w:eastAsia="Tahoma-Bold" w:cstheme="minorHAnsi"/>
          <w:bCs/>
          <w:sz w:val="24"/>
          <w:szCs w:val="24"/>
          <w:lang w:val="el-GR"/>
        </w:rPr>
        <w:t>,</w:t>
      </w:r>
      <w:r w:rsidRPr="003C4A7B">
        <w:rPr>
          <w:rFonts w:eastAsia="Tahoma-Bold" w:cstheme="minorHAnsi"/>
          <w:bCs/>
          <w:sz w:val="24"/>
          <w:szCs w:val="24"/>
          <w:lang w:val="el-GR"/>
        </w:rPr>
        <w:t xml:space="preserve"> και να συζητήσουν πολύπλοκες επιχειρηματικές προκλήσεις.</w:t>
      </w:r>
    </w:p>
    <w:p w:rsidR="003547BC" w:rsidRPr="003C4A7B" w:rsidRDefault="003547BC" w:rsidP="003547BC">
      <w:pPr>
        <w:ind w:firstLine="720"/>
        <w:jc w:val="both"/>
        <w:rPr>
          <w:rFonts w:ascii="Times New Roman" w:hAnsi="Times New Roman" w:cs="Times New Roman"/>
          <w:sz w:val="24"/>
          <w:szCs w:val="24"/>
          <w:lang w:val="el-GR"/>
        </w:rPr>
      </w:pPr>
      <w:r w:rsidRPr="003C4A7B">
        <w:rPr>
          <w:rFonts w:eastAsia="Tahoma-Bold" w:cstheme="minorHAnsi"/>
          <w:bCs/>
          <w:sz w:val="24"/>
          <w:szCs w:val="24"/>
          <w:lang w:val="el-GR"/>
        </w:rPr>
        <w:t>Η βασική διαφοροποίηση των κόμβων καινοτομίας σε σχέση με τα Τεχνολ</w:t>
      </w:r>
      <w:r>
        <w:rPr>
          <w:rFonts w:eastAsia="Tahoma-Bold" w:cstheme="minorHAnsi"/>
          <w:bCs/>
          <w:sz w:val="24"/>
          <w:szCs w:val="24"/>
          <w:lang w:val="el-GR"/>
        </w:rPr>
        <w:t>ογικά Πάρκα και τις</w:t>
      </w:r>
      <w:r w:rsidRPr="003C4A7B">
        <w:rPr>
          <w:rFonts w:eastAsia="Tahoma-Bold" w:cstheme="minorHAnsi"/>
          <w:bCs/>
          <w:sz w:val="24"/>
          <w:szCs w:val="24"/>
          <w:lang w:val="el-GR"/>
        </w:rPr>
        <w:t xml:space="preserve"> θερμοκοιτίδες</w:t>
      </w:r>
      <w:r>
        <w:rPr>
          <w:rFonts w:eastAsia="Tahoma-Bold" w:cstheme="minorHAnsi"/>
          <w:bCs/>
          <w:sz w:val="24"/>
          <w:szCs w:val="24"/>
          <w:lang w:val="el-GR"/>
        </w:rPr>
        <w:t xml:space="preserve"> επιχειρήσεων</w:t>
      </w:r>
      <w:r w:rsidRPr="003C4A7B">
        <w:rPr>
          <w:rFonts w:eastAsia="Tahoma-Bold" w:cstheme="minorHAnsi"/>
          <w:bCs/>
          <w:sz w:val="24"/>
          <w:szCs w:val="24"/>
          <w:lang w:val="el-GR"/>
        </w:rPr>
        <w:t>, πηγάζει από το γεγονός ότι οι κόμ</w:t>
      </w:r>
      <w:r>
        <w:rPr>
          <w:rFonts w:eastAsia="Tahoma-Bold" w:cstheme="minorHAnsi"/>
          <w:bCs/>
          <w:sz w:val="24"/>
          <w:szCs w:val="24"/>
          <w:lang w:val="el-GR"/>
        </w:rPr>
        <w:t>βοι καινοτομίας είναι βασισμένοι</w:t>
      </w:r>
      <w:r w:rsidRPr="003C4A7B">
        <w:rPr>
          <w:rFonts w:eastAsia="Tahoma-Bold" w:cstheme="minorHAnsi"/>
          <w:bCs/>
          <w:sz w:val="24"/>
          <w:szCs w:val="24"/>
          <w:lang w:val="el-GR"/>
        </w:rPr>
        <w:t xml:space="preserve"> στις κοινότητες χρηστών, την ανταλλαγή γνώσεων μεταξύ τους και γενικά την δικτύωση τους (</w:t>
      </w:r>
      <w:r w:rsidRPr="007F5D3C">
        <w:rPr>
          <w:rFonts w:eastAsia="Tahoma-Bold" w:cstheme="minorHAnsi"/>
          <w:bCs/>
          <w:sz w:val="24"/>
          <w:szCs w:val="24"/>
        </w:rPr>
        <w:t>networking</w:t>
      </w:r>
      <w:r w:rsidRPr="003C4A7B">
        <w:rPr>
          <w:rFonts w:eastAsia="Tahoma-Bold" w:cstheme="minorHAnsi"/>
          <w:bCs/>
          <w:sz w:val="24"/>
          <w:szCs w:val="24"/>
          <w:lang w:val="el-GR"/>
        </w:rPr>
        <w:t xml:space="preserve">), σε αντίθεση με την προσέγγιση της φιλοξενίας σε ευγενές επιχειρηματικό περιβάλλον (θερμοκοιτίδες), όπου μόνο η δομή είχε την ευθύνη της δημιουργίας του. Το μοντέλο δε των θερμοκοιτίδων που εφαρμόστηκε </w:t>
      </w:r>
      <w:r>
        <w:rPr>
          <w:rFonts w:eastAsia="Tahoma-Bold" w:cstheme="minorHAnsi"/>
          <w:bCs/>
          <w:sz w:val="24"/>
          <w:szCs w:val="24"/>
          <w:lang w:val="el-GR"/>
        </w:rPr>
        <w:t>κατά</w:t>
      </w:r>
      <w:r w:rsidRPr="003C4A7B">
        <w:rPr>
          <w:rFonts w:eastAsia="Tahoma-Bold" w:cstheme="minorHAnsi"/>
          <w:bCs/>
          <w:sz w:val="24"/>
          <w:szCs w:val="24"/>
          <w:lang w:val="el-GR"/>
        </w:rPr>
        <w:t xml:space="preserve"> τις προηγούμενες δεκαετίες</w:t>
      </w:r>
      <w:r>
        <w:rPr>
          <w:rFonts w:eastAsia="Tahoma-Bold" w:cstheme="minorHAnsi"/>
          <w:bCs/>
          <w:sz w:val="24"/>
          <w:szCs w:val="24"/>
          <w:lang w:val="el-GR"/>
        </w:rPr>
        <w:t>,</w:t>
      </w:r>
      <w:r w:rsidRPr="003C4A7B">
        <w:rPr>
          <w:rFonts w:eastAsia="Tahoma-Bold" w:cstheme="minorHAnsi"/>
          <w:bCs/>
          <w:sz w:val="24"/>
          <w:szCs w:val="24"/>
          <w:lang w:val="el-GR"/>
        </w:rPr>
        <w:t xml:space="preserve"> αλλά και στην Ελλάδα της κρίσης</w:t>
      </w:r>
      <w:r>
        <w:rPr>
          <w:rFonts w:eastAsia="Tahoma-Bold" w:cstheme="minorHAnsi"/>
          <w:bCs/>
          <w:sz w:val="24"/>
          <w:szCs w:val="24"/>
          <w:lang w:val="el-GR"/>
        </w:rPr>
        <w:t>,</w:t>
      </w:r>
      <w:r w:rsidRPr="003C4A7B">
        <w:rPr>
          <w:rFonts w:eastAsia="Tahoma-Bold" w:cstheme="minorHAnsi"/>
          <w:bCs/>
          <w:sz w:val="24"/>
          <w:szCs w:val="24"/>
          <w:lang w:val="el-GR"/>
        </w:rPr>
        <w:t xml:space="preserve"> θα μπορούσε κανείς να το χαρακτηρίσει προβληματικό, καθ</w:t>
      </w:r>
      <w:r>
        <w:rPr>
          <w:rFonts w:eastAsia="Tahoma-Bold" w:cstheme="minorHAnsi"/>
          <w:bCs/>
          <w:sz w:val="24"/>
          <w:szCs w:val="24"/>
          <w:lang w:val="el-GR"/>
        </w:rPr>
        <w:t>ώς η έλλειψη κεφαλαίων περιόρισαν</w:t>
      </w:r>
      <w:r w:rsidRPr="003C4A7B">
        <w:rPr>
          <w:rFonts w:eastAsia="Tahoma-Bold" w:cstheme="minorHAnsi"/>
          <w:bCs/>
          <w:sz w:val="24"/>
          <w:szCs w:val="24"/>
          <w:lang w:val="el-GR"/>
        </w:rPr>
        <w:t xml:space="preserve"> τον ρόλο τους, στην παροχή χώρων φιλοξενίας χαμηλού κόστους, χωρίς επιπλέον ουσιαστική υποστήριξη. Στον αντίποδα ένας κόμβος καινοτομίας δίδει έμφαση στην υποστήριξη της επιχειρηματικότητας μέσω της κοινότητας, και όχι στις κτηριακές υποδομές, οι οποίες μπορούν να είναι ήδη υπάρχουσες. Ο Δήμος Ιωαννιτών έχει στην κατοχή του αναξιοποίητους χώρους, στου</w:t>
      </w:r>
      <w:r>
        <w:rPr>
          <w:rFonts w:eastAsia="Tahoma-Bold" w:cstheme="minorHAnsi"/>
          <w:bCs/>
          <w:sz w:val="24"/>
          <w:szCs w:val="24"/>
          <w:lang w:val="el-GR"/>
        </w:rPr>
        <w:t>ς</w:t>
      </w:r>
      <w:r w:rsidRPr="003C4A7B">
        <w:rPr>
          <w:rFonts w:eastAsia="Tahoma-Bold" w:cstheme="minorHAnsi"/>
          <w:bCs/>
          <w:sz w:val="24"/>
          <w:szCs w:val="24"/>
          <w:lang w:val="el-GR"/>
        </w:rPr>
        <w:t xml:space="preserve"> οποίους μπορούν να φιλοξενηθούν οι κοινότητες χρηστών, αλλά και να διαμορφωθούν σε χώρους συνεργασίας (</w:t>
      </w:r>
      <w:r w:rsidRPr="007F5D3C">
        <w:rPr>
          <w:rFonts w:eastAsia="Tahoma-Bold" w:cstheme="minorHAnsi"/>
          <w:bCs/>
          <w:sz w:val="24"/>
          <w:szCs w:val="24"/>
        </w:rPr>
        <w:t>co</w:t>
      </w:r>
      <w:r w:rsidRPr="000734EE">
        <w:rPr>
          <w:rFonts w:eastAsia="Tahoma-Bold" w:cstheme="minorHAnsi"/>
          <w:bCs/>
          <w:sz w:val="24"/>
          <w:szCs w:val="24"/>
          <w:lang w:val="el-GR"/>
        </w:rPr>
        <w:t>-</w:t>
      </w:r>
      <w:r w:rsidRPr="007F5D3C">
        <w:rPr>
          <w:rFonts w:eastAsia="Tahoma-Bold" w:cstheme="minorHAnsi"/>
          <w:bCs/>
          <w:sz w:val="24"/>
          <w:szCs w:val="24"/>
        </w:rPr>
        <w:t>working</w:t>
      </w:r>
      <w:r w:rsidRPr="000734EE">
        <w:rPr>
          <w:rFonts w:eastAsia="Tahoma-Bold" w:cstheme="minorHAnsi"/>
          <w:bCs/>
          <w:sz w:val="24"/>
          <w:szCs w:val="24"/>
          <w:lang w:val="el-GR"/>
        </w:rPr>
        <w:t xml:space="preserve"> </w:t>
      </w:r>
      <w:r w:rsidRPr="007F5D3C">
        <w:rPr>
          <w:rFonts w:eastAsia="Tahoma-Bold" w:cstheme="minorHAnsi"/>
          <w:bCs/>
          <w:sz w:val="24"/>
          <w:szCs w:val="24"/>
        </w:rPr>
        <w:t>spaces</w:t>
      </w:r>
      <w:r w:rsidRPr="003C4A7B">
        <w:rPr>
          <w:rFonts w:eastAsia="Tahoma-Bold" w:cstheme="minorHAnsi"/>
          <w:bCs/>
          <w:sz w:val="24"/>
          <w:szCs w:val="24"/>
          <w:lang w:val="el-GR"/>
        </w:rPr>
        <w:t>).</w:t>
      </w:r>
      <w:r w:rsidRPr="003C4A7B">
        <w:rPr>
          <w:rFonts w:ascii="Times New Roman" w:hAnsi="Times New Roman" w:cs="Times New Roman"/>
          <w:sz w:val="24"/>
          <w:szCs w:val="24"/>
          <w:lang w:val="el-GR"/>
        </w:rPr>
        <w:t xml:space="preserve"> </w:t>
      </w:r>
    </w:p>
    <w:p w:rsidR="003547BC" w:rsidRPr="003C4A7B" w:rsidRDefault="003547BC" w:rsidP="003547BC">
      <w:pPr>
        <w:autoSpaceDE w:val="0"/>
        <w:autoSpaceDN w:val="0"/>
        <w:adjustRightInd w:val="0"/>
        <w:spacing w:after="0" w:line="276" w:lineRule="auto"/>
        <w:jc w:val="both"/>
        <w:rPr>
          <w:rFonts w:ascii="Times New Roman" w:hAnsi="Times New Roman" w:cs="Times New Roman"/>
          <w:sz w:val="24"/>
          <w:szCs w:val="24"/>
          <w:lang w:val="el-GR"/>
        </w:rPr>
      </w:pPr>
    </w:p>
    <w:p w:rsidR="003547BC" w:rsidRDefault="003547BC" w:rsidP="003547BC">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lastRenderedPageBreak/>
        <w:drawing>
          <wp:inline distT="0" distB="0" distL="0" distR="0" wp14:anchorId="231BCD0D" wp14:editId="7C962291">
            <wp:extent cx="3309462" cy="3097530"/>
            <wp:effectExtent l="0" t="0" r="5715" b="7620"/>
            <wp:docPr id="2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324984" cy="3112058"/>
                    </a:xfrm>
                    <a:prstGeom prst="rect">
                      <a:avLst/>
                    </a:prstGeom>
                    <a:noFill/>
                  </pic:spPr>
                </pic:pic>
              </a:graphicData>
            </a:graphic>
          </wp:inline>
        </w:drawing>
      </w:r>
    </w:p>
    <w:p w:rsidR="003547BC" w:rsidRPr="003C4A7B" w:rsidRDefault="003547BC" w:rsidP="003547BC">
      <w:pPr>
        <w:spacing w:before="240"/>
        <w:jc w:val="center"/>
        <w:rPr>
          <w:rFonts w:eastAsia="Tahoma-Bold" w:cstheme="minorHAnsi"/>
          <w:bCs/>
          <w:sz w:val="24"/>
          <w:szCs w:val="24"/>
          <w:lang w:val="el-GR"/>
        </w:rPr>
      </w:pPr>
      <w:r>
        <w:rPr>
          <w:rFonts w:eastAsia="Tahoma-Bold" w:cstheme="minorHAnsi"/>
          <w:b/>
          <w:bCs/>
          <w:sz w:val="24"/>
          <w:szCs w:val="24"/>
          <w:lang w:val="el-GR"/>
        </w:rPr>
        <w:t>Εικόνα</w:t>
      </w:r>
      <w:r w:rsidRPr="003C4A7B">
        <w:rPr>
          <w:rFonts w:eastAsia="Tahoma-Bold" w:cstheme="minorHAnsi"/>
          <w:b/>
          <w:bCs/>
          <w:sz w:val="24"/>
          <w:szCs w:val="24"/>
          <w:lang w:val="el-GR"/>
        </w:rPr>
        <w:t xml:space="preserve">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13</w:t>
      </w:r>
      <w:r>
        <w:rPr>
          <w:rFonts w:eastAsia="Tahoma-Bold" w:cstheme="minorHAnsi"/>
          <w:b/>
          <w:bCs/>
          <w:sz w:val="24"/>
          <w:szCs w:val="24"/>
          <w:lang w:val="el-GR"/>
        </w:rPr>
        <w:fldChar w:fldCharType="end"/>
      </w:r>
      <w:r w:rsidRPr="003C4A7B">
        <w:rPr>
          <w:rFonts w:eastAsia="Tahoma-Bold" w:cstheme="minorHAnsi"/>
          <w:b/>
          <w:bCs/>
          <w:sz w:val="24"/>
          <w:szCs w:val="24"/>
          <w:lang w:val="el-GR"/>
        </w:rPr>
        <w:t>:</w:t>
      </w:r>
      <w:r w:rsidRPr="003C4A7B">
        <w:rPr>
          <w:rFonts w:eastAsia="Tahoma-Bold" w:cstheme="minorHAnsi"/>
          <w:bCs/>
          <w:sz w:val="24"/>
          <w:szCs w:val="24"/>
          <w:lang w:val="el-GR"/>
        </w:rPr>
        <w:t xml:space="preserve"> Η συνεισφορά ενός κόμβου </w:t>
      </w:r>
      <w:r>
        <w:rPr>
          <w:rFonts w:eastAsia="Tahoma-Bold" w:cstheme="minorHAnsi"/>
          <w:bCs/>
          <w:sz w:val="24"/>
          <w:szCs w:val="24"/>
          <w:lang w:val="el-GR"/>
        </w:rPr>
        <w:t xml:space="preserve">καινοτομίας στον κύκλο ζωής του </w:t>
      </w:r>
      <w:r w:rsidRPr="003C4A7B">
        <w:rPr>
          <w:rFonts w:eastAsia="Tahoma-Bold" w:cstheme="minorHAnsi"/>
          <w:bCs/>
          <w:sz w:val="24"/>
          <w:szCs w:val="24"/>
          <w:lang w:val="el-GR"/>
        </w:rPr>
        <w:t>επιχειρηματικού σχεδίου.</w:t>
      </w:r>
    </w:p>
    <w:p w:rsidR="003547BC" w:rsidRDefault="003547BC" w:rsidP="003547BC">
      <w:pPr>
        <w:spacing w:after="0"/>
        <w:ind w:firstLine="720"/>
        <w:jc w:val="both"/>
        <w:rPr>
          <w:rFonts w:eastAsia="Tahoma-Bold" w:cstheme="minorHAnsi"/>
          <w:bCs/>
          <w:sz w:val="24"/>
          <w:szCs w:val="24"/>
          <w:lang w:val="el-GR"/>
        </w:rPr>
      </w:pPr>
    </w:p>
    <w:p w:rsidR="003547BC" w:rsidRPr="003C4A7B"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 xml:space="preserve">Επομένως, ένας κόμβος καινοτομίας </w:t>
      </w:r>
      <w:r w:rsidRPr="003C4A7B">
        <w:rPr>
          <w:rFonts w:eastAsia="Tahoma-Bold" w:cstheme="minorHAnsi"/>
          <w:bCs/>
          <w:sz w:val="24"/>
          <w:szCs w:val="24"/>
          <w:lang w:val="el-GR"/>
        </w:rPr>
        <w:t>αποτελεί ένα σημείο συνάντησης και σύγκλησης μιας κοινότητας</w:t>
      </w:r>
      <w:r>
        <w:rPr>
          <w:rFonts w:eastAsia="Tahoma-Bold" w:cstheme="minorHAnsi"/>
          <w:bCs/>
          <w:sz w:val="24"/>
          <w:szCs w:val="24"/>
          <w:lang w:val="el-GR"/>
        </w:rPr>
        <w:t>,</w:t>
      </w:r>
      <w:r w:rsidRPr="003C4A7B">
        <w:rPr>
          <w:rFonts w:eastAsia="Tahoma-Bold" w:cstheme="minorHAnsi"/>
          <w:bCs/>
          <w:sz w:val="24"/>
          <w:szCs w:val="24"/>
          <w:lang w:val="el-GR"/>
        </w:rPr>
        <w:t xml:space="preserve"> ή οποία εί</w:t>
      </w:r>
      <w:r>
        <w:rPr>
          <w:rFonts w:eastAsia="Tahoma-Bold" w:cstheme="minorHAnsi"/>
          <w:bCs/>
          <w:sz w:val="24"/>
          <w:szCs w:val="24"/>
          <w:lang w:val="el-GR"/>
        </w:rPr>
        <w:t>ναι και το βασικό συστατικό και κινητήριος μοχλός</w:t>
      </w:r>
      <w:r w:rsidRPr="003C4A7B">
        <w:rPr>
          <w:rFonts w:eastAsia="Tahoma-Bold" w:cstheme="minorHAnsi"/>
          <w:bCs/>
          <w:sz w:val="24"/>
          <w:szCs w:val="24"/>
          <w:lang w:val="el-GR"/>
        </w:rPr>
        <w:t xml:space="preserve">. Στην κοινότητα αυτή τα μέλη έχουν συγκεκριμένη ταυτότητα </w:t>
      </w:r>
      <w:r>
        <w:rPr>
          <w:rFonts w:eastAsia="Tahoma-Bold" w:cstheme="minorHAnsi"/>
          <w:bCs/>
          <w:sz w:val="24"/>
          <w:szCs w:val="24"/>
          <w:lang w:val="el-GR"/>
        </w:rPr>
        <w:t xml:space="preserve">– ρόλο, </w:t>
      </w:r>
      <w:r w:rsidRPr="003C4A7B">
        <w:rPr>
          <w:rFonts w:eastAsia="Tahoma-Bold" w:cstheme="minorHAnsi"/>
          <w:bCs/>
          <w:sz w:val="24"/>
          <w:szCs w:val="24"/>
          <w:lang w:val="el-GR"/>
        </w:rPr>
        <w:t>και δε</w:t>
      </w:r>
      <w:r>
        <w:rPr>
          <w:rFonts w:eastAsia="Tahoma-Bold" w:cstheme="minorHAnsi"/>
          <w:bCs/>
          <w:sz w:val="24"/>
          <w:szCs w:val="24"/>
          <w:lang w:val="el-GR"/>
        </w:rPr>
        <w:t>ν είναι απρόσωπα</w:t>
      </w:r>
      <w:r w:rsidRPr="003C4A7B">
        <w:rPr>
          <w:rFonts w:eastAsia="Tahoma-Bold" w:cstheme="minorHAnsi"/>
          <w:bCs/>
          <w:sz w:val="24"/>
          <w:szCs w:val="24"/>
          <w:lang w:val="el-GR"/>
        </w:rPr>
        <w:t>. Η κοινότητα δεν είναι μια απλή ομάδα ανθρώπων</w:t>
      </w:r>
      <w:r>
        <w:rPr>
          <w:rFonts w:eastAsia="Tahoma-Bold" w:cstheme="minorHAnsi"/>
          <w:bCs/>
          <w:sz w:val="24"/>
          <w:szCs w:val="24"/>
          <w:lang w:val="el-GR"/>
        </w:rPr>
        <w:t>,</w:t>
      </w:r>
      <w:r w:rsidRPr="003C4A7B">
        <w:rPr>
          <w:rFonts w:eastAsia="Tahoma-Bold" w:cstheme="minorHAnsi"/>
          <w:bCs/>
          <w:sz w:val="24"/>
          <w:szCs w:val="24"/>
          <w:lang w:val="el-GR"/>
        </w:rPr>
        <w:t xml:space="preserve"> αλλά διακατέχ</w:t>
      </w:r>
      <w:r>
        <w:rPr>
          <w:rFonts w:eastAsia="Tahoma-Bold" w:cstheme="minorHAnsi"/>
          <w:bCs/>
          <w:sz w:val="24"/>
          <w:szCs w:val="24"/>
          <w:lang w:val="el-GR"/>
        </w:rPr>
        <w:t>ε</w:t>
      </w:r>
      <w:r w:rsidRPr="003C4A7B">
        <w:rPr>
          <w:rFonts w:eastAsia="Tahoma-Bold" w:cstheme="minorHAnsi"/>
          <w:bCs/>
          <w:sz w:val="24"/>
          <w:szCs w:val="24"/>
          <w:lang w:val="el-GR"/>
        </w:rPr>
        <w:t>ται από συνευθύνη και συμπληρωματικότητα. Το γεγονός αυτό συχνά οδηγεί σε υψηλότερη ενεργοποίηση των μελών</w:t>
      </w:r>
      <w:r>
        <w:rPr>
          <w:rFonts w:eastAsia="Tahoma-Bold" w:cstheme="minorHAnsi"/>
          <w:bCs/>
          <w:sz w:val="24"/>
          <w:szCs w:val="24"/>
          <w:lang w:val="el-GR"/>
        </w:rPr>
        <w:t>, έχοντας υψηλότερη</w:t>
      </w:r>
      <w:r w:rsidRPr="003C4A7B">
        <w:rPr>
          <w:rFonts w:eastAsia="Tahoma-Bold" w:cstheme="minorHAnsi"/>
          <w:bCs/>
          <w:sz w:val="24"/>
          <w:szCs w:val="24"/>
          <w:lang w:val="el-GR"/>
        </w:rPr>
        <w:t xml:space="preserve"> έ</w:t>
      </w:r>
      <w:r>
        <w:rPr>
          <w:rFonts w:eastAsia="Tahoma-Bold" w:cstheme="minorHAnsi"/>
          <w:bCs/>
          <w:sz w:val="24"/>
          <w:szCs w:val="24"/>
          <w:lang w:val="el-GR"/>
        </w:rPr>
        <w:t>μπνευση και κίνητρο. Οι ειδικότητες της κοινότητα</w:t>
      </w:r>
      <w:r w:rsidRPr="003C4A7B">
        <w:rPr>
          <w:rFonts w:eastAsia="Tahoma-Bold" w:cstheme="minorHAnsi"/>
          <w:bCs/>
          <w:sz w:val="24"/>
          <w:szCs w:val="24"/>
          <w:lang w:val="el-GR"/>
        </w:rPr>
        <w:t>ς είναι τέτοιες ώστε να προάγουν όλες τις πτυχές του κύκλου ζωής ενός επιχειρηματικού σχεδίου (</w:t>
      </w:r>
      <w:r>
        <w:rPr>
          <w:rFonts w:eastAsia="Tahoma-Bold" w:cstheme="minorHAnsi"/>
          <w:bCs/>
          <w:sz w:val="24"/>
          <w:szCs w:val="24"/>
          <w:lang w:val="el-GR"/>
        </w:rPr>
        <w:t>Εικόνα</w:t>
      </w:r>
      <w:r w:rsidRPr="003C4A7B">
        <w:rPr>
          <w:rFonts w:eastAsia="Tahoma-Bold" w:cstheme="minorHAnsi"/>
          <w:bCs/>
          <w:sz w:val="24"/>
          <w:szCs w:val="24"/>
          <w:lang w:val="el-GR"/>
        </w:rPr>
        <w:t xml:space="preserve"> </w:t>
      </w:r>
      <w:r>
        <w:rPr>
          <w:rFonts w:eastAsia="Tahoma-Bold" w:cstheme="minorHAnsi"/>
          <w:bCs/>
          <w:sz w:val="24"/>
          <w:szCs w:val="24"/>
          <w:lang w:val="el-GR"/>
        </w:rPr>
        <w:t>20</w:t>
      </w:r>
      <w:r w:rsidRPr="003C4A7B">
        <w:rPr>
          <w:rFonts w:eastAsia="Tahoma-Bold" w:cstheme="minorHAnsi"/>
          <w:bCs/>
          <w:sz w:val="24"/>
          <w:szCs w:val="24"/>
          <w:lang w:val="el-GR"/>
        </w:rPr>
        <w:t xml:space="preserve">). </w:t>
      </w:r>
    </w:p>
    <w:p w:rsidR="003547BC" w:rsidRDefault="003547BC" w:rsidP="003547BC">
      <w:pPr>
        <w:ind w:firstLine="720"/>
        <w:jc w:val="both"/>
        <w:rPr>
          <w:rFonts w:eastAsia="Tahoma-Bold" w:cstheme="minorHAnsi"/>
          <w:bCs/>
          <w:sz w:val="24"/>
          <w:szCs w:val="24"/>
          <w:lang w:val="el-GR"/>
        </w:rPr>
      </w:pPr>
      <w:r w:rsidRPr="003C4A7B">
        <w:rPr>
          <w:rFonts w:eastAsia="Tahoma-Bold" w:cstheme="minorHAnsi"/>
          <w:bCs/>
          <w:sz w:val="24"/>
          <w:szCs w:val="24"/>
          <w:lang w:val="el-GR"/>
        </w:rPr>
        <w:t>Ένα άλλο βασικό στοιχείο των κόμβων καινοτομίας είναι ο αυτοοργανωτικός και προσαρμοστικός χαρακτήρας τους. Επομένως, η δομή δεν δρα ιεραρχικά αλλά τα πάντα προκύπτουν από την πρωτοβουλία των χρηστών. Κατά συνέπεια, ο ρόλος του Δήμου Ιωαννιτών στο εγχείρημά του κόμβου δεν θα είναι ηγετικός με την ιεραρχική έννοια</w:t>
      </w:r>
      <w:r>
        <w:rPr>
          <w:rFonts w:eastAsia="Tahoma-Bold" w:cstheme="minorHAnsi"/>
          <w:bCs/>
          <w:sz w:val="24"/>
          <w:szCs w:val="24"/>
          <w:lang w:val="el-GR"/>
        </w:rPr>
        <w:t>,</w:t>
      </w:r>
      <w:r w:rsidRPr="003C4A7B">
        <w:rPr>
          <w:rFonts w:eastAsia="Tahoma-Bold" w:cstheme="minorHAnsi"/>
          <w:bCs/>
          <w:sz w:val="24"/>
          <w:szCs w:val="24"/>
          <w:lang w:val="el-GR"/>
        </w:rPr>
        <w:t xml:space="preserve"> αλλά υποστηρικτικός και διεκπεραιωτικός</w:t>
      </w:r>
      <w:r>
        <w:rPr>
          <w:rFonts w:eastAsia="Tahoma-Bold" w:cstheme="minorHAnsi"/>
          <w:bCs/>
          <w:sz w:val="24"/>
          <w:szCs w:val="24"/>
          <w:lang w:val="el-GR"/>
        </w:rPr>
        <w:t>,</w:t>
      </w:r>
      <w:r w:rsidRPr="003C4A7B">
        <w:rPr>
          <w:rFonts w:eastAsia="Tahoma-Bold" w:cstheme="minorHAnsi"/>
          <w:bCs/>
          <w:sz w:val="24"/>
          <w:szCs w:val="24"/>
          <w:lang w:val="el-GR"/>
        </w:rPr>
        <w:t xml:space="preserve"> με σκοπό την διευκόλυνση των διαδικασιών. </w:t>
      </w:r>
      <w:r>
        <w:rPr>
          <w:rFonts w:eastAsia="Tahoma-Bold" w:cstheme="minorHAnsi"/>
          <w:bCs/>
          <w:sz w:val="24"/>
          <w:szCs w:val="24"/>
          <w:lang w:val="el-GR"/>
        </w:rPr>
        <w:t>Απώτερος στόχος είναι ο</w:t>
      </w:r>
      <w:r w:rsidRPr="003C4A7B">
        <w:rPr>
          <w:rFonts w:eastAsia="Tahoma-Bold" w:cstheme="minorHAnsi"/>
          <w:bCs/>
          <w:sz w:val="24"/>
          <w:szCs w:val="24"/>
          <w:lang w:val="el-GR"/>
        </w:rPr>
        <w:t xml:space="preserve"> κόμβο</w:t>
      </w:r>
      <w:r>
        <w:rPr>
          <w:rFonts w:eastAsia="Tahoma-Bold" w:cstheme="minorHAnsi"/>
          <w:bCs/>
          <w:sz w:val="24"/>
          <w:szCs w:val="24"/>
          <w:lang w:val="el-GR"/>
        </w:rPr>
        <w:t>ς</w:t>
      </w:r>
      <w:r w:rsidRPr="003C4A7B">
        <w:rPr>
          <w:rFonts w:eastAsia="Tahoma-Bold" w:cstheme="minorHAnsi"/>
          <w:bCs/>
          <w:sz w:val="24"/>
          <w:szCs w:val="24"/>
          <w:lang w:val="el-GR"/>
        </w:rPr>
        <w:t xml:space="preserve"> καινοτομίας </w:t>
      </w:r>
      <w:r>
        <w:rPr>
          <w:rFonts w:eastAsia="Tahoma-Bold" w:cstheme="minorHAnsi"/>
          <w:bCs/>
          <w:sz w:val="24"/>
          <w:szCs w:val="24"/>
          <w:lang w:val="el-GR"/>
        </w:rPr>
        <w:t>να</w:t>
      </w:r>
      <w:r w:rsidRPr="003C4A7B">
        <w:rPr>
          <w:rFonts w:eastAsia="Tahoma-Bold" w:cstheme="minorHAnsi"/>
          <w:bCs/>
          <w:sz w:val="24"/>
          <w:szCs w:val="24"/>
          <w:lang w:val="el-GR"/>
        </w:rPr>
        <w:t xml:space="preserve"> αποτελέσει </w:t>
      </w:r>
      <w:r>
        <w:rPr>
          <w:rFonts w:eastAsia="Tahoma-Bold" w:cstheme="minorHAnsi"/>
          <w:bCs/>
          <w:sz w:val="24"/>
          <w:szCs w:val="24"/>
          <w:lang w:val="el-GR"/>
        </w:rPr>
        <w:t xml:space="preserve">και </w:t>
      </w:r>
      <w:r w:rsidRPr="003C4A7B">
        <w:rPr>
          <w:rFonts w:eastAsia="Tahoma-Bold" w:cstheme="minorHAnsi"/>
          <w:bCs/>
          <w:sz w:val="24"/>
          <w:szCs w:val="24"/>
          <w:lang w:val="el-GR"/>
        </w:rPr>
        <w:t xml:space="preserve">το εφαλτήριο για την δημιουργία νέων ιδεών και προκλήσεων της Έξυπνης πόλης των Ιωαννίνων, μέσω της ενεργοποίησης των πολιτών </w:t>
      </w:r>
      <w:r>
        <w:rPr>
          <w:rFonts w:eastAsia="Tahoma-Bold" w:cstheme="minorHAnsi"/>
          <w:bCs/>
          <w:sz w:val="24"/>
          <w:szCs w:val="24"/>
          <w:lang w:val="el-GR"/>
        </w:rPr>
        <w:t>της,</w:t>
      </w:r>
      <w:r w:rsidRPr="003C4A7B">
        <w:rPr>
          <w:rFonts w:eastAsia="Tahoma-Bold" w:cstheme="minorHAnsi"/>
          <w:bCs/>
          <w:sz w:val="24"/>
          <w:szCs w:val="24"/>
          <w:lang w:val="el-GR"/>
        </w:rPr>
        <w:t xml:space="preserve"> και της διοργάνωση δράσεων και διαγωνισμών καινοτομίας.</w:t>
      </w:r>
    </w:p>
    <w:p w:rsidR="003547BC" w:rsidRPr="003C4A7B" w:rsidRDefault="003547BC" w:rsidP="003547BC">
      <w:pPr>
        <w:ind w:firstLine="720"/>
        <w:jc w:val="both"/>
        <w:rPr>
          <w:rFonts w:eastAsia="Tahoma-Bold" w:cstheme="minorHAnsi"/>
          <w:bCs/>
          <w:sz w:val="24"/>
          <w:szCs w:val="24"/>
          <w:lang w:val="el-GR"/>
        </w:rPr>
      </w:pPr>
    </w:p>
    <w:p w:rsidR="003547BC" w:rsidRDefault="003547BC" w:rsidP="00FD700E">
      <w:pPr>
        <w:pStyle w:val="4"/>
        <w:numPr>
          <w:ilvl w:val="3"/>
          <w:numId w:val="16"/>
        </w:numPr>
        <w:rPr>
          <w:sz w:val="28"/>
          <w:lang w:val="el-GR"/>
        </w:rPr>
      </w:pPr>
      <w:r w:rsidRPr="00C94054">
        <w:rPr>
          <w:sz w:val="28"/>
          <w:lang w:val="el-GR"/>
        </w:rPr>
        <w:t>Διαγωνισμοί Καινοτομίας</w:t>
      </w:r>
    </w:p>
    <w:p w:rsidR="003547BC" w:rsidRDefault="003547BC" w:rsidP="003547BC">
      <w:pPr>
        <w:spacing w:after="0"/>
        <w:ind w:firstLine="720"/>
        <w:jc w:val="both"/>
        <w:rPr>
          <w:rFonts w:eastAsia="Tahoma-Bold" w:cstheme="minorHAnsi"/>
          <w:bCs/>
          <w:sz w:val="24"/>
          <w:szCs w:val="24"/>
          <w:lang w:val="el-GR"/>
        </w:rPr>
      </w:pPr>
    </w:p>
    <w:p w:rsidR="003547BC" w:rsidRPr="00677CC9" w:rsidRDefault="003547BC" w:rsidP="003547BC">
      <w:pPr>
        <w:ind w:firstLine="720"/>
        <w:jc w:val="both"/>
        <w:rPr>
          <w:rFonts w:eastAsia="Tahoma-Bold" w:cstheme="minorHAnsi"/>
          <w:bCs/>
          <w:sz w:val="24"/>
          <w:szCs w:val="24"/>
          <w:lang w:val="el-GR"/>
        </w:rPr>
      </w:pPr>
      <w:r w:rsidRPr="00677CC9">
        <w:rPr>
          <w:rFonts w:eastAsia="Tahoma-Bold" w:cstheme="minorHAnsi"/>
          <w:bCs/>
          <w:sz w:val="24"/>
          <w:szCs w:val="24"/>
          <w:lang w:val="el-GR"/>
        </w:rPr>
        <w:t>Οι</w:t>
      </w:r>
      <w:r w:rsidRPr="007D6840">
        <w:rPr>
          <w:rFonts w:eastAsia="Tahoma-Bold" w:cstheme="minorHAnsi"/>
          <w:bCs/>
          <w:sz w:val="24"/>
          <w:szCs w:val="24"/>
          <w:lang w:val="el-GR"/>
        </w:rPr>
        <w:t xml:space="preserve"> διαγωνισμοί καινοτομίας αποτελούν πλέον σημαντικό και ιδιαίτερο μέσο για την προώθηση της επιχειρηματικότητας. Η κουλτούρα της ανάπτυξης νεοφυών </w:t>
      </w:r>
      <w:r>
        <w:rPr>
          <w:rFonts w:eastAsia="Tahoma-Bold" w:cstheme="minorHAnsi"/>
          <w:bCs/>
          <w:sz w:val="24"/>
          <w:szCs w:val="24"/>
          <w:lang w:val="el-GR"/>
        </w:rPr>
        <w:lastRenderedPageBreak/>
        <w:t>επιχειρήσεων (</w:t>
      </w:r>
      <w:r w:rsidRPr="007F5D3C">
        <w:rPr>
          <w:rFonts w:eastAsia="Tahoma-Bold" w:cstheme="minorHAnsi"/>
          <w:bCs/>
          <w:sz w:val="24"/>
          <w:szCs w:val="24"/>
        </w:rPr>
        <w:t>start</w:t>
      </w:r>
      <w:r w:rsidRPr="000734EE">
        <w:rPr>
          <w:rFonts w:eastAsia="Tahoma-Bold" w:cstheme="minorHAnsi"/>
          <w:bCs/>
          <w:sz w:val="24"/>
          <w:szCs w:val="24"/>
          <w:lang w:val="el-GR"/>
        </w:rPr>
        <w:t>-</w:t>
      </w:r>
      <w:r w:rsidRPr="007F5D3C">
        <w:rPr>
          <w:rFonts w:eastAsia="Tahoma-Bold" w:cstheme="minorHAnsi"/>
          <w:bCs/>
          <w:sz w:val="24"/>
          <w:szCs w:val="24"/>
        </w:rPr>
        <w:t>ups</w:t>
      </w:r>
      <w:r w:rsidRPr="007D6840">
        <w:rPr>
          <w:rFonts w:eastAsia="Tahoma-Bold" w:cstheme="minorHAnsi"/>
          <w:bCs/>
          <w:sz w:val="24"/>
          <w:szCs w:val="24"/>
          <w:lang w:val="el-GR"/>
        </w:rPr>
        <w:t>) εκδηλώνεται σε πολλές πτυχές της οικονομικό-κοινωνικής δραστηριότητας, και ως εκ τούτου δεν θα μπορούσε να λείπει από το πλαίσιο των έξυπνων Πόλεων. Στόχος των διαγωνισμών καινοτομίας είναι η αξιοποίηση των ι</w:t>
      </w:r>
      <w:r>
        <w:rPr>
          <w:rFonts w:eastAsia="Tahoma-Bold" w:cstheme="minorHAnsi"/>
          <w:bCs/>
          <w:sz w:val="24"/>
          <w:szCs w:val="24"/>
          <w:lang w:val="el-GR"/>
        </w:rPr>
        <w:t>κανοτήτων των ίδιων των πολιτών</w:t>
      </w:r>
      <w:r w:rsidRPr="007D6840">
        <w:rPr>
          <w:rFonts w:eastAsia="Tahoma-Bold" w:cstheme="minorHAnsi"/>
          <w:bCs/>
          <w:sz w:val="24"/>
          <w:szCs w:val="24"/>
          <w:lang w:val="el-GR"/>
        </w:rPr>
        <w:t xml:space="preserve"> στην αποκωδικοποίηση των προβλημάτων και των στρεβλώσεων που αντιμετωπίζουν στην καθημερινότητα</w:t>
      </w:r>
      <w:r w:rsidRPr="007260E7">
        <w:rPr>
          <w:rFonts w:eastAsia="Tahoma-Bold" w:cstheme="minorHAnsi"/>
          <w:bCs/>
          <w:sz w:val="24"/>
          <w:szCs w:val="24"/>
          <w:lang w:val="el-GR"/>
        </w:rPr>
        <w:t xml:space="preserve"> </w:t>
      </w:r>
      <w:r>
        <w:rPr>
          <w:rFonts w:eastAsia="Tahoma-Bold" w:cstheme="minorHAnsi"/>
          <w:bCs/>
          <w:sz w:val="24"/>
          <w:szCs w:val="24"/>
          <w:lang w:val="el-GR"/>
        </w:rPr>
        <w:t>τους</w:t>
      </w:r>
      <w:r w:rsidRPr="007D6840">
        <w:rPr>
          <w:rFonts w:eastAsia="Tahoma-Bold" w:cstheme="minorHAnsi"/>
          <w:bCs/>
          <w:sz w:val="24"/>
          <w:szCs w:val="24"/>
          <w:lang w:val="el-GR"/>
        </w:rPr>
        <w:t xml:space="preserve">, </w:t>
      </w:r>
      <w:r>
        <w:rPr>
          <w:rFonts w:eastAsia="Tahoma-Bold" w:cstheme="minorHAnsi"/>
          <w:bCs/>
          <w:sz w:val="24"/>
          <w:szCs w:val="24"/>
          <w:lang w:val="el-GR"/>
        </w:rPr>
        <w:t>και οι επίλυση τους με αρωγό τις</w:t>
      </w:r>
      <w:r w:rsidRPr="007D6840">
        <w:rPr>
          <w:rFonts w:eastAsia="Tahoma-Bold" w:cstheme="minorHAnsi"/>
          <w:bCs/>
          <w:sz w:val="24"/>
          <w:szCs w:val="24"/>
          <w:lang w:val="el-GR"/>
        </w:rPr>
        <w:t xml:space="preserve"> σύγχρονες τεχνολογίες (</w:t>
      </w:r>
      <w:r w:rsidRPr="007F5D3C">
        <w:rPr>
          <w:rFonts w:eastAsia="Tahoma-Bold" w:cstheme="minorHAnsi"/>
          <w:bCs/>
          <w:sz w:val="24"/>
          <w:szCs w:val="24"/>
        </w:rPr>
        <w:t>mobile</w:t>
      </w:r>
      <w:r w:rsidRPr="000734EE">
        <w:rPr>
          <w:rFonts w:eastAsia="Tahoma-Bold" w:cstheme="minorHAnsi"/>
          <w:bCs/>
          <w:sz w:val="24"/>
          <w:szCs w:val="24"/>
          <w:lang w:val="el-GR"/>
        </w:rPr>
        <w:t xml:space="preserve"> </w:t>
      </w:r>
      <w:r w:rsidRPr="007F5D3C">
        <w:rPr>
          <w:rFonts w:eastAsia="Tahoma-Bold" w:cstheme="minorHAnsi"/>
          <w:bCs/>
          <w:sz w:val="24"/>
          <w:szCs w:val="24"/>
        </w:rPr>
        <w:t>applications</w:t>
      </w:r>
      <w:r w:rsidRPr="007D6840">
        <w:rPr>
          <w:rFonts w:eastAsia="Tahoma-Bold" w:cstheme="minorHAnsi"/>
          <w:bCs/>
          <w:sz w:val="24"/>
          <w:szCs w:val="24"/>
          <w:lang w:val="el-GR"/>
        </w:rPr>
        <w:t>, εφαρμογές νέφους, ευφυείς συσκευές κοκ). Είναι κοινός τόπος πλέον ότι οι διαγωνισμοί καινοτομίας αποτελούν τεχνολογικά γεγονότα (</w:t>
      </w:r>
      <w:r w:rsidRPr="007F5D3C">
        <w:rPr>
          <w:rFonts w:eastAsia="Tahoma-Bold" w:cstheme="minorHAnsi"/>
          <w:bCs/>
          <w:sz w:val="24"/>
          <w:szCs w:val="24"/>
        </w:rPr>
        <w:t>events</w:t>
      </w:r>
      <w:r w:rsidRPr="007D6840">
        <w:rPr>
          <w:rFonts w:eastAsia="Tahoma-Bold" w:cstheme="minorHAnsi"/>
          <w:bCs/>
          <w:sz w:val="24"/>
          <w:szCs w:val="24"/>
          <w:lang w:val="el-GR"/>
        </w:rPr>
        <w:t>) που εντείνουν το πάθος για την ψηφιακή καινοτομία και την επιχειρηματικότητα</w:t>
      </w:r>
      <w:r>
        <w:rPr>
          <w:rFonts w:eastAsia="Tahoma-Bold" w:cstheme="minorHAnsi"/>
          <w:bCs/>
          <w:sz w:val="24"/>
          <w:szCs w:val="24"/>
          <w:lang w:val="el-GR"/>
        </w:rPr>
        <w:t>,</w:t>
      </w:r>
      <w:r w:rsidRPr="007D6840">
        <w:rPr>
          <w:rFonts w:eastAsia="Tahoma-Bold" w:cstheme="minorHAnsi"/>
          <w:bCs/>
          <w:sz w:val="24"/>
          <w:szCs w:val="24"/>
          <w:lang w:val="el-GR"/>
        </w:rPr>
        <w:t xml:space="preserve"> και λειτουργούν ως χώροι κοινωνικής μάθησης για την ανάπτυξη </w:t>
      </w:r>
      <w:r>
        <w:rPr>
          <w:rFonts w:eastAsia="Tahoma-Bold" w:cstheme="minorHAnsi"/>
          <w:bCs/>
          <w:sz w:val="24"/>
          <w:szCs w:val="24"/>
          <w:lang w:val="el-GR"/>
        </w:rPr>
        <w:t xml:space="preserve">της </w:t>
      </w:r>
      <w:r w:rsidRPr="007D6840">
        <w:rPr>
          <w:rFonts w:eastAsia="Tahoma-Bold" w:cstheme="minorHAnsi"/>
          <w:bCs/>
          <w:sz w:val="24"/>
          <w:szCs w:val="24"/>
          <w:lang w:val="el-GR"/>
        </w:rPr>
        <w:t xml:space="preserve">έξυπνης αστικοποίησης, </w:t>
      </w:r>
      <w:r>
        <w:rPr>
          <w:rFonts w:eastAsia="Tahoma-Bold" w:cstheme="minorHAnsi"/>
          <w:bCs/>
          <w:sz w:val="24"/>
          <w:szCs w:val="24"/>
          <w:lang w:val="el-GR"/>
        </w:rPr>
        <w:t xml:space="preserve">ενώ παράλληλα </w:t>
      </w:r>
      <w:r w:rsidRPr="007D6840">
        <w:rPr>
          <w:rFonts w:eastAsia="Tahoma-Bold" w:cstheme="minorHAnsi"/>
          <w:bCs/>
          <w:sz w:val="24"/>
          <w:szCs w:val="24"/>
          <w:lang w:val="el-GR"/>
        </w:rPr>
        <w:t>ενεργοποιούν την επιθυμία και την πίστη στην επιχειρηματική ζ</w:t>
      </w:r>
      <w:r>
        <w:rPr>
          <w:rFonts w:eastAsia="Tahoma-Bold" w:cstheme="minorHAnsi"/>
          <w:bCs/>
          <w:sz w:val="24"/>
          <w:szCs w:val="24"/>
          <w:lang w:val="el-GR"/>
        </w:rPr>
        <w:t>ωή και την ψηφιακή διακυβέρνηση</w:t>
      </w:r>
      <w:r w:rsidRPr="00677CC9">
        <w:rPr>
          <w:rFonts w:eastAsia="Tahoma-Bold" w:cstheme="minorHAnsi"/>
          <w:bCs/>
          <w:sz w:val="24"/>
          <w:szCs w:val="24"/>
          <w:lang w:val="el-GR"/>
        </w:rPr>
        <w:t>.</w:t>
      </w:r>
    </w:p>
    <w:p w:rsidR="003547BC" w:rsidRPr="00677CC9" w:rsidRDefault="003547BC" w:rsidP="003547BC">
      <w:pPr>
        <w:ind w:firstLine="720"/>
        <w:jc w:val="both"/>
        <w:rPr>
          <w:rFonts w:eastAsia="Tahoma-Bold" w:cstheme="minorHAnsi"/>
          <w:bCs/>
          <w:sz w:val="24"/>
          <w:szCs w:val="24"/>
          <w:lang w:val="el-GR"/>
        </w:rPr>
      </w:pPr>
      <w:r w:rsidRPr="00677CC9">
        <w:rPr>
          <w:rFonts w:eastAsia="Tahoma-Bold" w:cstheme="minorHAnsi"/>
          <w:bCs/>
          <w:sz w:val="24"/>
          <w:szCs w:val="24"/>
          <w:lang w:val="el-GR"/>
        </w:rPr>
        <w:t>Στο</w:t>
      </w:r>
      <w:r w:rsidRPr="00275388">
        <w:rPr>
          <w:rFonts w:eastAsia="Tahoma-Bold" w:cstheme="minorHAnsi"/>
          <w:bCs/>
          <w:sz w:val="24"/>
          <w:szCs w:val="24"/>
          <w:lang w:val="el-GR"/>
        </w:rPr>
        <w:t xml:space="preserve"> πλαίσιο των δράσεων των έξυπνων πόλεων, οι διαγωνισμοί οργανώνονται τακτικά ως «τεχνολογικές εκδηλώσεις» για την προώθηση της καινοτομίας, της επιχειρηματικότητας</w:t>
      </w:r>
      <w:r>
        <w:rPr>
          <w:rFonts w:eastAsia="Tahoma-Bold" w:cstheme="minorHAnsi"/>
          <w:bCs/>
          <w:sz w:val="24"/>
          <w:szCs w:val="24"/>
          <w:lang w:val="el-GR"/>
        </w:rPr>
        <w:t>,</w:t>
      </w:r>
      <w:r w:rsidRPr="00275388">
        <w:rPr>
          <w:rFonts w:eastAsia="Tahoma-Bold" w:cstheme="minorHAnsi"/>
          <w:bCs/>
          <w:sz w:val="24"/>
          <w:szCs w:val="24"/>
          <w:lang w:val="el-GR"/>
        </w:rPr>
        <w:t xml:space="preserve"> και την ανάπτυξη των τοπικών εγχώριων οικονομιών. Υπάρχουν διαγωνισμοί, όπως </w:t>
      </w:r>
      <w:r>
        <w:rPr>
          <w:rFonts w:eastAsia="Tahoma-Bold" w:cstheme="minorHAnsi"/>
          <w:bCs/>
          <w:sz w:val="24"/>
          <w:szCs w:val="24"/>
          <w:lang w:val="el-GR"/>
        </w:rPr>
        <w:t>είναι</w:t>
      </w:r>
      <w:r w:rsidRPr="00275388">
        <w:rPr>
          <w:rFonts w:eastAsia="Tahoma-Bold" w:cstheme="minorHAnsi"/>
          <w:bCs/>
          <w:sz w:val="24"/>
          <w:szCs w:val="24"/>
          <w:lang w:val="el-GR"/>
        </w:rPr>
        <w:t xml:space="preserve"> οι διαγωνισμοί Hackathon, οι οποίοι απαιτούν ταχείες διαδικασίες και έντονους ρυθμούς υλοποίησης. Στόχος των διαγωνισμών καινοτομίας του Δήμου Ιωαννιτών είναι να αυξήσει την ποιότητα </w:t>
      </w:r>
      <w:r>
        <w:rPr>
          <w:rFonts w:eastAsia="Tahoma-Bold" w:cstheme="minorHAnsi"/>
          <w:bCs/>
          <w:sz w:val="24"/>
          <w:szCs w:val="24"/>
          <w:lang w:val="el-GR"/>
        </w:rPr>
        <w:t>των παραγόμενων αποτελεσμάτων</w:t>
      </w:r>
      <w:r w:rsidRPr="00275388">
        <w:rPr>
          <w:rFonts w:eastAsia="Tahoma-Bold" w:cstheme="minorHAnsi"/>
          <w:bCs/>
          <w:sz w:val="24"/>
          <w:szCs w:val="24"/>
          <w:lang w:val="el-GR"/>
        </w:rPr>
        <w:t>, δίδοντας επαρκές χρονικό διάστημα υλοποίησης. Άλλωστε σκοπός είναι η χρήση των ίδιων των εφαρμογών από τις υπηρεσίες του δήμου. Ως εκ</w:t>
      </w:r>
      <w:r>
        <w:rPr>
          <w:rFonts w:eastAsia="Tahoma-Bold" w:cstheme="minorHAnsi"/>
          <w:bCs/>
          <w:sz w:val="24"/>
          <w:szCs w:val="24"/>
          <w:lang w:val="el-GR"/>
        </w:rPr>
        <w:t xml:space="preserve"> τούτου, ένα χρονικό διάστημα τη</w:t>
      </w:r>
      <w:r w:rsidRPr="00275388">
        <w:rPr>
          <w:rFonts w:eastAsia="Tahoma-Bold" w:cstheme="minorHAnsi"/>
          <w:bCs/>
          <w:sz w:val="24"/>
          <w:szCs w:val="24"/>
          <w:lang w:val="el-GR"/>
        </w:rPr>
        <w:t xml:space="preserve">ς τάξεως </w:t>
      </w:r>
      <w:r>
        <w:rPr>
          <w:rFonts w:eastAsia="Tahoma-Bold" w:cstheme="minorHAnsi"/>
          <w:bCs/>
          <w:sz w:val="24"/>
          <w:szCs w:val="24"/>
          <w:lang w:val="el-GR"/>
        </w:rPr>
        <w:t xml:space="preserve">των </w:t>
      </w:r>
      <w:r w:rsidRPr="00275388">
        <w:rPr>
          <w:rFonts w:eastAsia="Tahoma-Bold" w:cstheme="minorHAnsi"/>
          <w:bCs/>
          <w:sz w:val="24"/>
          <w:szCs w:val="24"/>
          <w:lang w:val="el-GR"/>
        </w:rPr>
        <w:t>τριών ημερών ή μιας εβδομάδας δεν κρίνεται επαρκές</w:t>
      </w:r>
      <w:r>
        <w:rPr>
          <w:rFonts w:eastAsia="Tahoma-Bold" w:cstheme="minorHAnsi"/>
          <w:bCs/>
          <w:sz w:val="24"/>
          <w:szCs w:val="24"/>
          <w:lang w:val="el-GR"/>
        </w:rPr>
        <w:t>,</w:t>
      </w:r>
      <w:r w:rsidRPr="00275388">
        <w:rPr>
          <w:rFonts w:eastAsia="Tahoma-Bold" w:cstheme="minorHAnsi"/>
          <w:bCs/>
          <w:sz w:val="24"/>
          <w:szCs w:val="24"/>
          <w:lang w:val="el-GR"/>
        </w:rPr>
        <w:t xml:space="preserve"> ώστε να παραχθεί εφαρμογή έτοιμη προς χρήση, έχοντας περάσει βασικούς ελέγχους πιστότητας και αξιοπιστίας</w:t>
      </w:r>
      <w:r w:rsidRPr="00677CC9">
        <w:rPr>
          <w:rFonts w:eastAsia="Tahoma-Bold" w:cstheme="minorHAnsi"/>
          <w:bCs/>
          <w:sz w:val="24"/>
          <w:szCs w:val="24"/>
          <w:lang w:val="el-GR"/>
        </w:rPr>
        <w:t>.</w:t>
      </w:r>
    </w:p>
    <w:p w:rsidR="003547BC" w:rsidRDefault="003547BC" w:rsidP="003547BC">
      <w:pPr>
        <w:ind w:firstLine="720"/>
        <w:jc w:val="both"/>
        <w:rPr>
          <w:rFonts w:eastAsia="Tahoma-Bold" w:cstheme="minorHAnsi"/>
          <w:bCs/>
          <w:sz w:val="24"/>
          <w:szCs w:val="24"/>
          <w:lang w:val="el-GR"/>
        </w:rPr>
      </w:pPr>
      <w:r w:rsidRPr="00275388">
        <w:rPr>
          <w:rFonts w:eastAsia="Tahoma-Bold" w:cstheme="minorHAnsi"/>
          <w:bCs/>
          <w:sz w:val="24"/>
          <w:szCs w:val="24"/>
          <w:lang w:val="el-GR"/>
        </w:rPr>
        <w:t xml:space="preserve">Όσον αφορά την οργάνωση των </w:t>
      </w:r>
      <w:r>
        <w:rPr>
          <w:rFonts w:eastAsia="Tahoma-Bold" w:cstheme="minorHAnsi"/>
          <w:bCs/>
          <w:sz w:val="24"/>
          <w:szCs w:val="24"/>
          <w:lang w:val="el-GR"/>
        </w:rPr>
        <w:t xml:space="preserve">ίδιων των </w:t>
      </w:r>
      <w:r w:rsidRPr="00275388">
        <w:rPr>
          <w:rFonts w:eastAsia="Tahoma-Bold" w:cstheme="minorHAnsi"/>
          <w:bCs/>
          <w:sz w:val="24"/>
          <w:szCs w:val="24"/>
          <w:lang w:val="el-GR"/>
        </w:rPr>
        <w:t>διαγωνισμών, ετερογενείς ομάδες έργου προχωρούν στην παραγωγή πρωτότυπων συστημάτων (prototypes) σε ένα πλαίσιο προκλητής καινοτομίας (innovation by challenge), καθοδηγούμενης είτε από τις ιδέες των πολιτών</w:t>
      </w:r>
      <w:r>
        <w:rPr>
          <w:rFonts w:eastAsia="Tahoma-Bold" w:cstheme="minorHAnsi"/>
          <w:bCs/>
          <w:sz w:val="24"/>
          <w:szCs w:val="24"/>
          <w:lang w:val="el-GR"/>
        </w:rPr>
        <w:t>,</w:t>
      </w:r>
      <w:r w:rsidRPr="00275388">
        <w:rPr>
          <w:rFonts w:eastAsia="Tahoma-Bold" w:cstheme="minorHAnsi"/>
          <w:bCs/>
          <w:sz w:val="24"/>
          <w:szCs w:val="24"/>
          <w:lang w:val="el-GR"/>
        </w:rPr>
        <w:t xml:space="preserve"> είτε από τα δεδομένα και τις κατευθύνσεις του διαγωνισμού. Οι ομάδες εργασίας μπορούν να αποτελούνται από  μηχανικούς και τεχνικούς λογισμικού, ηλεκτρονικούς, επαγγελματίες προώθησης, επιχειρηματίες και </w:t>
      </w:r>
      <w:r>
        <w:rPr>
          <w:rFonts w:eastAsia="Tahoma-Bold" w:cstheme="minorHAnsi"/>
          <w:bCs/>
          <w:sz w:val="24"/>
          <w:szCs w:val="24"/>
          <w:lang w:val="el-GR"/>
        </w:rPr>
        <w:t>άτομα</w:t>
      </w:r>
      <w:r w:rsidRPr="0078078E">
        <w:rPr>
          <w:rFonts w:eastAsia="Tahoma-Bold" w:cstheme="minorHAnsi"/>
          <w:bCs/>
          <w:sz w:val="24"/>
          <w:szCs w:val="24"/>
          <w:lang w:val="el-GR"/>
        </w:rPr>
        <w:t xml:space="preserve"> </w:t>
      </w:r>
      <w:r w:rsidRPr="00275388">
        <w:rPr>
          <w:rFonts w:eastAsia="Tahoma-Bold" w:cstheme="minorHAnsi"/>
          <w:bCs/>
          <w:sz w:val="24"/>
          <w:szCs w:val="24"/>
          <w:lang w:val="el-GR"/>
        </w:rPr>
        <w:t xml:space="preserve">άλλων ενδιαφερόντων με σκοπό να συνεργάζονται συμπληρωματικά και να παράγουν πρωτότυπες λύσεις σε ένα σύνολο προβλημάτων. Οι θεματολογία των προκλήσεων κάθε διαγωνισμού εν γένει ποικίλει, εστιάζοντας είτε σε πάγια ζητήματα που ταλανίζουν τους πολίτες, είτε σε θέματα επικαιρότητας. Ενδεικτικά αναφέρονται κοινωνικές ή περιβαλλοντικές προκλήσεις, οικονομικά της Πόλης και των πολιτών, δίκτυα και υπηρεσίες κοινής ωφέλειας, ηλεκτρονική διακυβέρνηση, ποιότητα ζωής. Για λόγους διαφάνειας των διαγωνισμών καινοτομίας, κάθε ένας από αυτούς θα έχει περιορισμένη θεματολογία, ώστε </w:t>
      </w:r>
      <w:r>
        <w:rPr>
          <w:rFonts w:eastAsia="Tahoma-Bold" w:cstheme="minorHAnsi"/>
          <w:bCs/>
          <w:sz w:val="24"/>
          <w:szCs w:val="24"/>
          <w:lang w:val="el-GR"/>
        </w:rPr>
        <w:t xml:space="preserve">η </w:t>
      </w:r>
      <w:r w:rsidRPr="00275388">
        <w:rPr>
          <w:rFonts w:eastAsia="Tahoma-Bold" w:cstheme="minorHAnsi"/>
          <w:bCs/>
          <w:sz w:val="24"/>
          <w:szCs w:val="24"/>
          <w:lang w:val="el-GR"/>
        </w:rPr>
        <w:t>κρίση για την χρηστικότητα του κάθε πρωτότυπου να μην επηρεάζεται από το πεδίο εφαρμογής</w:t>
      </w:r>
      <w:r w:rsidRPr="00677CC9">
        <w:rPr>
          <w:rFonts w:eastAsia="Tahoma-Bold" w:cstheme="minorHAnsi"/>
          <w:bCs/>
          <w:sz w:val="24"/>
          <w:szCs w:val="24"/>
          <w:lang w:val="el-GR"/>
        </w:rPr>
        <w:t>.</w:t>
      </w:r>
      <w:r>
        <w:rPr>
          <w:rFonts w:eastAsia="Tahoma-Bold" w:cstheme="minorHAnsi"/>
          <w:bCs/>
          <w:sz w:val="24"/>
          <w:szCs w:val="24"/>
          <w:lang w:val="el-GR"/>
        </w:rPr>
        <w:t xml:space="preserve"> </w:t>
      </w:r>
    </w:p>
    <w:p w:rsidR="003547BC" w:rsidRDefault="003547BC" w:rsidP="003547BC">
      <w:pPr>
        <w:ind w:firstLine="720"/>
        <w:jc w:val="both"/>
        <w:rPr>
          <w:rFonts w:eastAsia="Tahoma-Bold" w:cstheme="minorHAnsi"/>
          <w:bCs/>
          <w:sz w:val="24"/>
          <w:szCs w:val="24"/>
          <w:lang w:val="el-GR"/>
        </w:rPr>
      </w:pPr>
      <w:r w:rsidRPr="00275388">
        <w:rPr>
          <w:rFonts w:eastAsia="Tahoma-Bold" w:cstheme="minorHAnsi"/>
          <w:bCs/>
          <w:sz w:val="24"/>
          <w:szCs w:val="24"/>
          <w:lang w:val="el-GR"/>
        </w:rPr>
        <w:t>Οι διαγωνισμοί καινοτομίας που προτείνον</w:t>
      </w:r>
      <w:r>
        <w:rPr>
          <w:rFonts w:eastAsia="Tahoma-Bold" w:cstheme="minorHAnsi"/>
          <w:bCs/>
          <w:sz w:val="24"/>
          <w:szCs w:val="24"/>
          <w:lang w:val="el-GR"/>
        </w:rPr>
        <w:t>ται θα διαρκούν 2 μήνες, ώστε το χρονικό διάστημα να είναι επαρκή</w:t>
      </w:r>
      <w:r w:rsidRPr="00275388">
        <w:rPr>
          <w:rFonts w:eastAsia="Tahoma-Bold" w:cstheme="minorHAnsi"/>
          <w:bCs/>
          <w:sz w:val="24"/>
          <w:szCs w:val="24"/>
          <w:lang w:val="el-GR"/>
        </w:rPr>
        <w:t xml:space="preserve"> για την ολοκλήρωση εφαρμογής έτοιμης προς χρήση από τις υπηρεσίες του δήμου</w:t>
      </w:r>
      <w:r>
        <w:rPr>
          <w:rFonts w:eastAsia="Tahoma-Bold" w:cstheme="minorHAnsi"/>
          <w:bCs/>
          <w:sz w:val="24"/>
          <w:szCs w:val="24"/>
          <w:lang w:val="el-GR"/>
        </w:rPr>
        <w:t xml:space="preserve"> ή τους πολίτες</w:t>
      </w:r>
      <w:r w:rsidRPr="00275388">
        <w:rPr>
          <w:rFonts w:eastAsia="Tahoma-Bold" w:cstheme="minorHAnsi"/>
          <w:bCs/>
          <w:sz w:val="24"/>
          <w:szCs w:val="24"/>
          <w:lang w:val="el-GR"/>
        </w:rPr>
        <w:t>. Αναλύοντας ενδεικτικά τις δράσεις ενός τυπικού διαγωνισμού καινοτο</w:t>
      </w:r>
      <w:r>
        <w:rPr>
          <w:rFonts w:eastAsia="Tahoma-Bold" w:cstheme="minorHAnsi"/>
          <w:bCs/>
          <w:sz w:val="24"/>
          <w:szCs w:val="24"/>
          <w:lang w:val="el-GR"/>
        </w:rPr>
        <w:t>μίας, αυτές χωρίζονται σε 3 φάσει</w:t>
      </w:r>
      <w:r w:rsidRPr="00275388">
        <w:rPr>
          <w:rFonts w:eastAsia="Tahoma-Bold" w:cstheme="minorHAnsi"/>
          <w:bCs/>
          <w:sz w:val="24"/>
          <w:szCs w:val="24"/>
          <w:lang w:val="el-GR"/>
        </w:rPr>
        <w:t xml:space="preserve">ς. Την </w:t>
      </w:r>
      <w:r w:rsidRPr="00275388">
        <w:rPr>
          <w:rFonts w:eastAsia="Tahoma-Bold" w:cstheme="minorHAnsi"/>
          <w:bCs/>
          <w:sz w:val="24"/>
          <w:szCs w:val="24"/>
          <w:lang w:val="el-GR"/>
        </w:rPr>
        <w:lastRenderedPageBreak/>
        <w:t>φάση σχεδιασμού, την φάση υλοποίησης και την φάση παρουσίασης. Η πρώτη φάση ξεκινά με εναρκτήριες εκδηλώσεις από τον Δήμο όπου θα τεθούν λεπτομέρειες της θεματολογίας και των επιδιώξεων, θα εκτεθούν ιδέες και θα οργανωθούν οι ομάδες εργασίας. Στην συνέχεια οι ομάδες θα αφοσιωθούν στην προσπάθεια της υλοποίησης, και του επιχειρηματικού πλάνου. Στις ομάδες εργασίας δίνεται να παραχωρηθεί χώρος στο Hub Καινοτομία</w:t>
      </w:r>
      <w:r>
        <w:rPr>
          <w:rFonts w:eastAsia="Tahoma-Bold" w:cstheme="minorHAnsi"/>
          <w:bCs/>
          <w:sz w:val="24"/>
          <w:szCs w:val="24"/>
          <w:lang w:val="el-GR"/>
        </w:rPr>
        <w:t>ς</w:t>
      </w:r>
      <w:r w:rsidRPr="00275388">
        <w:rPr>
          <w:rFonts w:eastAsia="Tahoma-Bold" w:cstheme="minorHAnsi"/>
          <w:bCs/>
          <w:sz w:val="24"/>
          <w:szCs w:val="24"/>
          <w:lang w:val="el-GR"/>
        </w:rPr>
        <w:t>. Ο διαγωνισμός θα ολοκληρωθεί με εκδηλώσεις για τις παρουσιάσεις των έργων που υλοποιήθηκαν,</w:t>
      </w:r>
      <w:r>
        <w:rPr>
          <w:rFonts w:eastAsia="Tahoma-Bold" w:cstheme="minorHAnsi"/>
          <w:bCs/>
          <w:sz w:val="24"/>
          <w:szCs w:val="24"/>
          <w:lang w:val="el-GR"/>
        </w:rPr>
        <w:t xml:space="preserve"> και την διαδικασία αξιολόγησης</w:t>
      </w:r>
      <w:r w:rsidRPr="00275388">
        <w:rPr>
          <w:rFonts w:eastAsia="Tahoma-Bold" w:cstheme="minorHAnsi"/>
          <w:bCs/>
          <w:sz w:val="24"/>
          <w:szCs w:val="24"/>
          <w:lang w:val="el-GR"/>
        </w:rPr>
        <w:t>. Οι διαγωνισμοί καινοτομίας μπορούν να γίνουν ταυτόχρονα συναρπαστικοί, ανταγωνιστικοί, αγχωτικοί, απογοητευτικοί και καρποφόροι. Οι συμμετέχοντες πρέπει να αναπτύξουν μια ιδέα έργου, κάποιες φορές από το μηδέν, να σχεδιάσουν και να επανασχεδιάσουν το έργο, να κατασκευάσουν μία εφαρμογή κινητού ή ένα πρωτότυπο σύστημα, να προσδιορίσουν την τεχνολογική στάθμιση της αγορά, να παρουσιάσουν συνοπτικά τις οικον</w:t>
      </w:r>
      <w:r>
        <w:rPr>
          <w:rFonts w:eastAsia="Tahoma-Bold" w:cstheme="minorHAnsi"/>
          <w:bCs/>
          <w:sz w:val="24"/>
          <w:szCs w:val="24"/>
          <w:lang w:val="el-GR"/>
        </w:rPr>
        <w:t xml:space="preserve">ομικές προοπτικές του έργου, </w:t>
      </w:r>
      <w:r w:rsidRPr="00275388">
        <w:rPr>
          <w:rFonts w:eastAsia="Tahoma-Bold" w:cstheme="minorHAnsi"/>
          <w:bCs/>
          <w:sz w:val="24"/>
          <w:szCs w:val="24"/>
          <w:lang w:val="el-GR"/>
        </w:rPr>
        <w:t>αλλά και  να γαλουχηθούν στις αρχές της  συλλογικότητας και της συνεργατικότητας.</w:t>
      </w:r>
    </w:p>
    <w:p w:rsidR="003547BC" w:rsidRDefault="003547BC" w:rsidP="003547BC">
      <w:pPr>
        <w:ind w:firstLine="720"/>
        <w:jc w:val="both"/>
        <w:rPr>
          <w:rFonts w:eastAsia="Tahoma-Bold" w:cstheme="minorHAnsi"/>
          <w:bCs/>
          <w:sz w:val="24"/>
          <w:szCs w:val="24"/>
          <w:lang w:val="el-GR"/>
        </w:rPr>
      </w:pPr>
    </w:p>
    <w:tbl>
      <w:tblPr>
        <w:tblStyle w:val="GridTable6ColorfulAccent1"/>
        <w:tblW w:w="0" w:type="auto"/>
        <w:tblLook w:val="04A0" w:firstRow="1" w:lastRow="0" w:firstColumn="1" w:lastColumn="0" w:noHBand="0" w:noVBand="1"/>
      </w:tblPr>
      <w:tblGrid>
        <w:gridCol w:w="2833"/>
        <w:gridCol w:w="2833"/>
        <w:gridCol w:w="2834"/>
      </w:tblGrid>
      <w:tr w:rsidR="003547BC" w:rsidRPr="00522185" w:rsidTr="00FE0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3" w:type="dxa"/>
          </w:tcPr>
          <w:p w:rsidR="003547BC" w:rsidRPr="00017B20" w:rsidRDefault="003547BC" w:rsidP="00FE0EA5">
            <w:pPr>
              <w:autoSpaceDE w:val="0"/>
              <w:autoSpaceDN w:val="0"/>
              <w:adjustRightInd w:val="0"/>
              <w:jc w:val="center"/>
              <w:rPr>
                <w:rFonts w:cstheme="minorHAnsi"/>
                <w:b w:val="0"/>
                <w:sz w:val="24"/>
                <w:szCs w:val="24"/>
                <w:lang w:val="el-GR"/>
              </w:rPr>
            </w:pPr>
            <w:r w:rsidRPr="00017B20">
              <w:rPr>
                <w:rFonts w:cstheme="minorHAnsi"/>
                <w:sz w:val="24"/>
                <w:szCs w:val="24"/>
                <w:lang w:val="el-GR"/>
              </w:rPr>
              <w:t>Φάση Σχεδιασμού</w:t>
            </w:r>
          </w:p>
          <w:p w:rsidR="003547BC" w:rsidRPr="004E4BF3" w:rsidRDefault="003547BC" w:rsidP="00FE0EA5">
            <w:pPr>
              <w:autoSpaceDE w:val="0"/>
              <w:autoSpaceDN w:val="0"/>
              <w:adjustRightInd w:val="0"/>
              <w:jc w:val="center"/>
              <w:rPr>
                <w:rFonts w:cstheme="minorHAnsi"/>
                <w:sz w:val="24"/>
                <w:szCs w:val="24"/>
              </w:rPr>
            </w:pPr>
            <w:r w:rsidRPr="00017B20">
              <w:rPr>
                <w:rFonts w:cstheme="minorHAnsi"/>
                <w:sz w:val="24"/>
                <w:szCs w:val="24"/>
                <w:lang w:val="el-GR"/>
              </w:rPr>
              <w:t>(Εναρκτήριες Εκδηλώσεις)</w:t>
            </w:r>
          </w:p>
        </w:tc>
        <w:tc>
          <w:tcPr>
            <w:tcW w:w="2833" w:type="dxa"/>
          </w:tcPr>
          <w:p w:rsidR="003547BC" w:rsidRPr="00386D34" w:rsidRDefault="003547BC" w:rsidP="00FE0EA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l-GR"/>
              </w:rPr>
            </w:pPr>
            <w:r w:rsidRPr="00386D34">
              <w:rPr>
                <w:rFonts w:cstheme="minorHAnsi"/>
                <w:sz w:val="24"/>
                <w:szCs w:val="24"/>
                <w:lang w:val="el-GR"/>
              </w:rPr>
              <w:t>Φάση Υλοποίησης</w:t>
            </w:r>
          </w:p>
          <w:p w:rsidR="003547BC" w:rsidRPr="00386D34" w:rsidRDefault="003547BC" w:rsidP="00FE0EA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el-GR"/>
              </w:rPr>
            </w:pPr>
            <w:r w:rsidRPr="00386D34">
              <w:rPr>
                <w:rFonts w:cstheme="minorHAnsi"/>
                <w:sz w:val="24"/>
                <w:szCs w:val="24"/>
                <w:lang w:val="el-GR"/>
              </w:rPr>
              <w:t xml:space="preserve">(Υλοποιήσεις από τις ομάδες σε χώρους του </w:t>
            </w:r>
            <w:r w:rsidRPr="004E4BF3">
              <w:rPr>
                <w:rFonts w:cstheme="minorHAnsi"/>
                <w:sz w:val="24"/>
                <w:szCs w:val="24"/>
              </w:rPr>
              <w:t>Hub</w:t>
            </w:r>
            <w:r w:rsidRPr="00386D34">
              <w:rPr>
                <w:rFonts w:cstheme="minorHAnsi"/>
                <w:sz w:val="24"/>
                <w:szCs w:val="24"/>
                <w:lang w:val="el-GR"/>
              </w:rPr>
              <w:t>)</w:t>
            </w:r>
          </w:p>
        </w:tc>
        <w:tc>
          <w:tcPr>
            <w:tcW w:w="2834" w:type="dxa"/>
          </w:tcPr>
          <w:p w:rsidR="003547BC" w:rsidRPr="00386D34" w:rsidRDefault="003547BC" w:rsidP="00FE0EA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l-GR"/>
              </w:rPr>
            </w:pPr>
            <w:r w:rsidRPr="00386D34">
              <w:rPr>
                <w:rFonts w:cstheme="minorHAnsi"/>
                <w:sz w:val="24"/>
                <w:szCs w:val="24"/>
                <w:lang w:val="el-GR"/>
              </w:rPr>
              <w:t>Φάση Παρουσιάσεων</w:t>
            </w:r>
          </w:p>
          <w:p w:rsidR="003547BC" w:rsidRPr="00386D34" w:rsidRDefault="003547BC" w:rsidP="00FE0EA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el-GR"/>
              </w:rPr>
            </w:pPr>
            <w:r w:rsidRPr="00386D34">
              <w:rPr>
                <w:rFonts w:cstheme="minorHAnsi"/>
                <w:sz w:val="24"/>
                <w:szCs w:val="24"/>
                <w:lang w:val="el-GR"/>
              </w:rPr>
              <w:t>(Παρουσιάσεις έργων και ανάδειξη των Νικητών)</w:t>
            </w:r>
          </w:p>
        </w:tc>
      </w:tr>
      <w:tr w:rsidR="003547BC" w:rsidRPr="004E4BF3" w:rsidTr="00FE0E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3" w:type="dxa"/>
          </w:tcPr>
          <w:p w:rsidR="003547BC" w:rsidRPr="009E44B5" w:rsidRDefault="003547BC" w:rsidP="00FD700E">
            <w:pPr>
              <w:numPr>
                <w:ilvl w:val="0"/>
                <w:numId w:val="2"/>
              </w:numPr>
              <w:autoSpaceDE w:val="0"/>
              <w:autoSpaceDN w:val="0"/>
              <w:adjustRightInd w:val="0"/>
              <w:spacing w:after="0" w:line="240" w:lineRule="auto"/>
              <w:rPr>
                <w:rFonts w:cstheme="minorHAnsi"/>
                <w:b w:val="0"/>
                <w:sz w:val="24"/>
                <w:szCs w:val="24"/>
                <w:lang w:val="el-GR"/>
              </w:rPr>
            </w:pPr>
            <w:r w:rsidRPr="009E44B5">
              <w:rPr>
                <w:rFonts w:cstheme="minorHAnsi"/>
                <w:b w:val="0"/>
                <w:sz w:val="24"/>
                <w:szCs w:val="24"/>
                <w:lang w:val="el-GR"/>
              </w:rPr>
              <w:t>Σύνθεση και προετοιμασία ιδεών</w:t>
            </w:r>
          </w:p>
          <w:p w:rsidR="003547BC" w:rsidRPr="009E44B5" w:rsidRDefault="003547BC" w:rsidP="00FD700E">
            <w:pPr>
              <w:numPr>
                <w:ilvl w:val="0"/>
                <w:numId w:val="2"/>
              </w:numPr>
              <w:autoSpaceDE w:val="0"/>
              <w:autoSpaceDN w:val="0"/>
              <w:adjustRightInd w:val="0"/>
              <w:spacing w:after="0" w:line="240" w:lineRule="auto"/>
              <w:rPr>
                <w:rFonts w:cstheme="minorHAnsi"/>
                <w:b w:val="0"/>
                <w:sz w:val="24"/>
                <w:szCs w:val="24"/>
                <w:lang w:val="el-GR"/>
              </w:rPr>
            </w:pPr>
            <w:r w:rsidRPr="009E44B5">
              <w:rPr>
                <w:rFonts w:cstheme="minorHAnsi"/>
                <w:b w:val="0"/>
                <w:sz w:val="24"/>
                <w:szCs w:val="24"/>
                <w:lang w:val="el-GR"/>
              </w:rPr>
              <w:t>Εγγραφή των χρηστών που έχουν δηλώσει συμμετοχή</w:t>
            </w:r>
          </w:p>
          <w:p w:rsidR="003547BC" w:rsidRPr="009E44B5" w:rsidRDefault="003547BC" w:rsidP="00FD700E">
            <w:pPr>
              <w:numPr>
                <w:ilvl w:val="0"/>
                <w:numId w:val="2"/>
              </w:numPr>
              <w:autoSpaceDE w:val="0"/>
              <w:autoSpaceDN w:val="0"/>
              <w:adjustRightInd w:val="0"/>
              <w:spacing w:after="0" w:line="240" w:lineRule="auto"/>
              <w:rPr>
                <w:rFonts w:cstheme="minorHAnsi"/>
                <w:b w:val="0"/>
                <w:sz w:val="24"/>
                <w:szCs w:val="24"/>
                <w:lang w:val="el-GR"/>
              </w:rPr>
            </w:pPr>
            <w:r w:rsidRPr="009E44B5">
              <w:rPr>
                <w:rFonts w:cstheme="minorHAnsi"/>
                <w:b w:val="0"/>
                <w:sz w:val="24"/>
                <w:szCs w:val="24"/>
                <w:lang w:val="el-GR"/>
              </w:rPr>
              <w:t>Γνωριμία με τους χρηματοδότες του διαγωνισμού</w:t>
            </w:r>
          </w:p>
          <w:p w:rsidR="003547BC" w:rsidRPr="009E44B5" w:rsidRDefault="003547BC" w:rsidP="00FD700E">
            <w:pPr>
              <w:numPr>
                <w:ilvl w:val="0"/>
                <w:numId w:val="2"/>
              </w:numPr>
              <w:autoSpaceDE w:val="0"/>
              <w:autoSpaceDN w:val="0"/>
              <w:adjustRightInd w:val="0"/>
              <w:spacing w:after="0" w:line="240" w:lineRule="auto"/>
              <w:rPr>
                <w:rFonts w:cstheme="minorHAnsi"/>
                <w:b w:val="0"/>
                <w:sz w:val="24"/>
                <w:szCs w:val="24"/>
                <w:lang w:val="el-GR"/>
              </w:rPr>
            </w:pPr>
            <w:r w:rsidRPr="009E44B5">
              <w:rPr>
                <w:rFonts w:cstheme="minorHAnsi"/>
                <w:b w:val="0"/>
                <w:sz w:val="24"/>
                <w:szCs w:val="24"/>
                <w:lang w:val="el-GR"/>
              </w:rPr>
              <w:t>Συνοπτική παρουσίαση (pitching) των ιδεών</w:t>
            </w:r>
          </w:p>
          <w:p w:rsidR="003547BC" w:rsidRPr="009E44B5" w:rsidRDefault="003547BC" w:rsidP="00FD700E">
            <w:pPr>
              <w:numPr>
                <w:ilvl w:val="0"/>
                <w:numId w:val="2"/>
              </w:numPr>
              <w:autoSpaceDE w:val="0"/>
              <w:autoSpaceDN w:val="0"/>
              <w:adjustRightInd w:val="0"/>
              <w:spacing w:after="0" w:line="240" w:lineRule="auto"/>
              <w:rPr>
                <w:rFonts w:cstheme="minorHAnsi"/>
                <w:b w:val="0"/>
                <w:sz w:val="24"/>
                <w:szCs w:val="24"/>
                <w:lang w:val="el-GR"/>
              </w:rPr>
            </w:pPr>
            <w:r w:rsidRPr="009E44B5">
              <w:rPr>
                <w:rFonts w:cstheme="minorHAnsi"/>
                <w:b w:val="0"/>
                <w:sz w:val="24"/>
                <w:szCs w:val="24"/>
                <w:lang w:val="el-GR"/>
              </w:rPr>
              <w:t>Στελέχωση των ομάδων από τους εγγεγραμμένους χρήστες και γνωριμία</w:t>
            </w:r>
          </w:p>
          <w:p w:rsidR="003547BC" w:rsidRPr="009E44B5" w:rsidRDefault="003547BC" w:rsidP="00FD700E">
            <w:pPr>
              <w:numPr>
                <w:ilvl w:val="0"/>
                <w:numId w:val="2"/>
              </w:numPr>
              <w:autoSpaceDE w:val="0"/>
              <w:autoSpaceDN w:val="0"/>
              <w:adjustRightInd w:val="0"/>
              <w:spacing w:after="0" w:line="240" w:lineRule="auto"/>
              <w:rPr>
                <w:rFonts w:cstheme="minorHAnsi"/>
                <w:sz w:val="24"/>
                <w:szCs w:val="24"/>
                <w:lang w:val="el-GR"/>
              </w:rPr>
            </w:pPr>
            <w:r w:rsidRPr="009E44B5">
              <w:rPr>
                <w:rFonts w:cstheme="minorHAnsi"/>
                <w:b w:val="0"/>
                <w:sz w:val="24"/>
                <w:szCs w:val="24"/>
                <w:lang w:val="el-GR"/>
              </w:rPr>
              <w:t>Καταγραφή των δράσεων ανά ομάδα</w:t>
            </w:r>
          </w:p>
        </w:tc>
        <w:tc>
          <w:tcPr>
            <w:tcW w:w="2833" w:type="dxa"/>
          </w:tcPr>
          <w:p w:rsidR="003547BC" w:rsidRPr="009E44B5" w:rsidRDefault="003547BC" w:rsidP="00FD700E">
            <w:pPr>
              <w:numPr>
                <w:ilvl w:val="0"/>
                <w:numId w:val="2"/>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l-GR"/>
              </w:rPr>
            </w:pPr>
            <w:r w:rsidRPr="009E44B5">
              <w:rPr>
                <w:rFonts w:cstheme="minorHAnsi"/>
                <w:sz w:val="24"/>
                <w:szCs w:val="24"/>
                <w:lang w:val="el-GR"/>
              </w:rPr>
              <w:t>Έναρξη Έργου: Τεχνικές προδιαγραφές και διευκρινήσεις</w:t>
            </w:r>
          </w:p>
          <w:p w:rsidR="003547BC" w:rsidRPr="009E44B5" w:rsidRDefault="003547BC" w:rsidP="00FD700E">
            <w:pPr>
              <w:numPr>
                <w:ilvl w:val="0"/>
                <w:numId w:val="2"/>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l-GR"/>
              </w:rPr>
            </w:pPr>
            <w:r w:rsidRPr="009E44B5">
              <w:rPr>
                <w:rFonts w:cstheme="minorHAnsi"/>
                <w:sz w:val="24"/>
                <w:szCs w:val="24"/>
                <w:lang w:val="el-GR"/>
              </w:rPr>
              <w:t>Δημιουργία workshops και ανάθεση μεντόρων</w:t>
            </w:r>
          </w:p>
          <w:p w:rsidR="003547BC" w:rsidRPr="009E44B5" w:rsidRDefault="003547BC" w:rsidP="00FD700E">
            <w:pPr>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l-GR"/>
              </w:rPr>
            </w:pPr>
            <w:r w:rsidRPr="009E44B5">
              <w:rPr>
                <w:rFonts w:cstheme="minorHAnsi"/>
                <w:sz w:val="24"/>
                <w:szCs w:val="24"/>
                <w:lang w:val="el-GR"/>
              </w:rPr>
              <w:t>Υλοποίηση των συστημάτων του έργου</w:t>
            </w:r>
          </w:p>
          <w:p w:rsidR="003547BC" w:rsidRPr="009E44B5" w:rsidRDefault="003547BC" w:rsidP="00FE0EA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l-GR"/>
              </w:rPr>
            </w:pPr>
          </w:p>
        </w:tc>
        <w:tc>
          <w:tcPr>
            <w:tcW w:w="2834" w:type="dxa"/>
          </w:tcPr>
          <w:p w:rsidR="003547BC" w:rsidRPr="00386D34" w:rsidRDefault="003547BC" w:rsidP="00FD700E">
            <w:pPr>
              <w:numPr>
                <w:ilvl w:val="0"/>
                <w:numId w:val="2"/>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l-GR"/>
              </w:rPr>
            </w:pPr>
            <w:r w:rsidRPr="00386D34">
              <w:rPr>
                <w:rFonts w:cstheme="minorHAnsi"/>
                <w:sz w:val="24"/>
                <w:szCs w:val="24"/>
                <w:lang w:val="el-GR"/>
              </w:rPr>
              <w:t xml:space="preserve">Επαφές με μέντορες για την τελική </w:t>
            </w:r>
          </w:p>
          <w:p w:rsidR="003547BC" w:rsidRPr="00386D34" w:rsidRDefault="003547BC" w:rsidP="00FD700E">
            <w:pPr>
              <w:numPr>
                <w:ilvl w:val="0"/>
                <w:numId w:val="2"/>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l-GR"/>
              </w:rPr>
            </w:pPr>
            <w:r w:rsidRPr="00386D34">
              <w:rPr>
                <w:rFonts w:cstheme="minorHAnsi"/>
                <w:sz w:val="24"/>
                <w:szCs w:val="24"/>
                <w:lang w:val="el-GR"/>
              </w:rPr>
              <w:t>Προετοιμασία των ομάδων για την παρουσίαση του έργου</w:t>
            </w:r>
          </w:p>
          <w:p w:rsidR="003547BC" w:rsidRPr="00386D34" w:rsidRDefault="003547BC" w:rsidP="00FD700E">
            <w:pPr>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l-GR"/>
              </w:rPr>
            </w:pPr>
            <w:r w:rsidRPr="00386D34">
              <w:rPr>
                <w:rFonts w:cstheme="minorHAnsi"/>
                <w:sz w:val="24"/>
                <w:szCs w:val="24"/>
                <w:lang w:val="el-GR"/>
              </w:rPr>
              <w:t>Παρουσιάσεις των έργων και διαδικασία κρίσεων</w:t>
            </w:r>
          </w:p>
          <w:p w:rsidR="003547BC" w:rsidRPr="009E44B5" w:rsidRDefault="003547BC" w:rsidP="00FD700E">
            <w:pPr>
              <w:numPr>
                <w:ilvl w:val="0"/>
                <w:numId w:val="2"/>
              </w:num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el-GR"/>
              </w:rPr>
            </w:pPr>
            <w:r w:rsidRPr="009E44B5">
              <w:rPr>
                <w:rFonts w:cstheme="minorHAnsi"/>
                <w:sz w:val="24"/>
                <w:szCs w:val="24"/>
                <w:lang w:val="el-GR"/>
              </w:rPr>
              <w:t>Δικτύωση μεταξύ των συμμετεχόντων</w:t>
            </w:r>
          </w:p>
        </w:tc>
      </w:tr>
    </w:tbl>
    <w:p w:rsidR="003547BC" w:rsidRDefault="003547BC" w:rsidP="003547BC">
      <w:pPr>
        <w:spacing w:before="120" w:after="240"/>
        <w:ind w:firstLine="720"/>
        <w:jc w:val="both"/>
        <w:rPr>
          <w:rFonts w:eastAsia="Tahoma-Bold" w:cstheme="minorHAnsi"/>
          <w:bCs/>
          <w:i/>
          <w:sz w:val="24"/>
          <w:szCs w:val="24"/>
          <w:lang w:val="el-GR"/>
        </w:rPr>
      </w:pPr>
      <w:r w:rsidRPr="00730ED0">
        <w:rPr>
          <w:rFonts w:eastAsia="Tahoma-Bold" w:cstheme="minorHAnsi"/>
          <w:b/>
          <w:bCs/>
          <w:i/>
          <w:sz w:val="24"/>
          <w:szCs w:val="24"/>
          <w:lang w:val="el-GR"/>
        </w:rPr>
        <w:t>Πίνακας 2:</w:t>
      </w:r>
      <w:r w:rsidRPr="00677CC9">
        <w:rPr>
          <w:rFonts w:eastAsia="Tahoma-Bold" w:cstheme="minorHAnsi"/>
          <w:bCs/>
          <w:i/>
          <w:sz w:val="24"/>
          <w:szCs w:val="24"/>
          <w:lang w:val="el-GR"/>
        </w:rPr>
        <w:t xml:space="preserve"> Ένα τυπικό πρόγραμμα ενός διαγωνισμού </w:t>
      </w:r>
      <w:r w:rsidRPr="00275388">
        <w:rPr>
          <w:rFonts w:eastAsia="Tahoma-Bold" w:cstheme="minorHAnsi"/>
          <w:bCs/>
          <w:i/>
          <w:sz w:val="24"/>
          <w:szCs w:val="24"/>
          <w:lang w:val="el-GR"/>
        </w:rPr>
        <w:t>καινοτομίας</w:t>
      </w:r>
    </w:p>
    <w:p w:rsidR="003547BC" w:rsidRPr="00677CC9" w:rsidRDefault="003547BC" w:rsidP="003547BC">
      <w:pPr>
        <w:spacing w:after="0"/>
        <w:ind w:firstLine="720"/>
        <w:jc w:val="both"/>
        <w:rPr>
          <w:rFonts w:eastAsia="Tahoma-Bold" w:cstheme="minorHAnsi"/>
          <w:bCs/>
          <w:i/>
          <w:sz w:val="24"/>
          <w:szCs w:val="24"/>
          <w:lang w:val="el-GR"/>
        </w:rPr>
      </w:pPr>
    </w:p>
    <w:p w:rsidR="003547BC" w:rsidRPr="00677CC9" w:rsidRDefault="003547BC" w:rsidP="003547BC">
      <w:pPr>
        <w:ind w:firstLine="720"/>
        <w:jc w:val="both"/>
        <w:rPr>
          <w:rFonts w:eastAsia="Tahoma-Bold" w:cstheme="minorHAnsi"/>
          <w:bCs/>
          <w:sz w:val="24"/>
          <w:szCs w:val="24"/>
          <w:lang w:val="el-GR"/>
        </w:rPr>
      </w:pPr>
      <w:r w:rsidRPr="00677CC9">
        <w:rPr>
          <w:rFonts w:eastAsia="Tahoma-Bold" w:cstheme="minorHAnsi"/>
          <w:bCs/>
          <w:sz w:val="24"/>
          <w:szCs w:val="24"/>
          <w:lang w:val="el-GR"/>
        </w:rPr>
        <w:t>Οι</w:t>
      </w:r>
      <w:r w:rsidRPr="00275388">
        <w:rPr>
          <w:rFonts w:eastAsia="Tahoma-Bold" w:cstheme="minorHAnsi"/>
          <w:bCs/>
          <w:sz w:val="24"/>
          <w:szCs w:val="24"/>
          <w:lang w:val="el-GR"/>
        </w:rPr>
        <w:t xml:space="preserve"> δεξιότητες που διαθέτουν τα μέλη της ομάδας και η δυναμική της ομάδας έχουν άμεσο αντίκτυπο στην ποικιλία των έργων που μπορούν να επιδιωχθούν. Επιπλέον, οι γνώσεις και η εμπειρία των επιχειρήσεων, των επαγγελματιών προώθησης αποτιμώνται ως σημαντικές για την παροχή σχετικών κατευθύνσεων και δεξιοτήτων μάρκετινγκ στην ομάδα</w:t>
      </w:r>
      <w:r>
        <w:rPr>
          <w:rFonts w:eastAsia="Tahoma-Bold" w:cstheme="minorHAnsi"/>
          <w:bCs/>
          <w:sz w:val="24"/>
          <w:szCs w:val="24"/>
          <w:lang w:val="el-GR"/>
        </w:rPr>
        <w:t>,</w:t>
      </w:r>
      <w:r w:rsidRPr="00275388">
        <w:rPr>
          <w:rFonts w:eastAsia="Tahoma-Bold" w:cstheme="minorHAnsi"/>
          <w:bCs/>
          <w:sz w:val="24"/>
          <w:szCs w:val="24"/>
          <w:lang w:val="el-GR"/>
        </w:rPr>
        <w:t xml:space="preserve"> με σκοπό να πεισθεί η κριτική επιτροπή για </w:t>
      </w:r>
      <w:r>
        <w:rPr>
          <w:rFonts w:eastAsia="Tahoma-Bold" w:cstheme="minorHAnsi"/>
          <w:bCs/>
          <w:sz w:val="24"/>
          <w:szCs w:val="24"/>
          <w:lang w:val="el-GR"/>
        </w:rPr>
        <w:t xml:space="preserve">τις </w:t>
      </w:r>
      <w:r w:rsidRPr="00275388">
        <w:rPr>
          <w:rFonts w:eastAsia="Tahoma-Bold" w:cstheme="minorHAnsi"/>
          <w:bCs/>
          <w:sz w:val="24"/>
          <w:szCs w:val="24"/>
          <w:lang w:val="el-GR"/>
        </w:rPr>
        <w:t>εμπορευματικές προοπτικές του πρωτοτύπου. Σαφής στόχος άλλωστε των διαγωνισμών είναι η μετουσίωση των επιτευγμάτων σε επιχειρηματικό επίπεδο, με σκοπό να συμβάλει στην βελτίωση της ποιότητας ζωής των πολιτών στην έξυπνη πόλη των Ιωαννίνων</w:t>
      </w:r>
      <w:r w:rsidRPr="00677CC9">
        <w:rPr>
          <w:rFonts w:eastAsia="Tahoma-Bold" w:cstheme="minorHAnsi"/>
          <w:bCs/>
          <w:sz w:val="24"/>
          <w:szCs w:val="24"/>
          <w:lang w:val="el-GR"/>
        </w:rPr>
        <w:t>.</w:t>
      </w:r>
    </w:p>
    <w:p w:rsidR="003547BC" w:rsidRDefault="003547BC" w:rsidP="003547BC">
      <w:pPr>
        <w:rPr>
          <w:rFonts w:asciiTheme="majorHAnsi" w:eastAsiaTheme="majorEastAsia" w:hAnsiTheme="majorHAnsi" w:cstheme="majorBidi"/>
          <w:color w:val="365F91" w:themeColor="accent1" w:themeShade="BF"/>
          <w:sz w:val="28"/>
          <w:szCs w:val="28"/>
          <w:lang w:val="el-GR"/>
        </w:rPr>
      </w:pPr>
    </w:p>
    <w:p w:rsidR="003547BC" w:rsidRDefault="003547BC" w:rsidP="00FD700E">
      <w:pPr>
        <w:pStyle w:val="3"/>
        <w:numPr>
          <w:ilvl w:val="2"/>
          <w:numId w:val="16"/>
        </w:numPr>
        <w:spacing w:before="40" w:line="240" w:lineRule="auto"/>
      </w:pPr>
      <w:bookmarkStart w:id="17" w:name="_Toc513291114"/>
      <w:r>
        <w:t>Τουρισμός – Πολιτισμός</w:t>
      </w:r>
      <w:bookmarkEnd w:id="17"/>
    </w:p>
    <w:p w:rsidR="003547BC" w:rsidRPr="00C94054" w:rsidRDefault="003547BC" w:rsidP="003547BC">
      <w:pPr>
        <w:spacing w:after="0"/>
        <w:rPr>
          <w:lang w:val="el-GR"/>
        </w:rPr>
      </w:pPr>
    </w:p>
    <w:p w:rsidR="003547BC"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Τα τελευταία χρόνια η τουριστική βιομηχανία αποτελεί ένα σημαντικό μοχλό οικονομικής και κοινωνικής ανάπτυξης. Αποφασιστικό και καθοριστικό παράγοντα για την ενίσχυση και την διεθνή της ανταγωνιστικότητα μπορεί να διαδραματίσει η υιοθέτηση, διάχυση και αξιοποίηση των νέων τεχνολογιών. Η βιομηχανία του τουρισμού είναι άρρηκτα συνδεδεμένη με την έγκαιρη και έγκυρη πληροφόρηση, και επηρεάζεται θετικά από την υποστήριξη που προσφέρουν οι τεχνολογίες επικοινωνιών, τα πολυμέσα και τα πληροφορικά συστήματα. Η άμεση παροχή κατάλληλων υπηρεσιών, την κατάλληλη στιγμή, στον κατάλληλο χρήστη και με τον πλέον κατάλληλο τρόπο μπορεί να διαφοροποιήσει και να αυξήσει την ελκυστικότητα των τουριστικών προϊόντων και προορισμών. Ενδεικτικά έργα που προτείνονται</w:t>
      </w:r>
      <w:r w:rsidRPr="006F340B">
        <w:rPr>
          <w:rFonts w:eastAsia="Tahoma-Bold" w:cstheme="minorHAnsi"/>
          <w:bCs/>
          <w:sz w:val="24"/>
          <w:szCs w:val="24"/>
          <w:lang w:val="el-GR"/>
        </w:rPr>
        <w:t xml:space="preserve"> στον</w:t>
      </w:r>
      <w:r>
        <w:rPr>
          <w:rFonts w:eastAsia="Tahoma-Bold" w:cstheme="minorHAnsi"/>
          <w:bCs/>
          <w:sz w:val="24"/>
          <w:szCs w:val="24"/>
          <w:lang w:val="el-GR"/>
        </w:rPr>
        <w:t xml:space="preserve"> τομέα του Τουρισμού - Πολιτισμού</w:t>
      </w:r>
      <w:r w:rsidRPr="006F340B">
        <w:rPr>
          <w:rFonts w:eastAsia="Tahoma-Bold" w:cstheme="minorHAnsi"/>
          <w:bCs/>
          <w:sz w:val="24"/>
          <w:szCs w:val="24"/>
          <w:lang w:val="el-GR"/>
        </w:rPr>
        <w:t xml:space="preserve"> είναι τα ακόλουθα:</w:t>
      </w:r>
    </w:p>
    <w:p w:rsidR="003547BC" w:rsidRDefault="003547BC" w:rsidP="003547BC">
      <w:pPr>
        <w:spacing w:after="0"/>
        <w:ind w:firstLine="720"/>
        <w:jc w:val="both"/>
        <w:rPr>
          <w:rFonts w:eastAsia="Tahoma-Bold" w:cstheme="minorHAnsi"/>
          <w:bCs/>
          <w:sz w:val="24"/>
          <w:szCs w:val="24"/>
          <w:lang w:val="el-GR"/>
        </w:rPr>
      </w:pPr>
    </w:p>
    <w:p w:rsidR="003547BC" w:rsidRPr="00C94054" w:rsidRDefault="003547BC" w:rsidP="00FD700E">
      <w:pPr>
        <w:pStyle w:val="4"/>
        <w:numPr>
          <w:ilvl w:val="3"/>
          <w:numId w:val="16"/>
        </w:numPr>
        <w:rPr>
          <w:sz w:val="28"/>
          <w:lang w:val="el-GR"/>
        </w:rPr>
      </w:pPr>
      <w:r w:rsidRPr="00C94054">
        <w:rPr>
          <w:sz w:val="28"/>
          <w:lang w:val="el-GR"/>
        </w:rPr>
        <w:t>Εφαρμογή Τουριστικής Προβολής με Χρήση Beacons</w:t>
      </w:r>
    </w:p>
    <w:p w:rsidR="003547BC" w:rsidRDefault="003547BC" w:rsidP="003547BC">
      <w:pPr>
        <w:spacing w:before="240"/>
        <w:ind w:firstLine="720"/>
        <w:jc w:val="both"/>
        <w:rPr>
          <w:rFonts w:eastAsia="Tahoma-Bold" w:cstheme="minorHAnsi"/>
          <w:bCs/>
          <w:sz w:val="24"/>
          <w:szCs w:val="24"/>
          <w:lang w:val="el-GR"/>
        </w:rPr>
      </w:pPr>
      <w:r w:rsidRPr="00307AE8">
        <w:rPr>
          <w:rFonts w:eastAsia="Tahoma-Bold" w:cstheme="minorHAnsi"/>
          <w:bCs/>
          <w:sz w:val="24"/>
          <w:szCs w:val="24"/>
          <w:lang w:val="el-GR"/>
        </w:rPr>
        <w:t>Τα beacons είναι ένα είδος τεχνολογίας μικρο-εντοπισμού χαμηλού κόστους που χρησιμοποιεί Blue</w:t>
      </w:r>
      <w:r>
        <w:rPr>
          <w:rFonts w:eastAsia="Tahoma-Bold" w:cstheme="minorHAnsi"/>
          <w:bCs/>
          <w:sz w:val="24"/>
          <w:szCs w:val="24"/>
          <w:lang w:val="el-GR"/>
        </w:rPr>
        <w:t>tooth χαμηλής κατανάλωσης (Bluetooth</w:t>
      </w:r>
      <w:r w:rsidRPr="00307AE8">
        <w:rPr>
          <w:rFonts w:eastAsia="Tahoma-Bold" w:cstheme="minorHAnsi"/>
          <w:bCs/>
          <w:sz w:val="24"/>
          <w:szCs w:val="24"/>
          <w:lang w:val="el-GR"/>
        </w:rPr>
        <w:t xml:space="preserve"> L</w:t>
      </w:r>
      <w:r>
        <w:rPr>
          <w:rFonts w:eastAsia="Tahoma-Bold" w:cstheme="minorHAnsi"/>
          <w:bCs/>
          <w:sz w:val="24"/>
          <w:szCs w:val="24"/>
        </w:rPr>
        <w:t>ow</w:t>
      </w:r>
      <w:r w:rsidRPr="00307AE8">
        <w:rPr>
          <w:rFonts w:eastAsia="Tahoma-Bold" w:cstheme="minorHAnsi"/>
          <w:bCs/>
          <w:sz w:val="24"/>
          <w:szCs w:val="24"/>
          <w:lang w:val="el-GR"/>
        </w:rPr>
        <w:t xml:space="preserve"> E</w:t>
      </w:r>
      <w:r>
        <w:rPr>
          <w:rFonts w:eastAsia="Tahoma-Bold" w:cstheme="minorHAnsi"/>
          <w:bCs/>
          <w:sz w:val="24"/>
          <w:szCs w:val="24"/>
        </w:rPr>
        <w:t>nergy</w:t>
      </w:r>
      <w:r w:rsidRPr="00307AE8">
        <w:rPr>
          <w:rFonts w:eastAsia="Tahoma-Bold" w:cstheme="minorHAnsi"/>
          <w:bCs/>
          <w:sz w:val="24"/>
          <w:szCs w:val="24"/>
          <w:lang w:val="el-GR"/>
        </w:rPr>
        <w:t xml:space="preserve"> 4.0) και μπορεί να συνδεθεί με οποιαδήποτε τοποθεσία ή</w:t>
      </w:r>
      <w:r>
        <w:rPr>
          <w:rFonts w:eastAsia="Tahoma-Bold" w:cstheme="minorHAnsi"/>
          <w:bCs/>
          <w:sz w:val="24"/>
          <w:szCs w:val="24"/>
          <w:lang w:val="el-GR"/>
        </w:rPr>
        <w:t xml:space="preserve"> αντικείμενο</w:t>
      </w:r>
      <w:r w:rsidRPr="00307AE8">
        <w:rPr>
          <w:rFonts w:eastAsia="Tahoma-Bold" w:cstheme="minorHAnsi"/>
          <w:bCs/>
          <w:sz w:val="24"/>
          <w:szCs w:val="24"/>
          <w:lang w:val="el-GR"/>
        </w:rPr>
        <w:t xml:space="preserve">. Μεταδίδουν </w:t>
      </w:r>
      <w:r>
        <w:rPr>
          <w:rFonts w:eastAsia="Tahoma-Bold" w:cstheme="minorHAnsi"/>
          <w:bCs/>
          <w:sz w:val="24"/>
          <w:szCs w:val="24"/>
          <w:lang w:val="el-GR"/>
        </w:rPr>
        <w:t>δεδομένα</w:t>
      </w:r>
      <w:r w:rsidRPr="00307AE8">
        <w:rPr>
          <w:rFonts w:eastAsia="Tahoma-Bold" w:cstheme="minorHAnsi"/>
          <w:bCs/>
          <w:sz w:val="24"/>
          <w:szCs w:val="24"/>
          <w:lang w:val="el-GR"/>
        </w:rPr>
        <w:t xml:space="preserve"> τα οποία μπορούν να λάβουν κ</w:t>
      </w:r>
      <w:r>
        <w:rPr>
          <w:rFonts w:eastAsia="Tahoma-Bold" w:cstheme="minorHAnsi"/>
          <w:bCs/>
          <w:sz w:val="24"/>
          <w:szCs w:val="24"/>
          <w:lang w:val="el-GR"/>
        </w:rPr>
        <w:t xml:space="preserve">αι να εκμεταλλευτούν τα σύγχρονα κινητά τηλέφωνα και </w:t>
      </w:r>
      <w:r>
        <w:rPr>
          <w:rFonts w:eastAsia="Tahoma-Bold" w:cstheme="minorHAnsi"/>
          <w:bCs/>
          <w:sz w:val="24"/>
          <w:szCs w:val="24"/>
        </w:rPr>
        <w:t>tablets</w:t>
      </w:r>
      <w:r w:rsidRPr="00307AE8">
        <w:rPr>
          <w:rFonts w:eastAsia="Tahoma-Bold" w:cstheme="minorHAnsi"/>
          <w:bCs/>
          <w:sz w:val="24"/>
          <w:szCs w:val="24"/>
          <w:lang w:val="el-GR"/>
        </w:rPr>
        <w:t>, ξεκλειδώνοντας την αναγνώριση μέσω μικρο-εντοπισμού και βάσει περιεχομένου.</w:t>
      </w:r>
    </w:p>
    <w:p w:rsidR="003547BC" w:rsidRDefault="003547BC" w:rsidP="003547BC">
      <w:pPr>
        <w:spacing w:before="240"/>
        <w:ind w:firstLine="720"/>
        <w:jc w:val="center"/>
        <w:rPr>
          <w:rFonts w:eastAsia="Tahoma-Bold" w:cstheme="minorHAnsi"/>
          <w:bCs/>
          <w:sz w:val="24"/>
          <w:szCs w:val="24"/>
          <w:lang w:val="el-GR"/>
        </w:rPr>
      </w:pPr>
      <w:r>
        <w:rPr>
          <w:noProof/>
          <w:lang w:val="el-GR" w:eastAsia="el-GR"/>
        </w:rPr>
        <w:lastRenderedPageBreak/>
        <w:drawing>
          <wp:inline distT="0" distB="0" distL="0" distR="0" wp14:anchorId="349169B9" wp14:editId="4991A610">
            <wp:extent cx="4630474" cy="2133600"/>
            <wp:effectExtent l="0" t="0" r="0"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4639912" cy="2137949"/>
                    </a:xfrm>
                    <a:prstGeom prst="rect">
                      <a:avLst/>
                    </a:prstGeom>
                    <a:noFill/>
                    <a:ln>
                      <a:noFill/>
                    </a:ln>
                    <a:extLst>
                      <a:ext uri="{53640926-AAD7-44D8-BBD7-CCE9431645EC}">
                        <a14:shadowObscured xmlns:a14="http://schemas.microsoft.com/office/drawing/2010/main"/>
                      </a:ext>
                    </a:extLst>
                  </pic:spPr>
                </pic:pic>
              </a:graphicData>
            </a:graphic>
          </wp:inline>
        </w:drawing>
      </w:r>
    </w:p>
    <w:p w:rsidR="003547BC" w:rsidRPr="0074376E" w:rsidRDefault="003547BC" w:rsidP="003547BC">
      <w:pPr>
        <w:spacing w:before="240"/>
        <w:ind w:firstLine="1080"/>
        <w:jc w:val="center"/>
        <w:rPr>
          <w:noProof/>
          <w:sz w:val="20"/>
          <w:lang w:val="el-GR" w:eastAsia="el-GR"/>
        </w:rPr>
      </w:pPr>
      <w:r w:rsidRPr="003C4A7B">
        <w:rPr>
          <w:rFonts w:eastAsia="Tahoma-Bold" w:cstheme="minorHAnsi"/>
          <w:b/>
          <w:bCs/>
          <w:sz w:val="24"/>
          <w:szCs w:val="24"/>
          <w:lang w:val="el-GR"/>
        </w:rPr>
        <w:t xml:space="preserve">Εικόνα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14</w:t>
      </w:r>
      <w:r>
        <w:rPr>
          <w:rFonts w:eastAsia="Tahoma-Bold" w:cstheme="minorHAnsi"/>
          <w:b/>
          <w:bCs/>
          <w:sz w:val="24"/>
          <w:szCs w:val="24"/>
          <w:lang w:val="el-GR"/>
        </w:rPr>
        <w:fldChar w:fldCharType="end"/>
      </w:r>
      <w:r w:rsidRPr="003C4A7B">
        <w:rPr>
          <w:rFonts w:eastAsia="Tahoma-Bold" w:cstheme="minorHAnsi"/>
          <w:b/>
          <w:bCs/>
          <w:sz w:val="24"/>
          <w:szCs w:val="24"/>
          <w:lang w:val="el-GR"/>
        </w:rPr>
        <w:t xml:space="preserve">: </w:t>
      </w:r>
      <w:r>
        <w:rPr>
          <w:rFonts w:eastAsia="Tahoma-Bold" w:cstheme="minorHAnsi"/>
          <w:bCs/>
          <w:sz w:val="24"/>
          <w:szCs w:val="24"/>
          <w:lang w:val="el-GR"/>
        </w:rPr>
        <w:t>Αρχ</w:t>
      </w:r>
      <w:r w:rsidRPr="003C4A7B">
        <w:rPr>
          <w:rFonts w:eastAsia="Tahoma-Bold" w:cstheme="minorHAnsi"/>
          <w:bCs/>
          <w:sz w:val="24"/>
          <w:szCs w:val="24"/>
          <w:lang w:val="el-GR"/>
        </w:rPr>
        <w:t xml:space="preserve">ή </w:t>
      </w:r>
      <w:r>
        <w:rPr>
          <w:rFonts w:eastAsia="Tahoma-Bold" w:cstheme="minorHAnsi"/>
          <w:bCs/>
          <w:sz w:val="24"/>
          <w:szCs w:val="24"/>
          <w:lang w:val="el-GR"/>
        </w:rPr>
        <w:t xml:space="preserve">λειτουργίας </w:t>
      </w:r>
      <w:r>
        <w:rPr>
          <w:rFonts w:eastAsia="Tahoma-Bold" w:cstheme="minorHAnsi"/>
          <w:bCs/>
          <w:sz w:val="24"/>
          <w:szCs w:val="24"/>
        </w:rPr>
        <w:t>beacons</w:t>
      </w:r>
      <w:r w:rsidRPr="003C4A7B">
        <w:rPr>
          <w:rFonts w:eastAsia="Tahoma-Bold" w:cstheme="minorHAnsi"/>
          <w:bCs/>
          <w:sz w:val="24"/>
          <w:szCs w:val="24"/>
          <w:lang w:val="el-GR"/>
        </w:rPr>
        <w:t>.</w:t>
      </w:r>
    </w:p>
    <w:p w:rsidR="003547BC" w:rsidRPr="00B3694D" w:rsidRDefault="003547BC" w:rsidP="003547BC">
      <w:pPr>
        <w:spacing w:before="240"/>
        <w:ind w:firstLine="720"/>
        <w:jc w:val="both"/>
        <w:rPr>
          <w:rFonts w:eastAsia="Tahoma-Bold" w:cstheme="minorHAnsi"/>
          <w:bCs/>
          <w:sz w:val="24"/>
          <w:szCs w:val="24"/>
          <w:lang w:val="el-GR"/>
        </w:rPr>
      </w:pPr>
      <w:r>
        <w:rPr>
          <w:rFonts w:eastAsia="Tahoma-Bold" w:cstheme="minorHAnsi"/>
          <w:bCs/>
          <w:sz w:val="24"/>
          <w:szCs w:val="24"/>
          <w:lang w:val="el-GR"/>
        </w:rPr>
        <w:t xml:space="preserve">Η εφαρμογή τουριστικής προβολής με χρήση </w:t>
      </w:r>
      <w:r>
        <w:rPr>
          <w:rFonts w:eastAsia="Tahoma-Bold" w:cstheme="minorHAnsi"/>
          <w:bCs/>
          <w:sz w:val="24"/>
          <w:szCs w:val="24"/>
        </w:rPr>
        <w:t>beacons</w:t>
      </w:r>
      <w:r w:rsidRPr="00861736">
        <w:rPr>
          <w:rFonts w:eastAsia="Tahoma-Bold" w:cstheme="minorHAnsi"/>
          <w:bCs/>
          <w:sz w:val="24"/>
          <w:szCs w:val="24"/>
          <w:lang w:val="el-GR"/>
        </w:rPr>
        <w:t xml:space="preserve"> </w:t>
      </w:r>
      <w:r>
        <w:rPr>
          <w:rFonts w:eastAsia="Tahoma-Bold" w:cstheme="minorHAnsi"/>
          <w:bCs/>
          <w:sz w:val="24"/>
          <w:szCs w:val="24"/>
          <w:lang w:val="el-GR"/>
        </w:rPr>
        <w:t>θα επιτρέψει την</w:t>
      </w:r>
      <w:r w:rsidRPr="00B3694D">
        <w:rPr>
          <w:rFonts w:eastAsia="Tahoma-Bold" w:cstheme="minorHAnsi"/>
          <w:bCs/>
          <w:sz w:val="24"/>
          <w:szCs w:val="24"/>
          <w:lang w:val="el-GR"/>
        </w:rPr>
        <w:t xml:space="preserve"> υλοποίηση θεματικών τουριστικών πακέτων που περιλαμβάνουν περιπατητικές και όχι μόνο διαδρομές</w:t>
      </w:r>
      <w:r>
        <w:rPr>
          <w:rFonts w:eastAsia="Tahoma-Bold" w:cstheme="minorHAnsi"/>
          <w:bCs/>
          <w:sz w:val="24"/>
          <w:szCs w:val="24"/>
          <w:lang w:val="el-GR"/>
        </w:rPr>
        <w:t>,</w:t>
      </w:r>
      <w:r w:rsidRPr="00B3694D">
        <w:rPr>
          <w:rFonts w:eastAsia="Tahoma-Bold" w:cstheme="minorHAnsi"/>
          <w:bCs/>
          <w:sz w:val="24"/>
          <w:szCs w:val="24"/>
          <w:lang w:val="el-GR"/>
        </w:rPr>
        <w:t xml:space="preserve"> για τη γνωριμία με την περιοχή</w:t>
      </w:r>
      <w:r>
        <w:rPr>
          <w:rFonts w:eastAsia="Tahoma-Bold" w:cstheme="minorHAnsi"/>
          <w:bCs/>
          <w:sz w:val="24"/>
          <w:szCs w:val="24"/>
          <w:lang w:val="el-GR"/>
        </w:rPr>
        <w:t xml:space="preserve"> του Δήμου Ιωαννιτών</w:t>
      </w:r>
      <w:r w:rsidRPr="00B3694D">
        <w:rPr>
          <w:rFonts w:eastAsia="Tahoma-Bold" w:cstheme="minorHAnsi"/>
          <w:bCs/>
          <w:sz w:val="24"/>
          <w:szCs w:val="24"/>
          <w:lang w:val="el-GR"/>
        </w:rPr>
        <w:t xml:space="preserve"> μέσα από ένα εναλλακτικό είδος τουρισμού. Ο </w:t>
      </w:r>
      <w:r>
        <w:rPr>
          <w:rFonts w:eastAsia="Tahoma-Bold" w:cstheme="minorHAnsi"/>
          <w:bCs/>
          <w:sz w:val="24"/>
          <w:szCs w:val="24"/>
          <w:lang w:val="el-GR"/>
        </w:rPr>
        <w:t xml:space="preserve">στόχος </w:t>
      </w:r>
      <w:r w:rsidRPr="00B3694D">
        <w:rPr>
          <w:rFonts w:eastAsia="Tahoma-Bold" w:cstheme="minorHAnsi"/>
          <w:bCs/>
          <w:sz w:val="24"/>
          <w:szCs w:val="24"/>
          <w:lang w:val="el-GR"/>
        </w:rPr>
        <w:t xml:space="preserve">είναι τριπλός: </w:t>
      </w:r>
    </w:p>
    <w:p w:rsidR="003547BC" w:rsidRPr="00861736" w:rsidRDefault="003547BC" w:rsidP="00FD700E">
      <w:pPr>
        <w:numPr>
          <w:ilvl w:val="0"/>
          <w:numId w:val="5"/>
        </w:numPr>
        <w:jc w:val="both"/>
        <w:rPr>
          <w:rFonts w:eastAsia="Tahoma-Bold" w:cstheme="minorHAnsi"/>
          <w:bCs/>
          <w:sz w:val="24"/>
          <w:szCs w:val="24"/>
          <w:lang w:val="el-GR"/>
        </w:rPr>
      </w:pPr>
      <w:r w:rsidRPr="00861736">
        <w:rPr>
          <w:rFonts w:eastAsia="Tahoma-Bold" w:cstheme="minorHAnsi"/>
          <w:bCs/>
          <w:sz w:val="24"/>
          <w:szCs w:val="24"/>
          <w:lang w:val="el-GR"/>
        </w:rPr>
        <w:t>βελτίωση της γενι</w:t>
      </w:r>
      <w:r>
        <w:rPr>
          <w:rFonts w:eastAsia="Tahoma-Bold" w:cstheme="minorHAnsi"/>
          <w:bCs/>
          <w:sz w:val="24"/>
          <w:szCs w:val="24"/>
          <w:lang w:val="el-GR"/>
        </w:rPr>
        <w:t>κότερης εμπειρίας όλων των χρηστών, εντόπιων και επισκεπτών</w:t>
      </w:r>
      <w:r w:rsidRPr="00861736">
        <w:rPr>
          <w:rFonts w:eastAsia="Tahoma-Bold" w:cstheme="minorHAnsi"/>
          <w:bCs/>
          <w:sz w:val="24"/>
          <w:szCs w:val="24"/>
          <w:lang w:val="el-GR"/>
        </w:rPr>
        <w:t xml:space="preserve">, </w:t>
      </w:r>
    </w:p>
    <w:p w:rsidR="003547BC" w:rsidRPr="00861736" w:rsidRDefault="003547BC" w:rsidP="00FD700E">
      <w:pPr>
        <w:numPr>
          <w:ilvl w:val="0"/>
          <w:numId w:val="5"/>
        </w:numPr>
        <w:jc w:val="both"/>
        <w:rPr>
          <w:rFonts w:eastAsia="Tahoma-Bold" w:cstheme="minorHAnsi"/>
          <w:bCs/>
          <w:sz w:val="24"/>
          <w:szCs w:val="24"/>
          <w:lang w:val="el-GR"/>
        </w:rPr>
      </w:pPr>
      <w:r w:rsidRPr="00861736">
        <w:rPr>
          <w:rFonts w:eastAsia="Tahoma-Bold" w:cstheme="minorHAnsi"/>
          <w:bCs/>
          <w:sz w:val="24"/>
          <w:szCs w:val="24"/>
          <w:lang w:val="el-GR"/>
        </w:rPr>
        <w:t>ανάδειξη του φυσικού κάλλους</w:t>
      </w:r>
      <w:r>
        <w:rPr>
          <w:rFonts w:eastAsia="Tahoma-Bold" w:cstheme="minorHAnsi"/>
          <w:bCs/>
          <w:sz w:val="24"/>
          <w:szCs w:val="24"/>
          <w:lang w:val="el-GR"/>
        </w:rPr>
        <w:t>, αλλά και της ιστορικής</w:t>
      </w:r>
      <w:r w:rsidRPr="00861736">
        <w:rPr>
          <w:rFonts w:eastAsia="Tahoma-Bold" w:cstheme="minorHAnsi"/>
          <w:bCs/>
          <w:sz w:val="24"/>
          <w:szCs w:val="24"/>
          <w:lang w:val="el-GR"/>
        </w:rPr>
        <w:t xml:space="preserve"> και πολιτιστικής κληρονομ</w:t>
      </w:r>
      <w:r>
        <w:rPr>
          <w:rFonts w:eastAsia="Tahoma-Bold" w:cstheme="minorHAnsi"/>
          <w:bCs/>
          <w:sz w:val="24"/>
          <w:szCs w:val="24"/>
          <w:lang w:val="el-GR"/>
        </w:rPr>
        <w:t>ιάς της περιοχής μέσα από έξυπνες τεχνολογίες,</w:t>
      </w:r>
      <w:r w:rsidRPr="00861736">
        <w:rPr>
          <w:rFonts w:eastAsia="Tahoma-Bold" w:cstheme="minorHAnsi"/>
          <w:bCs/>
          <w:sz w:val="24"/>
          <w:szCs w:val="24"/>
          <w:lang w:val="el-GR"/>
        </w:rPr>
        <w:t xml:space="preserve"> και </w:t>
      </w:r>
    </w:p>
    <w:p w:rsidR="003547BC" w:rsidRPr="00861736" w:rsidRDefault="003547BC" w:rsidP="00FD700E">
      <w:pPr>
        <w:numPr>
          <w:ilvl w:val="0"/>
          <w:numId w:val="5"/>
        </w:numPr>
        <w:jc w:val="both"/>
        <w:rPr>
          <w:rFonts w:eastAsia="Tahoma-Bold" w:cstheme="minorHAnsi"/>
          <w:bCs/>
          <w:sz w:val="24"/>
          <w:szCs w:val="24"/>
          <w:lang w:val="el-GR"/>
        </w:rPr>
      </w:pPr>
      <w:r w:rsidRPr="00861736">
        <w:rPr>
          <w:rFonts w:eastAsia="Tahoma-Bold" w:cstheme="minorHAnsi"/>
          <w:bCs/>
          <w:sz w:val="24"/>
          <w:szCs w:val="24"/>
          <w:lang w:val="el-GR"/>
        </w:rPr>
        <w:t>προσέλκυση ενός νέου τουριστικού κοινού.</w:t>
      </w:r>
    </w:p>
    <w:p w:rsidR="003547BC" w:rsidRDefault="003547BC" w:rsidP="003547BC">
      <w:pPr>
        <w:spacing w:before="240"/>
        <w:ind w:firstLine="720"/>
        <w:jc w:val="both"/>
        <w:rPr>
          <w:rFonts w:eastAsia="Tahoma-Bold" w:cstheme="minorHAnsi"/>
          <w:bCs/>
          <w:sz w:val="24"/>
          <w:szCs w:val="24"/>
          <w:lang w:val="el-GR"/>
        </w:rPr>
      </w:pPr>
      <w:r>
        <w:rPr>
          <w:rFonts w:eastAsia="Tahoma-Bold" w:cstheme="minorHAnsi"/>
          <w:bCs/>
          <w:sz w:val="24"/>
          <w:szCs w:val="24"/>
          <w:lang w:val="el-GR"/>
        </w:rPr>
        <w:t>Η εφαρμογή τουριστικής προβολής θα δημιουργήσει</w:t>
      </w:r>
      <w:r w:rsidRPr="00B3694D">
        <w:rPr>
          <w:rFonts w:eastAsia="Tahoma-Bold" w:cstheme="minorHAnsi"/>
          <w:bCs/>
          <w:sz w:val="24"/>
          <w:szCs w:val="24"/>
          <w:lang w:val="el-GR"/>
        </w:rPr>
        <w:t xml:space="preserve"> καινοτομία σε τρία επίπεδα: </w:t>
      </w:r>
    </w:p>
    <w:p w:rsidR="003547BC" w:rsidRDefault="003547BC" w:rsidP="00FD700E">
      <w:pPr>
        <w:numPr>
          <w:ilvl w:val="0"/>
          <w:numId w:val="5"/>
        </w:numPr>
        <w:jc w:val="both"/>
        <w:rPr>
          <w:rFonts w:eastAsia="Tahoma-Bold" w:cstheme="minorHAnsi"/>
          <w:bCs/>
          <w:sz w:val="24"/>
          <w:szCs w:val="24"/>
          <w:lang w:val="el-GR"/>
        </w:rPr>
      </w:pPr>
      <w:r>
        <w:rPr>
          <w:rFonts w:eastAsia="Tahoma-Bold" w:cstheme="minorHAnsi"/>
          <w:bCs/>
          <w:sz w:val="24"/>
          <w:szCs w:val="24"/>
          <w:lang w:val="el-GR"/>
        </w:rPr>
        <w:t>σ</w:t>
      </w:r>
      <w:r w:rsidRPr="00B3694D">
        <w:rPr>
          <w:rFonts w:eastAsia="Tahoma-Bold" w:cstheme="minorHAnsi"/>
          <w:bCs/>
          <w:sz w:val="24"/>
          <w:szCs w:val="24"/>
          <w:lang w:val="el-GR"/>
        </w:rPr>
        <w:t>ε τεχνολογικό επίπεδο, ενσωματώνοντας μια νέα μορφή αισθητήρων τοποθεσίας</w:t>
      </w:r>
      <w:r>
        <w:rPr>
          <w:rFonts w:eastAsia="Tahoma-Bold" w:cstheme="minorHAnsi"/>
          <w:bCs/>
          <w:sz w:val="24"/>
          <w:szCs w:val="24"/>
          <w:lang w:val="el-GR"/>
        </w:rPr>
        <w:t xml:space="preserve"> με βάση το Bluetooth, </w:t>
      </w:r>
      <w:r w:rsidRPr="00B3694D">
        <w:rPr>
          <w:rFonts w:eastAsia="Tahoma-Bold" w:cstheme="minorHAnsi"/>
          <w:bCs/>
          <w:sz w:val="24"/>
          <w:szCs w:val="24"/>
          <w:lang w:val="el-GR"/>
        </w:rPr>
        <w:t xml:space="preserve">για να επισημάνει τις θεματικές διαδρομές και να παρέχει, διακριτικά, πληροφορίες και πλοήγηση στους χρήστες. </w:t>
      </w:r>
    </w:p>
    <w:p w:rsidR="003547BC" w:rsidRDefault="003547BC" w:rsidP="00FD700E">
      <w:pPr>
        <w:numPr>
          <w:ilvl w:val="0"/>
          <w:numId w:val="5"/>
        </w:numPr>
        <w:jc w:val="both"/>
        <w:rPr>
          <w:rFonts w:eastAsia="Tahoma-Bold" w:cstheme="minorHAnsi"/>
          <w:bCs/>
          <w:sz w:val="24"/>
          <w:szCs w:val="24"/>
          <w:lang w:val="el-GR"/>
        </w:rPr>
      </w:pPr>
      <w:r>
        <w:rPr>
          <w:rFonts w:eastAsia="Tahoma-Bold" w:cstheme="minorHAnsi"/>
          <w:bCs/>
          <w:sz w:val="24"/>
          <w:szCs w:val="24"/>
          <w:lang w:val="el-GR"/>
        </w:rPr>
        <w:t>σ</w:t>
      </w:r>
      <w:r w:rsidRPr="00B3694D">
        <w:rPr>
          <w:rFonts w:eastAsia="Tahoma-Bold" w:cstheme="minorHAnsi"/>
          <w:bCs/>
          <w:sz w:val="24"/>
          <w:szCs w:val="24"/>
          <w:lang w:val="el-GR"/>
        </w:rPr>
        <w:t>ε επίπεδο περιεχομένου, αναδεικνύοντας και αξιοποιώντας διαδρομές</w:t>
      </w:r>
      <w:r>
        <w:rPr>
          <w:rFonts w:eastAsia="Tahoma-Bold" w:cstheme="minorHAnsi"/>
          <w:bCs/>
          <w:sz w:val="24"/>
          <w:szCs w:val="24"/>
          <w:lang w:val="el-GR"/>
        </w:rPr>
        <w:t>,</w:t>
      </w:r>
      <w:r w:rsidRPr="00B3694D">
        <w:rPr>
          <w:rFonts w:eastAsia="Tahoma-Bold" w:cstheme="minorHAnsi"/>
          <w:bCs/>
          <w:sz w:val="24"/>
          <w:szCs w:val="24"/>
          <w:lang w:val="el-GR"/>
        </w:rPr>
        <w:t xml:space="preserve"> και εμπλουτίζοντάς τες προσεκτικά με πληροφορίες, κατηγοριοποιώντας τες σε διασυνοριακά θεματικά τουριστικά πακέτα. </w:t>
      </w:r>
    </w:p>
    <w:p w:rsidR="003547BC" w:rsidRPr="00B3694D" w:rsidRDefault="003547BC" w:rsidP="00FD700E">
      <w:pPr>
        <w:numPr>
          <w:ilvl w:val="0"/>
          <w:numId w:val="5"/>
        </w:numPr>
        <w:jc w:val="both"/>
        <w:rPr>
          <w:rFonts w:eastAsia="Tahoma-Bold" w:cstheme="minorHAnsi"/>
          <w:bCs/>
          <w:sz w:val="24"/>
          <w:szCs w:val="24"/>
          <w:lang w:val="el-GR"/>
        </w:rPr>
      </w:pPr>
      <w:r>
        <w:rPr>
          <w:rFonts w:eastAsia="Tahoma-Bold" w:cstheme="minorHAnsi"/>
          <w:bCs/>
          <w:sz w:val="24"/>
          <w:szCs w:val="24"/>
          <w:lang w:val="el-GR"/>
        </w:rPr>
        <w:t>σ</w:t>
      </w:r>
      <w:r w:rsidRPr="00B3694D">
        <w:rPr>
          <w:rFonts w:eastAsia="Tahoma-Bold" w:cstheme="minorHAnsi"/>
          <w:bCs/>
          <w:sz w:val="24"/>
          <w:szCs w:val="24"/>
          <w:lang w:val="el-GR"/>
        </w:rPr>
        <w:t>ε κοινωνικό επίπεδο, ενσωματώνοντας προηγμένες λειτουργίες για την προώθηση της κοινωνικοποίησης των χρηστών</w:t>
      </w:r>
      <w:r>
        <w:rPr>
          <w:rFonts w:eastAsia="Tahoma-Bold" w:cstheme="minorHAnsi"/>
          <w:bCs/>
          <w:sz w:val="24"/>
          <w:szCs w:val="24"/>
          <w:lang w:val="el-GR"/>
        </w:rPr>
        <w:t>,</w:t>
      </w:r>
      <w:r w:rsidRPr="00B3694D">
        <w:rPr>
          <w:rFonts w:eastAsia="Tahoma-Bold" w:cstheme="minorHAnsi"/>
          <w:bCs/>
          <w:sz w:val="24"/>
          <w:szCs w:val="24"/>
          <w:lang w:val="el-GR"/>
        </w:rPr>
        <w:t xml:space="preserve"> αλλά και την προώθηση της εμπ</w:t>
      </w:r>
      <w:r>
        <w:rPr>
          <w:rFonts w:eastAsia="Tahoma-Bold" w:cstheme="minorHAnsi"/>
          <w:bCs/>
          <w:sz w:val="24"/>
          <w:szCs w:val="24"/>
          <w:lang w:val="el-GR"/>
        </w:rPr>
        <w:t>ειρίας πλοήγησης με χρήση μέσων</w:t>
      </w:r>
      <w:r w:rsidRPr="00B3694D">
        <w:rPr>
          <w:rFonts w:eastAsia="Tahoma-Bold" w:cstheme="minorHAnsi"/>
          <w:bCs/>
          <w:sz w:val="24"/>
          <w:szCs w:val="24"/>
          <w:lang w:val="el-GR"/>
        </w:rPr>
        <w:t xml:space="preserve"> κοινωνικής δικτύωσης. </w:t>
      </w:r>
    </w:p>
    <w:p w:rsidR="003547BC" w:rsidRDefault="003547BC" w:rsidP="003547BC">
      <w:pPr>
        <w:spacing w:before="240"/>
        <w:ind w:firstLine="720"/>
        <w:jc w:val="both"/>
        <w:rPr>
          <w:rFonts w:eastAsia="Tahoma-Bold" w:cstheme="minorHAnsi"/>
          <w:bCs/>
          <w:sz w:val="24"/>
          <w:szCs w:val="24"/>
          <w:lang w:val="el-GR"/>
        </w:rPr>
      </w:pPr>
      <w:r w:rsidRPr="00B3694D">
        <w:rPr>
          <w:rFonts w:eastAsia="Tahoma-Bold" w:cstheme="minorHAnsi"/>
          <w:bCs/>
          <w:sz w:val="24"/>
          <w:szCs w:val="24"/>
          <w:lang w:val="el-GR"/>
        </w:rPr>
        <w:t xml:space="preserve">Ο </w:t>
      </w:r>
      <w:r>
        <w:rPr>
          <w:rFonts w:eastAsia="Tahoma-Bold" w:cstheme="minorHAnsi"/>
          <w:bCs/>
          <w:sz w:val="24"/>
          <w:szCs w:val="24"/>
          <w:lang w:val="el-GR"/>
        </w:rPr>
        <w:t xml:space="preserve">τελικός </w:t>
      </w:r>
      <w:r w:rsidRPr="00B3694D">
        <w:rPr>
          <w:rFonts w:eastAsia="Tahoma-Bold" w:cstheme="minorHAnsi"/>
          <w:bCs/>
          <w:sz w:val="24"/>
          <w:szCs w:val="24"/>
          <w:lang w:val="el-GR"/>
        </w:rPr>
        <w:t xml:space="preserve">στόχος της εφαρμογής είναι να λειτουργήσει όχι απλά ως μια </w:t>
      </w:r>
      <w:r>
        <w:rPr>
          <w:rFonts w:eastAsia="Tahoma-Bold" w:cstheme="minorHAnsi"/>
          <w:bCs/>
          <w:sz w:val="24"/>
          <w:szCs w:val="24"/>
          <w:lang w:val="el-GR"/>
        </w:rPr>
        <w:t xml:space="preserve">ακόμα </w:t>
      </w:r>
      <w:r w:rsidRPr="00B3694D">
        <w:rPr>
          <w:rFonts w:eastAsia="Tahoma-Bold" w:cstheme="minorHAnsi"/>
          <w:bCs/>
          <w:sz w:val="24"/>
          <w:szCs w:val="24"/>
          <w:lang w:val="el-GR"/>
        </w:rPr>
        <w:t xml:space="preserve">εφαρμογή </w:t>
      </w:r>
      <w:r>
        <w:rPr>
          <w:rFonts w:eastAsia="Tahoma-Bold" w:cstheme="minorHAnsi"/>
          <w:bCs/>
          <w:sz w:val="24"/>
          <w:szCs w:val="24"/>
          <w:lang w:val="el-GR"/>
        </w:rPr>
        <w:t xml:space="preserve">τουρισμού, </w:t>
      </w:r>
      <w:r w:rsidRPr="00B3694D">
        <w:rPr>
          <w:rFonts w:eastAsia="Tahoma-Bold" w:cstheme="minorHAnsi"/>
          <w:bCs/>
          <w:sz w:val="24"/>
          <w:szCs w:val="24"/>
          <w:lang w:val="el-GR"/>
        </w:rPr>
        <w:t xml:space="preserve">αλλά: </w:t>
      </w:r>
    </w:p>
    <w:p w:rsidR="003547BC" w:rsidRDefault="003547BC" w:rsidP="00FD700E">
      <w:pPr>
        <w:numPr>
          <w:ilvl w:val="0"/>
          <w:numId w:val="5"/>
        </w:numPr>
        <w:jc w:val="both"/>
        <w:rPr>
          <w:rFonts w:eastAsia="Tahoma-Bold" w:cstheme="minorHAnsi"/>
          <w:bCs/>
          <w:sz w:val="24"/>
          <w:szCs w:val="24"/>
          <w:lang w:val="el-GR"/>
        </w:rPr>
      </w:pPr>
      <w:r>
        <w:rPr>
          <w:rFonts w:eastAsia="Tahoma-Bold" w:cstheme="minorHAnsi"/>
          <w:bCs/>
          <w:sz w:val="24"/>
          <w:szCs w:val="24"/>
          <w:lang w:val="el-GR"/>
        </w:rPr>
        <w:lastRenderedPageBreak/>
        <w:t>ω</w:t>
      </w:r>
      <w:r w:rsidRPr="00DD50F8">
        <w:rPr>
          <w:rFonts w:eastAsia="Tahoma-Bold" w:cstheme="minorHAnsi"/>
          <w:bCs/>
          <w:sz w:val="24"/>
          <w:szCs w:val="24"/>
          <w:lang w:val="el-GR"/>
        </w:rPr>
        <w:t>ς μια καινοτόμος εφαρμογή ενώνοντας τα αξιοθέατα του Δήμου Ιωαννιτών και τις χρήσιμες τουριστικές πληροφορίες μαζί με τους τοπικούς επιχειρηματίες και την τοπική αγορά</w:t>
      </w:r>
      <w:r>
        <w:rPr>
          <w:rFonts w:eastAsia="Tahoma-Bold" w:cstheme="minorHAnsi"/>
          <w:bCs/>
          <w:sz w:val="24"/>
          <w:szCs w:val="24"/>
          <w:lang w:val="el-GR"/>
        </w:rPr>
        <w:t>,</w:t>
      </w:r>
      <w:r w:rsidRPr="00DD50F8">
        <w:rPr>
          <w:rFonts w:eastAsia="Tahoma-Bold" w:cstheme="minorHAnsi"/>
          <w:bCs/>
          <w:sz w:val="24"/>
          <w:szCs w:val="24"/>
          <w:lang w:val="el-GR"/>
        </w:rPr>
        <w:t xml:space="preserve"> και </w:t>
      </w:r>
    </w:p>
    <w:p w:rsidR="003547BC" w:rsidRDefault="003547BC" w:rsidP="00FD700E">
      <w:pPr>
        <w:numPr>
          <w:ilvl w:val="0"/>
          <w:numId w:val="5"/>
        </w:numPr>
        <w:jc w:val="both"/>
        <w:rPr>
          <w:rFonts w:eastAsia="Tahoma-Bold" w:cstheme="minorHAnsi"/>
          <w:bCs/>
          <w:sz w:val="24"/>
          <w:szCs w:val="24"/>
          <w:lang w:val="el-GR"/>
        </w:rPr>
      </w:pPr>
      <w:r w:rsidRPr="00DD50F8">
        <w:rPr>
          <w:rFonts w:eastAsia="Tahoma-Bold" w:cstheme="minorHAnsi"/>
          <w:bCs/>
          <w:sz w:val="24"/>
          <w:szCs w:val="24"/>
          <w:lang w:val="el-GR"/>
        </w:rPr>
        <w:t>ως μία σύγχρονη πιλοτική υποδομή έξυπνης πόλης χρησιμοποιώντας αισθητήρες τελευταίας γενιάς με σημαντικές δυνατότητες επεκτασιμότητας.</w:t>
      </w:r>
    </w:p>
    <w:p w:rsidR="003547BC" w:rsidRPr="009B76BA" w:rsidRDefault="003547BC" w:rsidP="003547BC">
      <w:pPr>
        <w:jc w:val="both"/>
        <w:rPr>
          <w:rFonts w:eastAsia="Tahoma-Bold" w:cstheme="minorHAnsi"/>
          <w:bCs/>
          <w:sz w:val="24"/>
          <w:szCs w:val="24"/>
          <w:lang w:val="el-GR"/>
        </w:rPr>
      </w:pPr>
    </w:p>
    <w:p w:rsidR="003547BC" w:rsidRDefault="003547BC" w:rsidP="003547BC">
      <w:pPr>
        <w:jc w:val="center"/>
        <w:rPr>
          <w:lang w:val="el-GR"/>
        </w:rPr>
      </w:pPr>
      <w:r>
        <w:rPr>
          <w:noProof/>
          <w:lang w:val="el-GR" w:eastAsia="el-GR"/>
        </w:rPr>
        <w:drawing>
          <wp:inline distT="0" distB="0" distL="0" distR="0" wp14:anchorId="2717492C" wp14:editId="435EDD6C">
            <wp:extent cx="5571152" cy="3286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586527" cy="3295194"/>
                    </a:xfrm>
                    <a:prstGeom prst="rect">
                      <a:avLst/>
                    </a:prstGeom>
                    <a:noFill/>
                  </pic:spPr>
                </pic:pic>
              </a:graphicData>
            </a:graphic>
          </wp:inline>
        </w:drawing>
      </w:r>
    </w:p>
    <w:p w:rsidR="003547BC" w:rsidRDefault="003547BC" w:rsidP="003547BC">
      <w:pPr>
        <w:spacing w:before="240"/>
        <w:jc w:val="center"/>
        <w:rPr>
          <w:rFonts w:eastAsia="Tahoma-Bold" w:cstheme="minorHAnsi"/>
          <w:bCs/>
          <w:sz w:val="24"/>
          <w:szCs w:val="24"/>
          <w:lang w:val="el-GR"/>
        </w:rPr>
      </w:pPr>
      <w:r w:rsidRPr="003C4A7B">
        <w:rPr>
          <w:rFonts w:eastAsia="Tahoma-Bold" w:cstheme="minorHAnsi"/>
          <w:b/>
          <w:bCs/>
          <w:sz w:val="24"/>
          <w:szCs w:val="24"/>
          <w:lang w:val="el-GR"/>
        </w:rPr>
        <w:t xml:space="preserve">Εικόνα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15</w:t>
      </w:r>
      <w:r>
        <w:rPr>
          <w:rFonts w:eastAsia="Tahoma-Bold" w:cstheme="minorHAnsi"/>
          <w:b/>
          <w:bCs/>
          <w:sz w:val="24"/>
          <w:szCs w:val="24"/>
          <w:lang w:val="el-GR"/>
        </w:rPr>
        <w:fldChar w:fldCharType="end"/>
      </w:r>
      <w:r w:rsidRPr="003C4A7B">
        <w:rPr>
          <w:rFonts w:eastAsia="Tahoma-Bold" w:cstheme="minorHAnsi"/>
          <w:b/>
          <w:bCs/>
          <w:sz w:val="24"/>
          <w:szCs w:val="24"/>
          <w:lang w:val="el-GR"/>
        </w:rPr>
        <w:t xml:space="preserve">: </w:t>
      </w:r>
      <w:r w:rsidRPr="003C4A7B">
        <w:rPr>
          <w:rFonts w:eastAsia="Tahoma-Bold" w:cstheme="minorHAnsi"/>
          <w:bCs/>
          <w:sz w:val="24"/>
          <w:szCs w:val="24"/>
          <w:lang w:val="el-GR"/>
        </w:rPr>
        <w:t xml:space="preserve">Περιγραφή </w:t>
      </w:r>
      <w:r>
        <w:rPr>
          <w:rFonts w:eastAsia="Tahoma-Bold" w:cstheme="minorHAnsi"/>
          <w:bCs/>
          <w:sz w:val="24"/>
          <w:szCs w:val="24"/>
          <w:lang w:val="el-GR"/>
        </w:rPr>
        <w:t xml:space="preserve">εφαρμογής τουριστικής προβολής με χρήση </w:t>
      </w:r>
      <w:r>
        <w:rPr>
          <w:rFonts w:eastAsia="Tahoma-Bold" w:cstheme="minorHAnsi"/>
          <w:bCs/>
          <w:sz w:val="24"/>
          <w:szCs w:val="24"/>
        </w:rPr>
        <w:t>beacons</w:t>
      </w:r>
      <w:r w:rsidRPr="003C4A7B">
        <w:rPr>
          <w:rFonts w:eastAsia="Tahoma-Bold" w:cstheme="minorHAnsi"/>
          <w:bCs/>
          <w:sz w:val="24"/>
          <w:szCs w:val="24"/>
          <w:lang w:val="el-GR"/>
        </w:rPr>
        <w:t>.</w:t>
      </w:r>
    </w:p>
    <w:p w:rsidR="003547BC" w:rsidRPr="0074376E" w:rsidRDefault="003547BC" w:rsidP="003547BC">
      <w:pPr>
        <w:spacing w:after="0" w:line="240" w:lineRule="auto"/>
        <w:jc w:val="center"/>
        <w:rPr>
          <w:noProof/>
          <w:sz w:val="20"/>
          <w:lang w:val="el-GR" w:eastAsia="el-GR"/>
        </w:rPr>
      </w:pPr>
    </w:p>
    <w:p w:rsidR="003547BC" w:rsidRPr="008F7201" w:rsidRDefault="003547BC" w:rsidP="003547BC">
      <w:pPr>
        <w:ind w:firstLine="720"/>
        <w:jc w:val="both"/>
        <w:rPr>
          <w:rFonts w:eastAsia="Tahoma-Bold" w:cstheme="minorHAnsi"/>
          <w:bCs/>
          <w:sz w:val="24"/>
          <w:szCs w:val="24"/>
          <w:lang w:val="el-GR"/>
        </w:rPr>
      </w:pPr>
      <w:r w:rsidRPr="008F7201">
        <w:rPr>
          <w:rFonts w:eastAsia="Tahoma-Bold" w:cstheme="minorHAnsi"/>
          <w:bCs/>
          <w:sz w:val="24"/>
          <w:szCs w:val="24"/>
          <w:lang w:val="el-GR"/>
        </w:rPr>
        <w:t>Οι βασικές λειτουργίες και δράσεις της εφαρμογή</w:t>
      </w:r>
      <w:r>
        <w:rPr>
          <w:rFonts w:eastAsia="Tahoma-Bold" w:cstheme="minorHAnsi"/>
          <w:bCs/>
          <w:sz w:val="24"/>
          <w:szCs w:val="24"/>
          <w:lang w:val="el-GR"/>
        </w:rPr>
        <w:t>ς</w:t>
      </w:r>
      <w:r w:rsidRPr="008F7201">
        <w:rPr>
          <w:rFonts w:eastAsia="Tahoma-Bold" w:cstheme="minorHAnsi"/>
          <w:bCs/>
          <w:sz w:val="24"/>
          <w:szCs w:val="24"/>
          <w:lang w:val="el-GR"/>
        </w:rPr>
        <w:t xml:space="preserve"> τουριστικής προβολής με χρήση beacons</w:t>
      </w:r>
      <w:r>
        <w:rPr>
          <w:rFonts w:eastAsia="Tahoma-Bold" w:cstheme="minorHAnsi"/>
          <w:bCs/>
          <w:sz w:val="24"/>
          <w:szCs w:val="24"/>
          <w:lang w:val="el-GR"/>
        </w:rPr>
        <w:t xml:space="preserve"> θα περιλαμβάνουν</w:t>
      </w:r>
      <w:r w:rsidRPr="008F7201">
        <w:rPr>
          <w:rFonts w:eastAsia="Tahoma-Bold" w:cstheme="minorHAnsi"/>
          <w:bCs/>
          <w:sz w:val="24"/>
          <w:szCs w:val="24"/>
          <w:lang w:val="el-GR"/>
        </w:rPr>
        <w:t>:</w:t>
      </w:r>
    </w:p>
    <w:p w:rsidR="003547BC" w:rsidRPr="008F7201" w:rsidRDefault="003547BC" w:rsidP="00FD700E">
      <w:pPr>
        <w:numPr>
          <w:ilvl w:val="0"/>
          <w:numId w:val="5"/>
        </w:numPr>
        <w:jc w:val="both"/>
        <w:rPr>
          <w:rFonts w:eastAsia="Tahoma-Bold" w:cstheme="minorHAnsi"/>
          <w:bCs/>
          <w:sz w:val="24"/>
          <w:szCs w:val="24"/>
          <w:lang w:val="el-GR"/>
        </w:rPr>
      </w:pPr>
      <w:r w:rsidRPr="008F7201">
        <w:rPr>
          <w:rFonts w:eastAsia="Tahoma-Bold" w:cstheme="minorHAnsi"/>
          <w:bCs/>
          <w:sz w:val="24"/>
          <w:szCs w:val="24"/>
          <w:lang w:val="el-GR"/>
        </w:rPr>
        <w:t xml:space="preserve">Σχεδιασμός και χαρτογράφηση </w:t>
      </w:r>
      <w:r>
        <w:rPr>
          <w:rFonts w:eastAsia="Tahoma-Bold" w:cstheme="minorHAnsi"/>
          <w:bCs/>
          <w:sz w:val="24"/>
          <w:szCs w:val="24"/>
          <w:lang w:val="el-GR"/>
        </w:rPr>
        <w:t xml:space="preserve">συγκεκριμένων </w:t>
      </w:r>
      <w:r w:rsidRPr="008F7201">
        <w:rPr>
          <w:rFonts w:eastAsia="Tahoma-Bold" w:cstheme="minorHAnsi"/>
          <w:bCs/>
          <w:sz w:val="24"/>
          <w:szCs w:val="24"/>
          <w:lang w:val="el-GR"/>
        </w:rPr>
        <w:t>διαδρομών</w:t>
      </w:r>
      <w:r>
        <w:rPr>
          <w:rFonts w:eastAsia="Tahoma-Bold" w:cstheme="minorHAnsi"/>
          <w:bCs/>
          <w:sz w:val="24"/>
          <w:szCs w:val="24"/>
          <w:lang w:val="el-GR"/>
        </w:rPr>
        <w:t>,</w:t>
      </w:r>
      <w:r w:rsidRPr="008F7201">
        <w:rPr>
          <w:rFonts w:eastAsia="Tahoma-Bold" w:cstheme="minorHAnsi"/>
          <w:bCs/>
          <w:sz w:val="24"/>
          <w:szCs w:val="24"/>
          <w:lang w:val="el-GR"/>
        </w:rPr>
        <w:t xml:space="preserve"> καθώς και καθορισμός του επιπέδου δυσκολίας που διέπει την κάθε διαδρομή.</w:t>
      </w:r>
    </w:p>
    <w:p w:rsidR="003547BC" w:rsidRPr="008F7201" w:rsidRDefault="003547BC" w:rsidP="00FD700E">
      <w:pPr>
        <w:numPr>
          <w:ilvl w:val="0"/>
          <w:numId w:val="5"/>
        </w:numPr>
        <w:jc w:val="both"/>
        <w:rPr>
          <w:rFonts w:eastAsia="Tahoma-Bold" w:cstheme="minorHAnsi"/>
          <w:bCs/>
          <w:sz w:val="24"/>
          <w:szCs w:val="24"/>
          <w:lang w:val="el-GR"/>
        </w:rPr>
      </w:pPr>
      <w:r w:rsidRPr="008F7201">
        <w:rPr>
          <w:rFonts w:eastAsia="Tahoma-Bold" w:cstheme="minorHAnsi"/>
          <w:bCs/>
          <w:sz w:val="24"/>
          <w:szCs w:val="24"/>
          <w:lang w:val="el-GR"/>
        </w:rPr>
        <w:t>Καθορισμός των διαδρομών που αποτελούν μέρος ενός θεματικού πακέτου.</w:t>
      </w:r>
    </w:p>
    <w:p w:rsidR="003547BC" w:rsidRPr="008F7201" w:rsidRDefault="003547BC" w:rsidP="00FD700E">
      <w:pPr>
        <w:numPr>
          <w:ilvl w:val="0"/>
          <w:numId w:val="5"/>
        </w:numPr>
        <w:jc w:val="both"/>
        <w:rPr>
          <w:rFonts w:eastAsia="Tahoma-Bold" w:cstheme="minorHAnsi"/>
          <w:bCs/>
          <w:sz w:val="24"/>
          <w:szCs w:val="24"/>
          <w:lang w:val="el-GR"/>
        </w:rPr>
      </w:pPr>
      <w:r w:rsidRPr="008F7201">
        <w:rPr>
          <w:rFonts w:eastAsia="Tahoma-Bold" w:cstheme="minorHAnsi"/>
          <w:bCs/>
          <w:sz w:val="24"/>
          <w:szCs w:val="24"/>
          <w:lang w:val="el-GR"/>
        </w:rPr>
        <w:t xml:space="preserve">Ανάπτυξη εφαρμογής </w:t>
      </w:r>
      <w:r>
        <w:rPr>
          <w:rFonts w:eastAsia="Tahoma-Bold" w:cstheme="minorHAnsi"/>
          <w:bCs/>
          <w:sz w:val="24"/>
          <w:szCs w:val="24"/>
          <w:lang w:val="el-GR"/>
        </w:rPr>
        <w:t xml:space="preserve">για λειτουργικά </w:t>
      </w:r>
      <w:r>
        <w:rPr>
          <w:rFonts w:eastAsia="Tahoma-Bold" w:cstheme="minorHAnsi"/>
          <w:bCs/>
          <w:sz w:val="24"/>
          <w:szCs w:val="24"/>
        </w:rPr>
        <w:t>Android</w:t>
      </w:r>
      <w:r w:rsidRPr="00DD7787">
        <w:rPr>
          <w:rFonts w:eastAsia="Tahoma-Bold" w:cstheme="minorHAnsi"/>
          <w:bCs/>
          <w:sz w:val="24"/>
          <w:szCs w:val="24"/>
          <w:lang w:val="el-GR"/>
        </w:rPr>
        <w:t xml:space="preserve"> </w:t>
      </w:r>
      <w:r>
        <w:rPr>
          <w:rFonts w:eastAsia="Tahoma-Bold" w:cstheme="minorHAnsi"/>
          <w:bCs/>
          <w:sz w:val="24"/>
          <w:szCs w:val="24"/>
          <w:lang w:val="el-GR"/>
        </w:rPr>
        <w:t xml:space="preserve">και </w:t>
      </w:r>
      <w:r>
        <w:rPr>
          <w:rFonts w:eastAsia="Tahoma-Bold" w:cstheme="minorHAnsi"/>
          <w:bCs/>
          <w:sz w:val="24"/>
          <w:szCs w:val="24"/>
        </w:rPr>
        <w:t>iOS</w:t>
      </w:r>
      <w:r>
        <w:rPr>
          <w:rFonts w:eastAsia="Tahoma-Bold" w:cstheme="minorHAnsi"/>
          <w:bCs/>
          <w:sz w:val="24"/>
          <w:szCs w:val="24"/>
          <w:lang w:val="el-GR"/>
        </w:rPr>
        <w:t>, η οποία</w:t>
      </w:r>
      <w:r w:rsidRPr="008F7201">
        <w:rPr>
          <w:rFonts w:eastAsia="Tahoma-Bold" w:cstheme="minorHAnsi"/>
          <w:bCs/>
          <w:sz w:val="24"/>
          <w:szCs w:val="24"/>
          <w:lang w:val="el-GR"/>
        </w:rPr>
        <w:t xml:space="preserve"> θα προσφέρει πλοήγηση στο χρήστη</w:t>
      </w:r>
      <w:r>
        <w:rPr>
          <w:rFonts w:eastAsia="Tahoma-Bold" w:cstheme="minorHAnsi"/>
          <w:bCs/>
          <w:sz w:val="24"/>
          <w:szCs w:val="24"/>
          <w:lang w:val="el-GR"/>
        </w:rPr>
        <w:t>,</w:t>
      </w:r>
      <w:r w:rsidRPr="008F7201">
        <w:rPr>
          <w:rFonts w:eastAsia="Tahoma-Bold" w:cstheme="minorHAnsi"/>
          <w:bCs/>
          <w:sz w:val="24"/>
          <w:szCs w:val="24"/>
          <w:lang w:val="el-GR"/>
        </w:rPr>
        <w:t xml:space="preserve"> αλλά και επιπλέον πολυμεσικό περιεχόμενο που θα εμφανίζετ</w:t>
      </w:r>
      <w:r>
        <w:rPr>
          <w:rFonts w:eastAsia="Tahoma-Bold" w:cstheme="minorHAnsi"/>
          <w:bCs/>
          <w:sz w:val="24"/>
          <w:szCs w:val="24"/>
          <w:lang w:val="el-GR"/>
        </w:rPr>
        <w:t>αι ανάλογα με τη θέση του</w:t>
      </w:r>
      <w:r w:rsidRPr="008F7201">
        <w:rPr>
          <w:rFonts w:eastAsia="Tahoma-Bold" w:cstheme="minorHAnsi"/>
          <w:bCs/>
          <w:sz w:val="24"/>
          <w:szCs w:val="24"/>
          <w:lang w:val="el-GR"/>
        </w:rPr>
        <w:t xml:space="preserve">. </w:t>
      </w:r>
    </w:p>
    <w:p w:rsidR="003547BC" w:rsidRPr="008F7201" w:rsidRDefault="003547BC" w:rsidP="00FD700E">
      <w:pPr>
        <w:numPr>
          <w:ilvl w:val="0"/>
          <w:numId w:val="5"/>
        </w:numPr>
        <w:jc w:val="both"/>
        <w:rPr>
          <w:rFonts w:eastAsia="Tahoma-Bold" w:cstheme="minorHAnsi"/>
          <w:bCs/>
          <w:sz w:val="24"/>
          <w:szCs w:val="24"/>
          <w:lang w:val="el-GR"/>
        </w:rPr>
      </w:pPr>
      <w:r w:rsidRPr="008F7201">
        <w:rPr>
          <w:rFonts w:eastAsia="Tahoma-Bold" w:cstheme="minorHAnsi"/>
          <w:bCs/>
          <w:sz w:val="24"/>
          <w:szCs w:val="24"/>
          <w:lang w:val="el-GR"/>
        </w:rPr>
        <w:t>Ανάπτυξη πλατφόρμας συνεργατικότητας και</w:t>
      </w:r>
      <w:r>
        <w:rPr>
          <w:rFonts w:eastAsia="Tahoma-Bold" w:cstheme="minorHAnsi"/>
          <w:bCs/>
          <w:sz w:val="24"/>
          <w:szCs w:val="24"/>
          <w:lang w:val="el-GR"/>
        </w:rPr>
        <w:t xml:space="preserve"> επικοινωνίας των χρηστών σε μέσα κοινωνικής δικτύωσης,</w:t>
      </w:r>
      <w:r w:rsidRPr="008F7201">
        <w:rPr>
          <w:rFonts w:eastAsia="Tahoma-Bold" w:cstheme="minorHAnsi"/>
          <w:bCs/>
          <w:sz w:val="24"/>
          <w:szCs w:val="24"/>
          <w:lang w:val="el-GR"/>
        </w:rPr>
        <w:t xml:space="preserve"> </w:t>
      </w:r>
      <w:r>
        <w:rPr>
          <w:rFonts w:eastAsia="Tahoma-Bold" w:cstheme="minorHAnsi"/>
          <w:bCs/>
          <w:sz w:val="24"/>
          <w:szCs w:val="24"/>
          <w:lang w:val="el-GR"/>
        </w:rPr>
        <w:t xml:space="preserve">όπου </w:t>
      </w:r>
      <w:r w:rsidRPr="008F7201">
        <w:rPr>
          <w:rFonts w:eastAsia="Tahoma-Bold" w:cstheme="minorHAnsi"/>
          <w:bCs/>
          <w:sz w:val="24"/>
          <w:szCs w:val="24"/>
          <w:lang w:val="el-GR"/>
        </w:rPr>
        <w:t>θα μπορούν να ανεβάζουν φωτογραφίες αλλά και εντυπώσεις από την εκπόνηση μιας διαδρομής</w:t>
      </w:r>
      <w:r>
        <w:rPr>
          <w:rFonts w:eastAsia="Tahoma-Bold" w:cstheme="minorHAnsi"/>
          <w:bCs/>
          <w:sz w:val="24"/>
          <w:szCs w:val="24"/>
          <w:lang w:val="el-GR"/>
        </w:rPr>
        <w:t>,</w:t>
      </w:r>
      <w:r w:rsidRPr="008F7201">
        <w:rPr>
          <w:rFonts w:eastAsia="Tahoma-Bold" w:cstheme="minorHAnsi"/>
          <w:bCs/>
          <w:sz w:val="24"/>
          <w:szCs w:val="24"/>
          <w:lang w:val="el-GR"/>
        </w:rPr>
        <w:t xml:space="preserve"> καθώς και να σχολιάζουν αναρτήσεις άλλων.</w:t>
      </w:r>
    </w:p>
    <w:p w:rsidR="003547BC" w:rsidRPr="008F7201" w:rsidRDefault="003547BC" w:rsidP="00FD700E">
      <w:pPr>
        <w:numPr>
          <w:ilvl w:val="0"/>
          <w:numId w:val="5"/>
        </w:numPr>
        <w:jc w:val="both"/>
        <w:rPr>
          <w:rFonts w:eastAsia="Tahoma-Bold" w:cstheme="minorHAnsi"/>
          <w:bCs/>
          <w:sz w:val="24"/>
          <w:szCs w:val="24"/>
          <w:lang w:val="el-GR"/>
        </w:rPr>
      </w:pPr>
      <w:r>
        <w:rPr>
          <w:rFonts w:eastAsia="Tahoma-Bold" w:cstheme="minorHAnsi"/>
          <w:bCs/>
          <w:sz w:val="24"/>
          <w:szCs w:val="24"/>
          <w:lang w:val="el-GR"/>
        </w:rPr>
        <w:lastRenderedPageBreak/>
        <w:t>Ανάπτυξη επεκτάσεων (</w:t>
      </w:r>
      <w:r>
        <w:rPr>
          <w:rFonts w:eastAsia="Tahoma-Bold" w:cstheme="minorHAnsi"/>
          <w:bCs/>
          <w:sz w:val="24"/>
          <w:szCs w:val="24"/>
        </w:rPr>
        <w:t>add</w:t>
      </w:r>
      <w:r w:rsidRPr="00D349AA">
        <w:rPr>
          <w:rFonts w:eastAsia="Tahoma-Bold" w:cstheme="minorHAnsi"/>
          <w:bCs/>
          <w:sz w:val="24"/>
          <w:szCs w:val="24"/>
          <w:lang w:val="el-GR"/>
        </w:rPr>
        <w:t>-</w:t>
      </w:r>
      <w:r>
        <w:rPr>
          <w:rFonts w:eastAsia="Tahoma-Bold" w:cstheme="minorHAnsi"/>
          <w:bCs/>
          <w:sz w:val="24"/>
          <w:szCs w:val="24"/>
        </w:rPr>
        <w:t>ons</w:t>
      </w:r>
      <w:r w:rsidRPr="00DD7787">
        <w:rPr>
          <w:rFonts w:eastAsia="Tahoma-Bold" w:cstheme="minorHAnsi"/>
          <w:bCs/>
          <w:sz w:val="24"/>
          <w:szCs w:val="24"/>
          <w:lang w:val="el-GR"/>
        </w:rPr>
        <w:t>)</w:t>
      </w:r>
      <w:r>
        <w:rPr>
          <w:rFonts w:eastAsia="Tahoma-Bold" w:cstheme="minorHAnsi"/>
          <w:bCs/>
          <w:sz w:val="24"/>
          <w:szCs w:val="24"/>
          <w:lang w:val="el-GR"/>
        </w:rPr>
        <w:t xml:space="preserve"> με τη μορφή </w:t>
      </w:r>
      <w:r w:rsidRPr="008F7201">
        <w:rPr>
          <w:rFonts w:eastAsia="Tahoma-Bold" w:cstheme="minorHAnsi"/>
          <w:bCs/>
          <w:sz w:val="24"/>
          <w:szCs w:val="24"/>
          <w:lang w:val="el-GR"/>
        </w:rPr>
        <w:t>πακέτων προκλήσεων (challenges) για τουρίστες και επισκέπτες</w:t>
      </w:r>
      <w:r>
        <w:rPr>
          <w:rFonts w:eastAsia="Tahoma-Bold" w:cstheme="minorHAnsi"/>
          <w:bCs/>
          <w:sz w:val="24"/>
          <w:szCs w:val="24"/>
          <w:lang w:val="el-GR"/>
        </w:rPr>
        <w:t>,</w:t>
      </w:r>
      <w:r w:rsidRPr="008F7201">
        <w:rPr>
          <w:rFonts w:eastAsia="Tahoma-Bold" w:cstheme="minorHAnsi"/>
          <w:bCs/>
          <w:sz w:val="24"/>
          <w:szCs w:val="24"/>
          <w:lang w:val="el-GR"/>
        </w:rPr>
        <w:t xml:space="preserve"> με στόχο τη δημιουργία κινήτρων για επίσκεψη στις προτ</w:t>
      </w:r>
      <w:r>
        <w:rPr>
          <w:rFonts w:eastAsia="Tahoma-Bold" w:cstheme="minorHAnsi"/>
          <w:bCs/>
          <w:sz w:val="24"/>
          <w:szCs w:val="24"/>
          <w:lang w:val="el-GR"/>
        </w:rPr>
        <w:t>εινόμενες περιοχές</w:t>
      </w:r>
      <w:r w:rsidRPr="008F7201">
        <w:rPr>
          <w:rFonts w:eastAsia="Tahoma-Bold" w:cstheme="minorHAnsi"/>
          <w:bCs/>
          <w:sz w:val="24"/>
          <w:szCs w:val="24"/>
          <w:lang w:val="el-GR"/>
        </w:rPr>
        <w:t>, π.χ.:</w:t>
      </w:r>
    </w:p>
    <w:p w:rsidR="003547BC" w:rsidRPr="008F7201" w:rsidRDefault="003547BC" w:rsidP="00FD700E">
      <w:pPr>
        <w:numPr>
          <w:ilvl w:val="1"/>
          <w:numId w:val="5"/>
        </w:numPr>
        <w:jc w:val="both"/>
        <w:rPr>
          <w:rFonts w:eastAsia="Tahoma-Bold" w:cstheme="minorHAnsi"/>
          <w:bCs/>
          <w:sz w:val="24"/>
          <w:szCs w:val="24"/>
          <w:lang w:val="el-GR"/>
        </w:rPr>
      </w:pPr>
      <w:r w:rsidRPr="008F7201">
        <w:rPr>
          <w:rFonts w:eastAsia="Tahoma-Bold" w:cstheme="minorHAnsi"/>
          <w:bCs/>
          <w:sz w:val="24"/>
          <w:szCs w:val="24"/>
          <w:lang w:val="el-GR"/>
        </w:rPr>
        <w:t xml:space="preserve">platinum challenge package όπου ο χρήστης θα επισκέπτεται όλες τις εντασσόμενες στο θεματικό πακέτο διαδρομές, </w:t>
      </w:r>
    </w:p>
    <w:p w:rsidR="003547BC" w:rsidRPr="008F7201" w:rsidRDefault="003547BC" w:rsidP="00FD700E">
      <w:pPr>
        <w:numPr>
          <w:ilvl w:val="1"/>
          <w:numId w:val="5"/>
        </w:numPr>
        <w:jc w:val="both"/>
        <w:rPr>
          <w:rFonts w:eastAsia="Tahoma-Bold" w:cstheme="minorHAnsi"/>
          <w:bCs/>
          <w:sz w:val="24"/>
          <w:szCs w:val="24"/>
          <w:lang w:val="el-GR"/>
        </w:rPr>
      </w:pPr>
      <w:r w:rsidRPr="008F7201">
        <w:rPr>
          <w:rFonts w:eastAsia="Tahoma-Bold" w:cstheme="minorHAnsi"/>
          <w:bCs/>
          <w:sz w:val="24"/>
          <w:szCs w:val="24"/>
          <w:lang w:val="el-GR"/>
        </w:rPr>
        <w:t>gold challenge package όπου ο χρήστης θα επισκέπτεται μερικές διαδρομές ενός θεματικού πακέτου και</w:t>
      </w:r>
    </w:p>
    <w:p w:rsidR="003547BC" w:rsidRPr="008F7201" w:rsidRDefault="003547BC" w:rsidP="00FD700E">
      <w:pPr>
        <w:numPr>
          <w:ilvl w:val="1"/>
          <w:numId w:val="5"/>
        </w:numPr>
        <w:jc w:val="both"/>
        <w:rPr>
          <w:rFonts w:eastAsia="Tahoma-Bold" w:cstheme="minorHAnsi"/>
          <w:bCs/>
          <w:sz w:val="24"/>
          <w:szCs w:val="24"/>
          <w:lang w:val="el-GR"/>
        </w:rPr>
      </w:pPr>
      <w:r w:rsidRPr="008F7201">
        <w:rPr>
          <w:rFonts w:eastAsia="Tahoma-Bold" w:cstheme="minorHAnsi"/>
          <w:bCs/>
          <w:sz w:val="24"/>
          <w:szCs w:val="24"/>
          <w:lang w:val="el-GR"/>
        </w:rPr>
        <w:t>silver challenge package όπου ο χρήστης θα επισκέπτεται μία ή δύο προτεινόμενες διαδρομές.</w:t>
      </w:r>
    </w:p>
    <w:p w:rsidR="003547BC" w:rsidRDefault="003547BC" w:rsidP="003547BC">
      <w:pPr>
        <w:ind w:firstLine="720"/>
        <w:jc w:val="both"/>
        <w:rPr>
          <w:rFonts w:eastAsia="Tahoma-Bold" w:cstheme="minorHAnsi"/>
          <w:bCs/>
          <w:sz w:val="24"/>
          <w:szCs w:val="24"/>
          <w:lang w:val="el-GR"/>
        </w:rPr>
      </w:pPr>
    </w:p>
    <w:p w:rsidR="003547BC" w:rsidRDefault="003547BC" w:rsidP="003547BC">
      <w:pPr>
        <w:ind w:hanging="810"/>
        <w:jc w:val="both"/>
        <w:rPr>
          <w:rFonts w:ascii="Calibri" w:hAnsi="Calibri"/>
          <w:bCs/>
          <w:color w:val="000000" w:themeColor="text1"/>
        </w:rPr>
      </w:pPr>
      <w:r>
        <w:rPr>
          <w:noProof/>
          <w:lang w:val="el-GR" w:eastAsia="el-GR"/>
        </w:rPr>
        <w:drawing>
          <wp:inline distT="0" distB="0" distL="0" distR="0" wp14:anchorId="17B619BD" wp14:editId="4006343D">
            <wp:extent cx="6259830" cy="3295838"/>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6264210" cy="3298144"/>
                    </a:xfrm>
                    <a:prstGeom prst="rect">
                      <a:avLst/>
                    </a:prstGeom>
                  </pic:spPr>
                </pic:pic>
              </a:graphicData>
            </a:graphic>
          </wp:inline>
        </w:drawing>
      </w:r>
    </w:p>
    <w:p w:rsidR="003547BC" w:rsidRPr="003C4A7B" w:rsidRDefault="003547BC" w:rsidP="003547BC">
      <w:pPr>
        <w:spacing w:before="240"/>
        <w:ind w:firstLine="1080"/>
        <w:jc w:val="center"/>
        <w:rPr>
          <w:rFonts w:eastAsia="Tahoma-Bold" w:cstheme="minorHAnsi"/>
          <w:bCs/>
          <w:sz w:val="24"/>
          <w:szCs w:val="24"/>
          <w:lang w:val="el-GR"/>
        </w:rPr>
      </w:pPr>
      <w:r w:rsidRPr="003C4A7B">
        <w:rPr>
          <w:rFonts w:eastAsia="Tahoma-Bold" w:cstheme="minorHAnsi"/>
          <w:b/>
          <w:bCs/>
          <w:sz w:val="24"/>
          <w:szCs w:val="24"/>
          <w:lang w:val="el-GR"/>
        </w:rPr>
        <w:t xml:space="preserve">Εικόνα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16</w:t>
      </w:r>
      <w:r>
        <w:rPr>
          <w:rFonts w:eastAsia="Tahoma-Bold" w:cstheme="minorHAnsi"/>
          <w:b/>
          <w:bCs/>
          <w:sz w:val="24"/>
          <w:szCs w:val="24"/>
          <w:lang w:val="el-GR"/>
        </w:rPr>
        <w:fldChar w:fldCharType="end"/>
      </w:r>
      <w:r w:rsidRPr="003C4A7B">
        <w:rPr>
          <w:rFonts w:eastAsia="Tahoma-Bold" w:cstheme="minorHAnsi"/>
          <w:b/>
          <w:bCs/>
          <w:sz w:val="24"/>
          <w:szCs w:val="24"/>
          <w:lang w:val="el-GR"/>
        </w:rPr>
        <w:t>:</w:t>
      </w:r>
      <w:r>
        <w:rPr>
          <w:rFonts w:eastAsia="Tahoma-Bold" w:cstheme="minorHAnsi"/>
          <w:bCs/>
          <w:sz w:val="24"/>
          <w:szCs w:val="24"/>
          <w:lang w:val="el-GR"/>
        </w:rPr>
        <w:t xml:space="preserve"> Περιγραφή προτεινόμενων θεματικών π</w:t>
      </w:r>
      <w:r w:rsidRPr="003C4A7B">
        <w:rPr>
          <w:rFonts w:eastAsia="Tahoma-Bold" w:cstheme="minorHAnsi"/>
          <w:bCs/>
          <w:sz w:val="24"/>
          <w:szCs w:val="24"/>
          <w:lang w:val="el-GR"/>
        </w:rPr>
        <w:t>ακέτων.</w:t>
      </w:r>
    </w:p>
    <w:p w:rsidR="003547BC" w:rsidRDefault="003547BC" w:rsidP="003547BC">
      <w:pPr>
        <w:ind w:firstLine="720"/>
        <w:jc w:val="both"/>
        <w:rPr>
          <w:rFonts w:eastAsia="Tahoma-Bold" w:cstheme="minorHAnsi"/>
          <w:bCs/>
          <w:sz w:val="24"/>
          <w:szCs w:val="24"/>
          <w:lang w:val="el-GR"/>
        </w:rPr>
      </w:pPr>
    </w:p>
    <w:p w:rsidR="003547BC" w:rsidRPr="009804B8" w:rsidRDefault="003547BC" w:rsidP="003547BC">
      <w:pPr>
        <w:ind w:firstLine="720"/>
        <w:jc w:val="both"/>
        <w:rPr>
          <w:rFonts w:eastAsia="Tahoma-Bold" w:cstheme="minorHAnsi"/>
          <w:bCs/>
          <w:sz w:val="24"/>
          <w:szCs w:val="24"/>
          <w:lang w:val="el-GR"/>
        </w:rPr>
      </w:pPr>
      <w:r w:rsidRPr="00D349AA">
        <w:rPr>
          <w:rFonts w:eastAsia="Tahoma-Bold" w:cstheme="minorHAnsi"/>
          <w:bCs/>
          <w:sz w:val="24"/>
          <w:szCs w:val="24"/>
          <w:lang w:val="el-GR"/>
        </w:rPr>
        <w:t xml:space="preserve">Ενδεικτικά προτείνονται τα κάτωθι θεματικά τουριστικά πακέτα και διαδρομές που συνδέονται </w:t>
      </w:r>
      <w:r>
        <w:rPr>
          <w:rFonts w:eastAsia="Tahoma-Bold" w:cstheme="minorHAnsi"/>
          <w:bCs/>
          <w:sz w:val="24"/>
          <w:szCs w:val="24"/>
          <w:lang w:val="el-GR"/>
        </w:rPr>
        <w:t>και με τις βασικές προτεραιότητες του Δήμου Ιωαννιτών</w:t>
      </w:r>
      <w:r w:rsidRPr="009804B8">
        <w:rPr>
          <w:rFonts w:eastAsia="Tahoma-Bold" w:cstheme="minorHAnsi"/>
          <w:bCs/>
          <w:sz w:val="24"/>
          <w:szCs w:val="24"/>
          <w:lang w:val="el-GR"/>
        </w:rPr>
        <w:t>:</w:t>
      </w:r>
    </w:p>
    <w:p w:rsidR="003547BC" w:rsidRPr="009804B8" w:rsidRDefault="003547BC" w:rsidP="003547BC">
      <w:pPr>
        <w:rPr>
          <w:b/>
          <w:sz w:val="24"/>
          <w:u w:val="single"/>
          <w:lang w:val="el-GR"/>
        </w:rPr>
      </w:pPr>
      <w:r w:rsidRPr="009804B8">
        <w:rPr>
          <w:b/>
          <w:sz w:val="24"/>
          <w:u w:val="single"/>
        </w:rPr>
        <w:t>I</w:t>
      </w:r>
      <w:r w:rsidRPr="009804B8">
        <w:rPr>
          <w:b/>
          <w:sz w:val="24"/>
          <w:u w:val="single"/>
          <w:lang w:val="el-GR"/>
        </w:rPr>
        <w:t>. Τουριστικό Θεματικό Πακέτο: «</w:t>
      </w:r>
      <w:r w:rsidRPr="009804B8">
        <w:rPr>
          <w:b/>
          <w:i/>
          <w:sz w:val="24"/>
          <w:u w:val="single"/>
          <w:lang w:val="el-GR"/>
        </w:rPr>
        <w:t>Η πόλη δίπλα στη λίμνη»</w:t>
      </w:r>
    </w:p>
    <w:p w:rsidR="003547BC" w:rsidRPr="00C633B9" w:rsidRDefault="003547BC" w:rsidP="003547BC">
      <w:pPr>
        <w:spacing w:after="120" w:line="360" w:lineRule="auto"/>
        <w:jc w:val="both"/>
        <w:rPr>
          <w:rFonts w:ascii="Calibri" w:hAnsi="Calibri"/>
          <w:bCs/>
          <w:color w:val="000000" w:themeColor="text1"/>
          <w:sz w:val="24"/>
          <w:lang w:val="el-GR"/>
        </w:rPr>
      </w:pPr>
      <w:r w:rsidRPr="00C633B9">
        <w:rPr>
          <w:rFonts w:ascii="Calibri" w:hAnsi="Calibri"/>
          <w:bCs/>
          <w:color w:val="000000" w:themeColor="text1"/>
          <w:sz w:val="24"/>
          <w:lang w:val="el-GR"/>
        </w:rPr>
        <w:t>Προτεινόμενες Διαδρομές (2 διαδρομές διαφορετικής δυσκολίας):</w:t>
      </w:r>
    </w:p>
    <w:p w:rsidR="003547BC" w:rsidRPr="00C633B9" w:rsidRDefault="003547BC" w:rsidP="00FD700E">
      <w:pPr>
        <w:numPr>
          <w:ilvl w:val="0"/>
          <w:numId w:val="4"/>
        </w:numPr>
        <w:jc w:val="both"/>
        <w:rPr>
          <w:rFonts w:ascii="Calibri" w:hAnsi="Calibri"/>
          <w:bCs/>
          <w:color w:val="000000" w:themeColor="text1"/>
          <w:sz w:val="24"/>
          <w:lang w:val="el-GR"/>
        </w:rPr>
      </w:pPr>
      <w:r w:rsidRPr="00C633B9">
        <w:rPr>
          <w:rFonts w:ascii="Calibri" w:hAnsi="Calibri"/>
          <w:bCs/>
          <w:color w:val="000000" w:themeColor="text1"/>
          <w:sz w:val="24"/>
          <w:lang w:val="el-GR"/>
        </w:rPr>
        <w:t xml:space="preserve">Η πρώτη διαδρομή μπορεί να στηρίζεται στα βασικά αξιοθέατα της πόλης δίνοντας στον επισκέπτη την πρώτη γεύση </w:t>
      </w:r>
      <w:r>
        <w:rPr>
          <w:rFonts w:ascii="Calibri" w:hAnsi="Calibri"/>
          <w:bCs/>
          <w:color w:val="000000" w:themeColor="text1"/>
          <w:sz w:val="24"/>
          <w:lang w:val="el-GR"/>
        </w:rPr>
        <w:t>από τα Ιωάννινα,</w:t>
      </w:r>
      <w:r w:rsidRPr="00C633B9">
        <w:rPr>
          <w:rFonts w:ascii="Calibri" w:hAnsi="Calibri"/>
          <w:bCs/>
          <w:color w:val="000000" w:themeColor="text1"/>
          <w:sz w:val="24"/>
          <w:lang w:val="el-GR"/>
        </w:rPr>
        <w:t xml:space="preserve"> βασιζόμενη στη φράση: «</w:t>
      </w:r>
      <w:r w:rsidRPr="00C633B9">
        <w:rPr>
          <w:rFonts w:ascii="Calibri" w:hAnsi="Calibri"/>
          <w:b/>
          <w:bCs/>
          <w:color w:val="000000" w:themeColor="text1"/>
          <w:sz w:val="24"/>
          <w:u w:val="single"/>
          <w:lang w:val="el-GR"/>
        </w:rPr>
        <w:t>Πε</w:t>
      </w:r>
      <w:r>
        <w:rPr>
          <w:rFonts w:ascii="Calibri" w:hAnsi="Calibri"/>
          <w:b/>
          <w:bCs/>
          <w:color w:val="000000" w:themeColor="text1"/>
          <w:sz w:val="24"/>
          <w:u w:val="single"/>
          <w:lang w:val="el-GR"/>
        </w:rPr>
        <w:t>ρπάτησε, δοκίμασε, διασκέδασε, ζ</w:t>
      </w:r>
      <w:r w:rsidRPr="00C633B9">
        <w:rPr>
          <w:rFonts w:ascii="Calibri" w:hAnsi="Calibri"/>
          <w:b/>
          <w:bCs/>
          <w:color w:val="000000" w:themeColor="text1"/>
          <w:sz w:val="24"/>
          <w:u w:val="single"/>
          <w:lang w:val="el-GR"/>
        </w:rPr>
        <w:t>ήσε</w:t>
      </w:r>
      <w:r w:rsidRPr="00C633B9">
        <w:rPr>
          <w:rFonts w:ascii="Calibri" w:hAnsi="Calibri"/>
          <w:bCs/>
          <w:color w:val="000000" w:themeColor="text1"/>
          <w:sz w:val="24"/>
          <w:lang w:val="el-GR"/>
        </w:rPr>
        <w:t xml:space="preserve">: Από την λίθινη εποχή, τους αρχαιοελληνικούς πολιτισμούς, τα Ρωμαϊκά και τα Βυζαντινά </w:t>
      </w:r>
      <w:r w:rsidRPr="00C633B9">
        <w:rPr>
          <w:rFonts w:ascii="Calibri" w:hAnsi="Calibri"/>
          <w:bCs/>
          <w:color w:val="000000" w:themeColor="text1"/>
          <w:sz w:val="24"/>
          <w:lang w:val="el-GR"/>
        </w:rPr>
        <w:lastRenderedPageBreak/>
        <w:t>δεσποτάτα, μέχρι τους Οθωμανούς πασάδες και το σύγχρονο ελληνικό κράτος, τα ίχνη της ιστορίας οδηγούν στα αξιοθέατα, που δεν πρέπει να χάσεις».</w:t>
      </w:r>
    </w:p>
    <w:p w:rsidR="003547BC" w:rsidRPr="00C633B9" w:rsidRDefault="003547BC" w:rsidP="003547BC">
      <w:pPr>
        <w:jc w:val="both"/>
        <w:rPr>
          <w:rFonts w:ascii="Calibri" w:hAnsi="Calibri"/>
          <w:bCs/>
          <w:color w:val="000000" w:themeColor="text1"/>
          <w:sz w:val="24"/>
          <w:lang w:val="el-GR"/>
        </w:rPr>
      </w:pPr>
      <w:r w:rsidRPr="00C633B9">
        <w:rPr>
          <w:rFonts w:ascii="Calibri" w:hAnsi="Calibri"/>
          <w:bCs/>
          <w:color w:val="000000" w:themeColor="text1"/>
          <w:sz w:val="24"/>
          <w:lang w:val="el-GR"/>
        </w:rPr>
        <w:t>Πιο συγκεκριμένα, η διαδρομή μπορεί να διασυνδέει το επιβλητικό κάστρο, μία βόλτα δίπλα στη λίμνη των Ιωαννίνων, μια βόλτα στο ιστορικό κέντρο, επίσκεψη στο Αρχαιολογικό Μουσείο Ιωαννίνων, στο Δημοτικό Εθνογραφικό Μουσείο Ιωαννίνων</w:t>
      </w:r>
      <w:r>
        <w:rPr>
          <w:rFonts w:ascii="Calibri" w:hAnsi="Calibri"/>
          <w:bCs/>
          <w:color w:val="000000" w:themeColor="text1"/>
          <w:sz w:val="24"/>
          <w:lang w:val="el-GR"/>
        </w:rPr>
        <w:t>,</w:t>
      </w:r>
      <w:r w:rsidRPr="00C633B9">
        <w:rPr>
          <w:rFonts w:ascii="Calibri" w:hAnsi="Calibri"/>
          <w:bCs/>
          <w:color w:val="000000" w:themeColor="text1"/>
          <w:sz w:val="24"/>
          <w:lang w:val="el-GR"/>
        </w:rPr>
        <w:t xml:space="preserve"> και στο Μουσείο κέρινων ομοιωμάτων «Παύλος Βρέλλης»</w:t>
      </w:r>
      <w:r>
        <w:rPr>
          <w:rFonts w:ascii="Calibri" w:hAnsi="Calibri"/>
          <w:bCs/>
          <w:color w:val="000000" w:themeColor="text1"/>
          <w:sz w:val="24"/>
          <w:lang w:val="el-GR"/>
        </w:rPr>
        <w:t>,</w:t>
      </w:r>
      <w:r w:rsidRPr="00C633B9">
        <w:rPr>
          <w:rFonts w:ascii="Calibri" w:hAnsi="Calibri"/>
          <w:bCs/>
          <w:color w:val="000000" w:themeColor="text1"/>
          <w:sz w:val="24"/>
          <w:lang w:val="el-GR"/>
        </w:rPr>
        <w:t xml:space="preserve"> καθώς και μια πρώτη επαφή με την ξακουστή αργυροχρυσοχοΐα των Ιωαννίνων.</w:t>
      </w:r>
    </w:p>
    <w:p w:rsidR="003547BC" w:rsidRPr="00C633B9" w:rsidRDefault="003547BC" w:rsidP="00FD700E">
      <w:pPr>
        <w:numPr>
          <w:ilvl w:val="0"/>
          <w:numId w:val="4"/>
        </w:numPr>
        <w:jc w:val="both"/>
        <w:rPr>
          <w:rFonts w:ascii="Calibri" w:hAnsi="Calibri"/>
          <w:bCs/>
          <w:color w:val="000000" w:themeColor="text1"/>
          <w:sz w:val="24"/>
          <w:lang w:val="el-GR"/>
        </w:rPr>
      </w:pPr>
      <w:r w:rsidRPr="00C633B9">
        <w:rPr>
          <w:rFonts w:ascii="Calibri" w:hAnsi="Calibri"/>
          <w:b/>
          <w:bCs/>
          <w:color w:val="000000" w:themeColor="text1"/>
          <w:sz w:val="24"/>
          <w:u w:val="single"/>
          <w:lang w:val="el-GR"/>
        </w:rPr>
        <w:t>Διαδρομή στο Νησί</w:t>
      </w:r>
      <w:r w:rsidRPr="00C633B9">
        <w:rPr>
          <w:rFonts w:ascii="Calibri" w:hAnsi="Calibri"/>
          <w:bCs/>
          <w:color w:val="000000" w:themeColor="text1"/>
          <w:sz w:val="24"/>
          <w:lang w:val="el-GR"/>
        </w:rPr>
        <w:t xml:space="preserve"> που μπορεί να περιλαμβάνει το γύρο του Νησιού με επίσκεψη στις δύο βυζαντινές μονές με μεγάλη ιστορική και θρησκευτική αξία (Φιλανθρωπινών και Στρατηγοπούλου), επίσκεψη στο Μουσείο Αλή Πασά και Επαναστατικής περιόδου</w:t>
      </w:r>
      <w:r>
        <w:rPr>
          <w:rFonts w:ascii="Calibri" w:hAnsi="Calibri"/>
          <w:bCs/>
          <w:color w:val="000000" w:themeColor="text1"/>
          <w:sz w:val="24"/>
          <w:lang w:val="el-GR"/>
        </w:rPr>
        <w:t>,</w:t>
      </w:r>
      <w:r w:rsidRPr="00C633B9">
        <w:rPr>
          <w:rFonts w:ascii="Calibri" w:hAnsi="Calibri"/>
          <w:bCs/>
          <w:color w:val="000000" w:themeColor="text1"/>
          <w:sz w:val="24"/>
          <w:lang w:val="el-GR"/>
        </w:rPr>
        <w:t xml:space="preserve"> καθώς και στις υπόλοιπες μονές του Νησιού. Η επίσκεψη στο Νησί μ</w:t>
      </w:r>
      <w:r>
        <w:rPr>
          <w:rFonts w:ascii="Calibri" w:hAnsi="Calibri"/>
          <w:bCs/>
          <w:color w:val="000000" w:themeColor="text1"/>
          <w:sz w:val="24"/>
          <w:lang w:val="el-GR"/>
        </w:rPr>
        <w:t>πορεί επίσης να καταλήγει στο</w:t>
      </w:r>
      <w:r w:rsidRPr="00C633B9">
        <w:rPr>
          <w:rFonts w:ascii="Calibri" w:hAnsi="Calibri"/>
          <w:bCs/>
          <w:color w:val="000000" w:themeColor="text1"/>
          <w:sz w:val="24"/>
          <w:lang w:val="el-GR"/>
        </w:rPr>
        <w:t xml:space="preserve"> Κέντρο Πληροφόρησης του Φορέα Διαχείρισης Λίμνης Παμβώτιδας.</w:t>
      </w:r>
    </w:p>
    <w:p w:rsidR="003547BC" w:rsidRPr="009804B8" w:rsidRDefault="003547BC" w:rsidP="003547BC">
      <w:pPr>
        <w:rPr>
          <w:b/>
          <w:sz w:val="24"/>
          <w:u w:val="single"/>
          <w:lang w:val="el-GR"/>
        </w:rPr>
      </w:pPr>
      <w:r w:rsidRPr="009804B8">
        <w:rPr>
          <w:b/>
          <w:sz w:val="24"/>
          <w:u w:val="single"/>
        </w:rPr>
        <w:t>II</w:t>
      </w:r>
      <w:r w:rsidRPr="009804B8">
        <w:rPr>
          <w:b/>
          <w:sz w:val="24"/>
          <w:u w:val="single"/>
          <w:lang w:val="el-GR"/>
        </w:rPr>
        <w:t xml:space="preserve">. Τουριστικό Θεματικό Πακέτο: </w:t>
      </w:r>
      <w:r w:rsidRPr="009804B8">
        <w:rPr>
          <w:b/>
          <w:i/>
          <w:sz w:val="24"/>
          <w:u w:val="single"/>
          <w:lang w:val="el-GR"/>
        </w:rPr>
        <w:t>«Φυσικά Αξιοθέατα»</w:t>
      </w:r>
    </w:p>
    <w:p w:rsidR="003547BC" w:rsidRPr="00FD186D" w:rsidRDefault="003547BC" w:rsidP="003547BC">
      <w:pPr>
        <w:spacing w:after="120" w:line="360" w:lineRule="auto"/>
        <w:jc w:val="both"/>
        <w:rPr>
          <w:rFonts w:ascii="Calibri" w:hAnsi="Calibri"/>
          <w:bCs/>
          <w:color w:val="000000" w:themeColor="text1"/>
          <w:sz w:val="24"/>
          <w:lang w:val="el-GR"/>
        </w:rPr>
      </w:pPr>
      <w:r w:rsidRPr="00FD186D">
        <w:rPr>
          <w:rFonts w:ascii="Calibri" w:hAnsi="Calibri"/>
          <w:bCs/>
          <w:color w:val="000000" w:themeColor="text1"/>
          <w:sz w:val="24"/>
          <w:lang w:val="el-GR"/>
        </w:rPr>
        <w:t>Προτεινόμενες διαδρομές:</w:t>
      </w:r>
    </w:p>
    <w:p w:rsidR="003547BC" w:rsidRPr="00C633B9" w:rsidRDefault="003547BC" w:rsidP="00FD700E">
      <w:pPr>
        <w:numPr>
          <w:ilvl w:val="0"/>
          <w:numId w:val="10"/>
        </w:numPr>
        <w:jc w:val="both"/>
        <w:rPr>
          <w:rFonts w:ascii="Calibri" w:hAnsi="Calibri"/>
          <w:bCs/>
          <w:color w:val="000000" w:themeColor="text1"/>
          <w:sz w:val="24"/>
          <w:lang w:val="el-GR"/>
        </w:rPr>
      </w:pPr>
      <w:r w:rsidRPr="00C633B9">
        <w:rPr>
          <w:rFonts w:ascii="Calibri" w:hAnsi="Calibri"/>
          <w:bCs/>
          <w:color w:val="000000" w:themeColor="text1"/>
          <w:sz w:val="24"/>
          <w:lang w:val="el-GR"/>
        </w:rPr>
        <w:t xml:space="preserve">Μία διαδρομή που θα περιλαμβάνει </w:t>
      </w:r>
      <w:r w:rsidRPr="00C633B9">
        <w:rPr>
          <w:rFonts w:ascii="Calibri" w:hAnsi="Calibri"/>
          <w:b/>
          <w:bCs/>
          <w:color w:val="000000" w:themeColor="text1"/>
          <w:sz w:val="24"/>
          <w:u w:val="single"/>
          <w:lang w:val="el-GR"/>
        </w:rPr>
        <w:t>πεζοπορία κατά μήκος της λίμνης</w:t>
      </w:r>
      <w:r w:rsidRPr="00C633B9">
        <w:rPr>
          <w:rFonts w:ascii="Calibri" w:hAnsi="Calibri"/>
          <w:bCs/>
          <w:color w:val="000000" w:themeColor="text1"/>
          <w:sz w:val="24"/>
          <w:lang w:val="el-GR"/>
        </w:rPr>
        <w:t>. Η διαδρομή θα είναι εμπλουτισμένη με πληροφορίες για τη χλωρίδα και την πανίδα της περιοχής, τη γεωλογία και τη γεωγραφία</w:t>
      </w:r>
      <w:r>
        <w:rPr>
          <w:rFonts w:ascii="Calibri" w:hAnsi="Calibri"/>
          <w:bCs/>
          <w:color w:val="000000" w:themeColor="text1"/>
          <w:sz w:val="24"/>
          <w:lang w:val="el-GR"/>
        </w:rPr>
        <w:t>,</w:t>
      </w:r>
      <w:r w:rsidRPr="00C633B9">
        <w:rPr>
          <w:rFonts w:ascii="Calibri" w:hAnsi="Calibri"/>
          <w:bCs/>
          <w:color w:val="000000" w:themeColor="text1"/>
          <w:sz w:val="24"/>
          <w:lang w:val="el-GR"/>
        </w:rPr>
        <w:t xml:space="preserve"> καθώς και την ιστορία αλλά και τη μυθολογία που συνδέεται με τη λίμνη. Οι πληροφορίες θα δίνον</w:t>
      </w:r>
      <w:r>
        <w:rPr>
          <w:rFonts w:ascii="Calibri" w:hAnsi="Calibri"/>
          <w:bCs/>
          <w:color w:val="000000" w:themeColor="text1"/>
          <w:sz w:val="24"/>
          <w:lang w:val="el-GR"/>
        </w:rPr>
        <w:t xml:space="preserve">ται στον επισκέπτη, μέσα από την </w:t>
      </w:r>
      <w:r w:rsidRPr="00C633B9">
        <w:rPr>
          <w:rFonts w:ascii="Calibri" w:hAnsi="Calibri"/>
          <w:bCs/>
          <w:color w:val="000000" w:themeColor="text1"/>
          <w:sz w:val="24"/>
          <w:lang w:val="el-GR"/>
        </w:rPr>
        <w:t>εφαρμογή σε όλο το μήκος της διαδρομής</w:t>
      </w:r>
      <w:r>
        <w:rPr>
          <w:rFonts w:ascii="Calibri" w:hAnsi="Calibri"/>
          <w:bCs/>
          <w:color w:val="000000" w:themeColor="text1"/>
          <w:sz w:val="24"/>
          <w:lang w:val="el-GR"/>
        </w:rPr>
        <w:t>,</w:t>
      </w:r>
      <w:r w:rsidRPr="00C633B9">
        <w:rPr>
          <w:rFonts w:ascii="Calibri" w:hAnsi="Calibri"/>
          <w:bCs/>
          <w:color w:val="000000" w:themeColor="text1"/>
          <w:sz w:val="24"/>
          <w:lang w:val="el-GR"/>
        </w:rPr>
        <w:t xml:space="preserve"> και σε διαφορετικά σημεία. Θα γίνεται αναφορά στην Παμβώτιδα, ενώ η Διαδρομή μπορεί να περιλαμβάνει πεζοπορία από την πλατεία Μαβίλη, μέχρι το «12», τη «Σκάλα», το πάρκο Κατσάρη, τον πολυχώρο στα παλιά δημοτικά σφαγεία, την Ακτή Μιαούλη και τον παραλίμνιο ποδηλατοδρόμο</w:t>
      </w:r>
      <w:r>
        <w:rPr>
          <w:rFonts w:ascii="Calibri" w:hAnsi="Calibri"/>
          <w:bCs/>
          <w:color w:val="000000" w:themeColor="text1"/>
          <w:sz w:val="24"/>
          <w:lang w:val="el-GR"/>
        </w:rPr>
        <w:t xml:space="preserve"> </w:t>
      </w:r>
      <w:r w:rsidRPr="00C633B9">
        <w:rPr>
          <w:rFonts w:ascii="Calibri" w:hAnsi="Calibri"/>
          <w:bCs/>
          <w:color w:val="000000" w:themeColor="text1"/>
          <w:sz w:val="24"/>
          <w:lang w:val="el-GR"/>
        </w:rPr>
        <w:t>-</w:t>
      </w:r>
      <w:r>
        <w:rPr>
          <w:rFonts w:ascii="Calibri" w:hAnsi="Calibri"/>
          <w:bCs/>
          <w:color w:val="000000" w:themeColor="text1"/>
          <w:sz w:val="24"/>
          <w:lang w:val="el-GR"/>
        </w:rPr>
        <w:t xml:space="preserve"> </w:t>
      </w:r>
      <w:r w:rsidRPr="00C633B9">
        <w:rPr>
          <w:rFonts w:ascii="Calibri" w:hAnsi="Calibri"/>
          <w:bCs/>
          <w:color w:val="000000" w:themeColor="text1"/>
          <w:sz w:val="24"/>
          <w:lang w:val="el-GR"/>
        </w:rPr>
        <w:t>πεζόδρομο.</w:t>
      </w:r>
    </w:p>
    <w:p w:rsidR="003547BC" w:rsidRPr="005B4510" w:rsidRDefault="003547BC" w:rsidP="003547BC">
      <w:pPr>
        <w:jc w:val="both"/>
        <w:rPr>
          <w:rFonts w:ascii="Calibri" w:hAnsi="Calibri"/>
          <w:bCs/>
          <w:color w:val="000000" w:themeColor="text1"/>
          <w:lang w:val="el-GR"/>
        </w:rPr>
      </w:pPr>
      <w:r w:rsidRPr="00C633B9">
        <w:rPr>
          <w:rFonts w:ascii="Calibri" w:hAnsi="Calibri"/>
          <w:bCs/>
          <w:color w:val="000000" w:themeColor="text1"/>
          <w:sz w:val="24"/>
          <w:lang w:val="el-GR"/>
        </w:rPr>
        <w:t>Τέλος, η διαδρομή, για ολοκληρωμένη εμπειρία γύρω από τα φυσικά αξιοθέατα της περιοχής, μπορεί να συνδέεται και με επίσκεψη στο Σπήλαιο Περάματος</w:t>
      </w:r>
      <w:r>
        <w:rPr>
          <w:rFonts w:ascii="Calibri" w:hAnsi="Calibri"/>
          <w:bCs/>
          <w:color w:val="000000" w:themeColor="text1"/>
          <w:sz w:val="24"/>
          <w:lang w:val="el-GR"/>
        </w:rPr>
        <w:t>,</w:t>
      </w:r>
      <w:r w:rsidRPr="00C633B9">
        <w:rPr>
          <w:rFonts w:ascii="Calibri" w:hAnsi="Calibri"/>
          <w:bCs/>
          <w:color w:val="000000" w:themeColor="text1"/>
          <w:sz w:val="24"/>
          <w:lang w:val="el-GR"/>
        </w:rPr>
        <w:t xml:space="preserve"> καθώς και στο Κέντρο Προβολής Σπηλαίου &amp; Υποδοχής Επισκεπτών «Άννα Πετροχείλου».</w:t>
      </w:r>
    </w:p>
    <w:p w:rsidR="003547BC" w:rsidRDefault="003547BC" w:rsidP="003547BC">
      <w:pPr>
        <w:jc w:val="center"/>
        <w:rPr>
          <w:lang w:val="el-GR"/>
        </w:rPr>
      </w:pPr>
    </w:p>
    <w:p w:rsidR="003547BC" w:rsidRDefault="003547BC" w:rsidP="00FD700E">
      <w:pPr>
        <w:pStyle w:val="4"/>
        <w:numPr>
          <w:ilvl w:val="3"/>
          <w:numId w:val="16"/>
        </w:numPr>
        <w:rPr>
          <w:sz w:val="28"/>
          <w:lang w:val="el-GR"/>
        </w:rPr>
      </w:pPr>
      <w:r w:rsidRPr="00C94054">
        <w:rPr>
          <w:sz w:val="28"/>
          <w:lang w:val="el-GR"/>
        </w:rPr>
        <w:t xml:space="preserve">Πλατφόρμα Ioannina City Pass </w:t>
      </w:r>
    </w:p>
    <w:p w:rsidR="003547BC" w:rsidRPr="00C94054" w:rsidRDefault="003547BC" w:rsidP="003547BC">
      <w:pPr>
        <w:spacing w:after="0"/>
        <w:rPr>
          <w:lang w:val="el-GR"/>
        </w:rPr>
      </w:pPr>
    </w:p>
    <w:p w:rsidR="003547BC"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 xml:space="preserve">Η </w:t>
      </w:r>
      <w:r w:rsidRPr="00093EF2">
        <w:rPr>
          <w:rFonts w:eastAsia="Tahoma-Bold" w:cstheme="minorHAnsi"/>
          <w:bCs/>
          <w:sz w:val="24"/>
          <w:szCs w:val="24"/>
          <w:lang w:val="el-GR"/>
        </w:rPr>
        <w:t xml:space="preserve">πλατφόρμα </w:t>
      </w:r>
      <w:r>
        <w:rPr>
          <w:rFonts w:eastAsia="Tahoma-Bold" w:cstheme="minorHAnsi"/>
          <w:bCs/>
          <w:sz w:val="24"/>
          <w:szCs w:val="24"/>
        </w:rPr>
        <w:t>Ioannina</w:t>
      </w:r>
      <w:r w:rsidRPr="00BC07B0">
        <w:rPr>
          <w:rFonts w:eastAsia="Tahoma-Bold" w:cstheme="minorHAnsi"/>
          <w:bCs/>
          <w:sz w:val="24"/>
          <w:szCs w:val="24"/>
          <w:lang w:val="el-GR"/>
        </w:rPr>
        <w:t xml:space="preserve"> </w:t>
      </w:r>
      <w:r>
        <w:rPr>
          <w:rFonts w:eastAsia="Tahoma-Bold" w:cstheme="minorHAnsi"/>
          <w:bCs/>
          <w:sz w:val="24"/>
          <w:szCs w:val="24"/>
        </w:rPr>
        <w:t>City</w:t>
      </w:r>
      <w:r w:rsidRPr="00BC07B0">
        <w:rPr>
          <w:rFonts w:eastAsia="Tahoma-Bold" w:cstheme="minorHAnsi"/>
          <w:bCs/>
          <w:sz w:val="24"/>
          <w:szCs w:val="24"/>
          <w:lang w:val="el-GR"/>
        </w:rPr>
        <w:t xml:space="preserve"> </w:t>
      </w:r>
      <w:r>
        <w:rPr>
          <w:rFonts w:eastAsia="Tahoma-Bold" w:cstheme="minorHAnsi"/>
          <w:bCs/>
          <w:sz w:val="24"/>
          <w:szCs w:val="24"/>
        </w:rPr>
        <w:t>Pass</w:t>
      </w:r>
      <w:r w:rsidRPr="00BC07B0">
        <w:rPr>
          <w:rFonts w:eastAsia="Tahoma-Bold" w:cstheme="minorHAnsi"/>
          <w:bCs/>
          <w:sz w:val="24"/>
          <w:szCs w:val="24"/>
          <w:lang w:val="el-GR"/>
        </w:rPr>
        <w:t xml:space="preserve"> </w:t>
      </w:r>
      <w:r w:rsidRPr="00093EF2">
        <w:rPr>
          <w:rFonts w:eastAsia="Tahoma-Bold" w:cstheme="minorHAnsi"/>
          <w:bCs/>
          <w:sz w:val="24"/>
          <w:szCs w:val="24"/>
          <w:lang w:val="el-GR"/>
        </w:rPr>
        <w:t xml:space="preserve">θα περιλαμβάνει όλη την απαιτούμενη λειτουργικότητα για την παροχή υπηρεσιών αστικών τουριστικών καρτών (city pass). </w:t>
      </w:r>
      <w:r>
        <w:rPr>
          <w:rFonts w:eastAsia="Tahoma-Bold" w:cstheme="minorHAnsi"/>
          <w:bCs/>
          <w:sz w:val="24"/>
          <w:szCs w:val="24"/>
          <w:lang w:val="el-GR"/>
        </w:rPr>
        <w:t xml:space="preserve">Οι κάρτες θα επιτρέπουν στους χρήστες την πρόσβαση και την παροχή υπηρεσιών από ένα ευρύ σύνολο φορέων και επιχειρήσεων, καθώς και </w:t>
      </w:r>
      <w:r w:rsidRPr="00010AC8">
        <w:rPr>
          <w:rFonts w:eastAsia="Tahoma-Bold" w:cstheme="minorHAnsi"/>
          <w:bCs/>
          <w:sz w:val="24"/>
          <w:szCs w:val="24"/>
          <w:lang w:val="el-GR"/>
        </w:rPr>
        <w:t xml:space="preserve">να επωφεληθούν από μια μεγάλη γκάμα προσφορών οι οποίες </w:t>
      </w:r>
      <w:r>
        <w:rPr>
          <w:rFonts w:eastAsia="Tahoma-Bold" w:cstheme="minorHAnsi"/>
          <w:bCs/>
          <w:sz w:val="24"/>
          <w:szCs w:val="24"/>
          <w:lang w:val="el-GR"/>
        </w:rPr>
        <w:t xml:space="preserve">θα </w:t>
      </w:r>
      <w:r w:rsidRPr="00010AC8">
        <w:rPr>
          <w:rFonts w:eastAsia="Tahoma-Bold" w:cstheme="minorHAnsi"/>
          <w:bCs/>
          <w:sz w:val="24"/>
          <w:szCs w:val="24"/>
          <w:lang w:val="el-GR"/>
        </w:rPr>
        <w:t>ισχύ</w:t>
      </w:r>
      <w:r>
        <w:rPr>
          <w:rFonts w:eastAsia="Tahoma-Bold" w:cstheme="minorHAnsi"/>
          <w:bCs/>
          <w:sz w:val="24"/>
          <w:szCs w:val="24"/>
          <w:lang w:val="el-GR"/>
        </w:rPr>
        <w:t xml:space="preserve">ουν σε μερικά από τα πιο γνωστά σημεία της πόλης. </w:t>
      </w:r>
    </w:p>
    <w:p w:rsidR="003547BC" w:rsidRDefault="003547BC" w:rsidP="003547BC">
      <w:pPr>
        <w:jc w:val="center"/>
        <w:rPr>
          <w:rFonts w:eastAsia="Tahoma-Bold" w:cstheme="minorHAnsi"/>
          <w:bCs/>
          <w:sz w:val="24"/>
          <w:szCs w:val="24"/>
        </w:rPr>
      </w:pPr>
      <w:r>
        <w:rPr>
          <w:rFonts w:eastAsia="Tahoma-Bold" w:cstheme="minorHAnsi"/>
          <w:bCs/>
          <w:noProof/>
          <w:sz w:val="24"/>
          <w:szCs w:val="24"/>
          <w:lang w:val="el-GR" w:eastAsia="el-GR"/>
        </w:rPr>
        <w:lastRenderedPageBreak/>
        <w:drawing>
          <wp:inline distT="0" distB="0" distL="0" distR="0" wp14:anchorId="313B21D6" wp14:editId="448DE1C3">
            <wp:extent cx="2192996" cy="3162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adspas.png"/>
                    <pic:cNvPicPr/>
                  </pic:nvPicPr>
                  <pic:blipFill>
                    <a:blip r:embed="rId42" cstate="screen">
                      <a:extLst>
                        <a:ext uri="{28A0092B-C50C-407E-A947-70E740481C1C}">
                          <a14:useLocalDpi xmlns:a14="http://schemas.microsoft.com/office/drawing/2010/main"/>
                        </a:ext>
                      </a:extLst>
                    </a:blip>
                    <a:stretch>
                      <a:fillRect/>
                    </a:stretch>
                  </pic:blipFill>
                  <pic:spPr>
                    <a:xfrm>
                      <a:off x="0" y="0"/>
                      <a:ext cx="2204247" cy="3178524"/>
                    </a:xfrm>
                    <a:prstGeom prst="rect">
                      <a:avLst/>
                    </a:prstGeom>
                  </pic:spPr>
                </pic:pic>
              </a:graphicData>
            </a:graphic>
          </wp:inline>
        </w:drawing>
      </w:r>
    </w:p>
    <w:p w:rsidR="003547BC" w:rsidRPr="003C4A7B" w:rsidRDefault="003547BC" w:rsidP="003547BC">
      <w:pPr>
        <w:spacing w:before="240"/>
        <w:ind w:firstLine="1080"/>
        <w:jc w:val="center"/>
        <w:rPr>
          <w:rFonts w:eastAsia="Tahoma-Bold" w:cstheme="minorHAnsi"/>
          <w:bCs/>
          <w:sz w:val="24"/>
          <w:szCs w:val="24"/>
          <w:lang w:val="el-GR"/>
        </w:rPr>
      </w:pPr>
      <w:r w:rsidRPr="003C4A7B">
        <w:rPr>
          <w:rFonts w:eastAsia="Tahoma-Bold" w:cstheme="minorHAnsi"/>
          <w:b/>
          <w:bCs/>
          <w:sz w:val="24"/>
          <w:szCs w:val="24"/>
          <w:lang w:val="el-GR"/>
        </w:rPr>
        <w:t xml:space="preserve">Εικόνα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4</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17</w:t>
      </w:r>
      <w:r>
        <w:rPr>
          <w:rFonts w:eastAsia="Tahoma-Bold" w:cstheme="minorHAnsi"/>
          <w:b/>
          <w:bCs/>
          <w:sz w:val="24"/>
          <w:szCs w:val="24"/>
          <w:lang w:val="el-GR"/>
        </w:rPr>
        <w:fldChar w:fldCharType="end"/>
      </w:r>
      <w:r w:rsidRPr="003C4A7B">
        <w:rPr>
          <w:rFonts w:eastAsia="Tahoma-Bold" w:cstheme="minorHAnsi"/>
          <w:b/>
          <w:bCs/>
          <w:sz w:val="24"/>
          <w:szCs w:val="24"/>
          <w:lang w:val="el-GR"/>
        </w:rPr>
        <w:t>:</w:t>
      </w:r>
      <w:r>
        <w:rPr>
          <w:rFonts w:eastAsia="Tahoma-Bold" w:cstheme="minorHAnsi"/>
          <w:bCs/>
          <w:sz w:val="24"/>
          <w:szCs w:val="24"/>
          <w:lang w:val="el-GR"/>
        </w:rPr>
        <w:t xml:space="preserve"> Παραδείγματα υλοποίησης τουριστικών καρτών</w:t>
      </w:r>
      <w:r w:rsidRPr="003C4A7B">
        <w:rPr>
          <w:rFonts w:eastAsia="Tahoma-Bold" w:cstheme="minorHAnsi"/>
          <w:bCs/>
          <w:sz w:val="24"/>
          <w:szCs w:val="24"/>
          <w:lang w:val="el-GR"/>
        </w:rPr>
        <w:t>.</w:t>
      </w:r>
    </w:p>
    <w:p w:rsidR="003547BC" w:rsidRPr="00F1661D" w:rsidRDefault="003547BC" w:rsidP="003547BC">
      <w:pPr>
        <w:spacing w:after="0"/>
        <w:jc w:val="center"/>
        <w:rPr>
          <w:rFonts w:eastAsia="Tahoma-Bold" w:cstheme="minorHAnsi"/>
          <w:bCs/>
          <w:sz w:val="24"/>
          <w:szCs w:val="24"/>
          <w:lang w:val="el-GR"/>
        </w:rPr>
      </w:pPr>
    </w:p>
    <w:p w:rsidR="003547BC" w:rsidRPr="00093EF2" w:rsidRDefault="003547BC" w:rsidP="003547BC">
      <w:pPr>
        <w:ind w:firstLine="720"/>
        <w:jc w:val="both"/>
        <w:rPr>
          <w:rFonts w:eastAsia="Tahoma-Bold" w:cstheme="minorHAnsi"/>
          <w:bCs/>
          <w:sz w:val="24"/>
          <w:szCs w:val="24"/>
          <w:lang w:val="el-GR"/>
        </w:rPr>
      </w:pPr>
      <w:r>
        <w:rPr>
          <w:rFonts w:eastAsia="Tahoma-Bold" w:cstheme="minorHAnsi"/>
          <w:bCs/>
          <w:sz w:val="24"/>
          <w:szCs w:val="24"/>
        </w:rPr>
        <w:t>H</w:t>
      </w:r>
      <w:r w:rsidRPr="009F6726">
        <w:rPr>
          <w:rFonts w:eastAsia="Tahoma-Bold" w:cstheme="minorHAnsi"/>
          <w:bCs/>
          <w:sz w:val="24"/>
          <w:szCs w:val="24"/>
          <w:lang w:val="el-GR"/>
        </w:rPr>
        <w:t xml:space="preserve"> </w:t>
      </w:r>
      <w:r>
        <w:rPr>
          <w:rFonts w:eastAsia="Tahoma-Bold" w:cstheme="minorHAnsi"/>
          <w:bCs/>
          <w:sz w:val="24"/>
          <w:szCs w:val="24"/>
          <w:lang w:val="el-GR"/>
        </w:rPr>
        <w:t xml:space="preserve">πλατφόρμα </w:t>
      </w:r>
      <w:r>
        <w:rPr>
          <w:rFonts w:eastAsia="Tahoma-Bold" w:cstheme="minorHAnsi"/>
          <w:bCs/>
          <w:sz w:val="24"/>
          <w:szCs w:val="24"/>
        </w:rPr>
        <w:t>Ioannina</w:t>
      </w:r>
      <w:r w:rsidRPr="009F6726">
        <w:rPr>
          <w:rFonts w:eastAsia="Tahoma-Bold" w:cstheme="minorHAnsi"/>
          <w:bCs/>
          <w:sz w:val="24"/>
          <w:szCs w:val="24"/>
          <w:lang w:val="el-GR"/>
        </w:rPr>
        <w:t xml:space="preserve"> </w:t>
      </w:r>
      <w:r>
        <w:rPr>
          <w:rFonts w:eastAsia="Tahoma-Bold" w:cstheme="minorHAnsi"/>
          <w:bCs/>
          <w:sz w:val="24"/>
          <w:szCs w:val="24"/>
        </w:rPr>
        <w:t>City</w:t>
      </w:r>
      <w:r w:rsidRPr="009F6726">
        <w:rPr>
          <w:rFonts w:eastAsia="Tahoma-Bold" w:cstheme="minorHAnsi"/>
          <w:bCs/>
          <w:sz w:val="24"/>
          <w:szCs w:val="24"/>
          <w:lang w:val="el-GR"/>
        </w:rPr>
        <w:t xml:space="preserve"> </w:t>
      </w:r>
      <w:r>
        <w:rPr>
          <w:rFonts w:eastAsia="Tahoma-Bold" w:cstheme="minorHAnsi"/>
          <w:bCs/>
          <w:sz w:val="24"/>
          <w:szCs w:val="24"/>
        </w:rPr>
        <w:t>Pass</w:t>
      </w:r>
      <w:r w:rsidRPr="009F6726">
        <w:rPr>
          <w:rFonts w:eastAsia="Tahoma-Bold" w:cstheme="minorHAnsi"/>
          <w:bCs/>
          <w:sz w:val="24"/>
          <w:szCs w:val="24"/>
          <w:lang w:val="el-GR"/>
        </w:rPr>
        <w:t xml:space="preserve"> </w:t>
      </w:r>
      <w:r>
        <w:rPr>
          <w:rFonts w:eastAsia="Tahoma-Bold" w:cstheme="minorHAnsi"/>
          <w:bCs/>
          <w:sz w:val="24"/>
          <w:szCs w:val="24"/>
          <w:lang w:val="el-GR"/>
        </w:rPr>
        <w:t>θα περιλαμβάνει τις</w:t>
      </w:r>
      <w:r w:rsidRPr="00093EF2">
        <w:rPr>
          <w:rFonts w:eastAsia="Tahoma-Bold" w:cstheme="minorHAnsi"/>
          <w:bCs/>
          <w:sz w:val="24"/>
          <w:szCs w:val="24"/>
          <w:lang w:val="el-GR"/>
        </w:rPr>
        <w:t xml:space="preserve"> παρακάτω λειτουργίες</w:t>
      </w:r>
      <w:r w:rsidRPr="00B557C0">
        <w:rPr>
          <w:rFonts w:eastAsia="Tahoma-Bold" w:cstheme="minorHAnsi"/>
          <w:bCs/>
          <w:sz w:val="24"/>
          <w:szCs w:val="24"/>
          <w:lang w:val="el-GR"/>
        </w:rPr>
        <w:t xml:space="preserve"> </w:t>
      </w:r>
      <w:r>
        <w:rPr>
          <w:rFonts w:eastAsia="Tahoma-Bold" w:cstheme="minorHAnsi"/>
          <w:bCs/>
          <w:sz w:val="24"/>
          <w:szCs w:val="24"/>
          <w:lang w:val="el-GR"/>
        </w:rPr>
        <w:t>και δυνατότητες</w:t>
      </w:r>
      <w:r w:rsidRPr="00093EF2">
        <w:rPr>
          <w:rFonts w:eastAsia="Tahoma-Bold" w:cstheme="minorHAnsi"/>
          <w:bCs/>
          <w:sz w:val="24"/>
          <w:szCs w:val="24"/>
          <w:lang w:val="el-GR"/>
        </w:rPr>
        <w:t>:</w:t>
      </w:r>
    </w:p>
    <w:p w:rsidR="003547BC" w:rsidRPr="00093EF2" w:rsidRDefault="003547BC" w:rsidP="00FD700E">
      <w:pPr>
        <w:numPr>
          <w:ilvl w:val="0"/>
          <w:numId w:val="11"/>
        </w:numPr>
        <w:jc w:val="both"/>
        <w:rPr>
          <w:rFonts w:ascii="Calibri" w:hAnsi="Calibri"/>
          <w:bCs/>
          <w:color w:val="000000" w:themeColor="text1"/>
          <w:sz w:val="24"/>
          <w:lang w:val="el-GR"/>
        </w:rPr>
      </w:pPr>
      <w:r w:rsidRPr="00093EF2">
        <w:rPr>
          <w:rFonts w:ascii="Calibri" w:hAnsi="Calibri"/>
          <w:bCs/>
          <w:color w:val="000000" w:themeColor="text1"/>
          <w:sz w:val="24"/>
          <w:lang w:val="el-GR"/>
        </w:rPr>
        <w:t>Διαχειριστικό εργαλείο για εύκολη προσθαφαίρεση συνεργαζόμενων φορέων (μουσεία, χώροι πολιτισμού, μέσα μεταφοράς, κλπ.)</w:t>
      </w:r>
    </w:p>
    <w:p w:rsidR="003547BC" w:rsidRPr="00093EF2" w:rsidRDefault="003547BC" w:rsidP="00FD700E">
      <w:pPr>
        <w:numPr>
          <w:ilvl w:val="0"/>
          <w:numId w:val="11"/>
        </w:numPr>
        <w:jc w:val="both"/>
        <w:rPr>
          <w:rFonts w:ascii="Calibri" w:hAnsi="Calibri"/>
          <w:bCs/>
          <w:color w:val="000000" w:themeColor="text1"/>
          <w:sz w:val="24"/>
          <w:lang w:val="el-GR"/>
        </w:rPr>
      </w:pPr>
      <w:r w:rsidRPr="00093EF2">
        <w:rPr>
          <w:rFonts w:ascii="Calibri" w:hAnsi="Calibri"/>
          <w:bCs/>
          <w:color w:val="000000" w:themeColor="text1"/>
          <w:sz w:val="24"/>
          <w:lang w:val="el-GR"/>
        </w:rPr>
        <w:t xml:space="preserve">Διαχειριστικό εργαλείο για έκδοση καρτών. Οι κάρτες </w:t>
      </w:r>
      <w:r>
        <w:rPr>
          <w:rFonts w:ascii="Calibri" w:hAnsi="Calibri"/>
          <w:bCs/>
          <w:color w:val="000000" w:themeColor="text1"/>
          <w:sz w:val="24"/>
          <w:lang w:val="el-GR"/>
        </w:rPr>
        <w:t>θα μπορούν</w:t>
      </w:r>
      <w:r w:rsidRPr="00093EF2">
        <w:rPr>
          <w:rFonts w:ascii="Calibri" w:hAnsi="Calibri"/>
          <w:bCs/>
          <w:color w:val="000000" w:themeColor="text1"/>
          <w:sz w:val="24"/>
          <w:lang w:val="el-GR"/>
        </w:rPr>
        <w:t xml:space="preserve"> να είναι φυσικές ή ψηφιακές, αποθηκευμένες στο κινητό του επισκέπτη. Κάθε κάρτα θα έχει συγκεκριμένο πλήθος υπηρεσιών που θα συσχετίζονται με αυτήν και με αντίστοιχη τιμή ή έκπτωση ανά υπηρεσία. Οι κάρτες θα μπορούν να λήγουν είτε σε συγκεκριμένο χρόνο από την έκδοσή τους, είτε σε συγκεκριμένο χρόνο από την πρώτη χρήση τους.</w:t>
      </w:r>
    </w:p>
    <w:p w:rsidR="003547BC" w:rsidRPr="00093EF2" w:rsidRDefault="003547BC" w:rsidP="00FD700E">
      <w:pPr>
        <w:numPr>
          <w:ilvl w:val="0"/>
          <w:numId w:val="11"/>
        </w:numPr>
        <w:jc w:val="both"/>
        <w:rPr>
          <w:rFonts w:ascii="Calibri" w:hAnsi="Calibri"/>
          <w:bCs/>
          <w:color w:val="000000" w:themeColor="text1"/>
          <w:sz w:val="24"/>
          <w:lang w:val="el-GR"/>
        </w:rPr>
      </w:pPr>
      <w:r w:rsidRPr="00093EF2">
        <w:rPr>
          <w:rFonts w:ascii="Calibri" w:hAnsi="Calibri"/>
          <w:bCs/>
          <w:color w:val="000000" w:themeColor="text1"/>
          <w:sz w:val="24"/>
          <w:lang w:val="el-GR"/>
        </w:rPr>
        <w:t>Η επικύρωση των καρτών θα γίνεται μέσα από μια εφαρμογή</w:t>
      </w:r>
      <w:r>
        <w:rPr>
          <w:rFonts w:ascii="Calibri" w:hAnsi="Calibri"/>
          <w:bCs/>
          <w:color w:val="000000" w:themeColor="text1"/>
          <w:sz w:val="24"/>
          <w:lang w:val="el-GR"/>
        </w:rPr>
        <w:t xml:space="preserve"> για κινητές συσκευές</w:t>
      </w:r>
      <w:r w:rsidRPr="00093EF2">
        <w:rPr>
          <w:rFonts w:ascii="Calibri" w:hAnsi="Calibri"/>
          <w:bCs/>
          <w:color w:val="000000" w:themeColor="text1"/>
          <w:sz w:val="24"/>
          <w:lang w:val="el-GR"/>
        </w:rPr>
        <w:t>, χωρίς να απαιτείται η χρήση άλλου εξοπλισμού.</w:t>
      </w:r>
    </w:p>
    <w:p w:rsidR="003547BC" w:rsidRPr="00093EF2" w:rsidRDefault="003547BC" w:rsidP="00FD700E">
      <w:pPr>
        <w:numPr>
          <w:ilvl w:val="0"/>
          <w:numId w:val="11"/>
        </w:numPr>
        <w:jc w:val="both"/>
        <w:rPr>
          <w:rFonts w:ascii="Calibri" w:hAnsi="Calibri"/>
          <w:bCs/>
          <w:color w:val="000000" w:themeColor="text1"/>
          <w:sz w:val="24"/>
          <w:lang w:val="el-GR"/>
        </w:rPr>
      </w:pPr>
      <w:r w:rsidRPr="00093EF2">
        <w:rPr>
          <w:rFonts w:ascii="Calibri" w:hAnsi="Calibri"/>
          <w:bCs/>
          <w:color w:val="000000" w:themeColor="text1"/>
          <w:sz w:val="24"/>
          <w:lang w:val="el-GR"/>
        </w:rPr>
        <w:t xml:space="preserve">Θα μπορεί να γίνει ανάκληση κάρτας και επανέκδοσή της σε περίπτωση που κλαπεί το κινητό του επισκέπτη. </w:t>
      </w:r>
    </w:p>
    <w:p w:rsidR="003547BC" w:rsidRPr="00093EF2" w:rsidRDefault="003547BC" w:rsidP="00FD700E">
      <w:pPr>
        <w:numPr>
          <w:ilvl w:val="0"/>
          <w:numId w:val="11"/>
        </w:numPr>
        <w:jc w:val="both"/>
        <w:rPr>
          <w:rFonts w:ascii="Calibri" w:hAnsi="Calibri"/>
          <w:bCs/>
          <w:color w:val="000000" w:themeColor="text1"/>
          <w:sz w:val="24"/>
          <w:lang w:val="el-GR"/>
        </w:rPr>
      </w:pPr>
      <w:r w:rsidRPr="00093EF2">
        <w:rPr>
          <w:rFonts w:ascii="Calibri" w:hAnsi="Calibri"/>
          <w:bCs/>
          <w:color w:val="000000" w:themeColor="text1"/>
          <w:sz w:val="24"/>
          <w:lang w:val="el-GR"/>
        </w:rPr>
        <w:t xml:space="preserve">Κάθε κατηγορία κάρτας θα μπορεί να σχεδιαστεί και να γίνει branded με διαφορετικό γραφιστικό </w:t>
      </w:r>
    </w:p>
    <w:p w:rsidR="003547BC" w:rsidRPr="00093EF2" w:rsidRDefault="003547BC" w:rsidP="00FD700E">
      <w:pPr>
        <w:numPr>
          <w:ilvl w:val="0"/>
          <w:numId w:val="11"/>
        </w:numPr>
        <w:jc w:val="both"/>
        <w:rPr>
          <w:rFonts w:ascii="Calibri" w:hAnsi="Calibri"/>
          <w:bCs/>
          <w:color w:val="000000" w:themeColor="text1"/>
          <w:sz w:val="24"/>
          <w:lang w:val="el-GR"/>
        </w:rPr>
      </w:pPr>
      <w:r w:rsidRPr="00093EF2">
        <w:rPr>
          <w:rFonts w:ascii="Calibri" w:hAnsi="Calibri"/>
          <w:bCs/>
          <w:color w:val="000000" w:themeColor="text1"/>
          <w:sz w:val="24"/>
          <w:lang w:val="el-GR"/>
        </w:rPr>
        <w:t xml:space="preserve">Θα μπορούν να προστεθούν επιπλέον υπηρεσίες σε μια κάρτα ακόμα και μετά την αγορά </w:t>
      </w:r>
      <w:r>
        <w:rPr>
          <w:rFonts w:ascii="Calibri" w:hAnsi="Calibri"/>
          <w:bCs/>
          <w:color w:val="000000" w:themeColor="text1"/>
          <w:sz w:val="24"/>
          <w:lang w:val="el-GR"/>
        </w:rPr>
        <w:t>της,</w:t>
      </w:r>
      <w:r w:rsidRPr="00093EF2">
        <w:rPr>
          <w:rFonts w:ascii="Calibri" w:hAnsi="Calibri"/>
          <w:bCs/>
          <w:color w:val="000000" w:themeColor="text1"/>
          <w:sz w:val="24"/>
          <w:lang w:val="el-GR"/>
        </w:rPr>
        <w:t xml:space="preserve"> σαν δώρο ή σαν αναβάθμισή της (με αγορά επιπλέον υπηρεσιών)</w:t>
      </w:r>
    </w:p>
    <w:p w:rsidR="003547BC" w:rsidRPr="009F6726" w:rsidRDefault="003547BC" w:rsidP="00FD700E">
      <w:pPr>
        <w:numPr>
          <w:ilvl w:val="0"/>
          <w:numId w:val="11"/>
        </w:numPr>
        <w:jc w:val="both"/>
        <w:rPr>
          <w:rFonts w:ascii="Calibri" w:hAnsi="Calibri"/>
          <w:bCs/>
          <w:color w:val="000000" w:themeColor="text1"/>
          <w:sz w:val="24"/>
          <w:lang w:val="el-GR"/>
        </w:rPr>
      </w:pPr>
      <w:r w:rsidRPr="00093EF2">
        <w:rPr>
          <w:rFonts w:ascii="Calibri" w:hAnsi="Calibri"/>
          <w:bCs/>
          <w:color w:val="000000" w:themeColor="text1"/>
          <w:sz w:val="24"/>
          <w:lang w:val="el-GR"/>
        </w:rPr>
        <w:lastRenderedPageBreak/>
        <w:t xml:space="preserve">Σύστημα B2B </w:t>
      </w:r>
      <w:r>
        <w:rPr>
          <w:rFonts w:ascii="Calibri" w:hAnsi="Calibri"/>
          <w:bCs/>
          <w:color w:val="000000" w:themeColor="text1"/>
          <w:sz w:val="24"/>
          <w:lang w:val="el-GR"/>
        </w:rPr>
        <w:t>μεταπωλητών</w:t>
      </w:r>
      <w:r w:rsidRPr="00093EF2">
        <w:rPr>
          <w:rFonts w:ascii="Calibri" w:hAnsi="Calibri"/>
          <w:bCs/>
          <w:color w:val="000000" w:themeColor="text1"/>
          <w:sz w:val="24"/>
          <w:lang w:val="el-GR"/>
        </w:rPr>
        <w:t xml:space="preserve">, ώστε οι </w:t>
      </w:r>
      <w:r>
        <w:rPr>
          <w:rFonts w:ascii="Calibri" w:hAnsi="Calibri"/>
          <w:bCs/>
          <w:color w:val="000000" w:themeColor="text1"/>
          <w:sz w:val="24"/>
          <w:lang w:val="el-GR"/>
        </w:rPr>
        <w:t>μεταπωλητές</w:t>
      </w:r>
      <w:r w:rsidRPr="00093EF2">
        <w:rPr>
          <w:rFonts w:ascii="Calibri" w:hAnsi="Calibri"/>
          <w:bCs/>
          <w:color w:val="000000" w:themeColor="text1"/>
          <w:sz w:val="24"/>
          <w:lang w:val="el-GR"/>
        </w:rPr>
        <w:t xml:space="preserve"> (agents, ξενοδοχεία, κλπ.) να μπορούν να αγοράζουν κάρτες (μεμονωμένα ή </w:t>
      </w:r>
      <w:r>
        <w:rPr>
          <w:rFonts w:ascii="Calibri" w:hAnsi="Calibri"/>
          <w:bCs/>
          <w:color w:val="000000" w:themeColor="text1"/>
          <w:sz w:val="24"/>
          <w:lang w:val="el-GR"/>
        </w:rPr>
        <w:t>σε μεγάλες ποσότητες</w:t>
      </w:r>
      <w:r w:rsidRPr="00093EF2">
        <w:rPr>
          <w:rFonts w:ascii="Calibri" w:hAnsi="Calibri"/>
          <w:bCs/>
          <w:color w:val="000000" w:themeColor="text1"/>
          <w:sz w:val="24"/>
          <w:lang w:val="el-GR"/>
        </w:rPr>
        <w:t>)</w:t>
      </w:r>
      <w:r w:rsidRPr="00B557C0">
        <w:rPr>
          <w:rFonts w:ascii="Calibri" w:hAnsi="Calibri"/>
          <w:bCs/>
          <w:color w:val="000000" w:themeColor="text1"/>
          <w:sz w:val="24"/>
          <w:lang w:val="el-GR"/>
        </w:rPr>
        <w:t>,</w:t>
      </w:r>
      <w:r w:rsidRPr="00093EF2">
        <w:rPr>
          <w:rFonts w:ascii="Calibri" w:hAnsi="Calibri"/>
          <w:bCs/>
          <w:color w:val="000000" w:themeColor="text1"/>
          <w:sz w:val="24"/>
          <w:lang w:val="el-GR"/>
        </w:rPr>
        <w:t xml:space="preserve"> και </w:t>
      </w:r>
      <w:r>
        <w:rPr>
          <w:rFonts w:ascii="Calibri" w:hAnsi="Calibri"/>
          <w:bCs/>
          <w:color w:val="000000" w:themeColor="text1"/>
          <w:sz w:val="24"/>
          <w:lang w:val="el-GR"/>
        </w:rPr>
        <w:t>να τις στέλνουν σε πελάτες τους</w:t>
      </w:r>
      <w:r w:rsidRPr="00093EF2">
        <w:rPr>
          <w:rFonts w:ascii="Calibri" w:hAnsi="Calibri"/>
          <w:bCs/>
          <w:color w:val="000000" w:themeColor="text1"/>
          <w:sz w:val="24"/>
          <w:lang w:val="el-GR"/>
        </w:rPr>
        <w:t>.</w:t>
      </w:r>
    </w:p>
    <w:p w:rsidR="003547BC" w:rsidRPr="009F6726" w:rsidRDefault="003547BC" w:rsidP="00FD700E">
      <w:pPr>
        <w:numPr>
          <w:ilvl w:val="0"/>
          <w:numId w:val="11"/>
        </w:numPr>
        <w:jc w:val="both"/>
        <w:rPr>
          <w:rFonts w:ascii="Calibri" w:hAnsi="Calibri"/>
          <w:bCs/>
          <w:color w:val="000000" w:themeColor="text1"/>
          <w:sz w:val="24"/>
          <w:lang w:val="el-GR"/>
        </w:rPr>
      </w:pPr>
      <w:r w:rsidRPr="00093EF2">
        <w:rPr>
          <w:rFonts w:ascii="Calibri" w:hAnsi="Calibri"/>
          <w:bCs/>
          <w:color w:val="000000" w:themeColor="text1"/>
          <w:sz w:val="24"/>
          <w:lang w:val="el-GR"/>
        </w:rPr>
        <w:t>Σύστημα τιμολόγησης και διαχείρισης πληρωμών</w:t>
      </w:r>
      <w:r>
        <w:rPr>
          <w:rFonts w:ascii="Calibri" w:hAnsi="Calibri"/>
          <w:bCs/>
          <w:color w:val="000000" w:themeColor="text1"/>
          <w:sz w:val="24"/>
          <w:lang w:val="el-GR"/>
        </w:rPr>
        <w:t>.</w:t>
      </w:r>
    </w:p>
    <w:p w:rsidR="003547BC" w:rsidRPr="00093EF2" w:rsidRDefault="003547BC" w:rsidP="00FD700E">
      <w:pPr>
        <w:numPr>
          <w:ilvl w:val="0"/>
          <w:numId w:val="11"/>
        </w:numPr>
        <w:jc w:val="both"/>
        <w:rPr>
          <w:rFonts w:ascii="Calibri" w:hAnsi="Calibri"/>
          <w:bCs/>
          <w:color w:val="000000" w:themeColor="text1"/>
          <w:sz w:val="24"/>
          <w:lang w:val="el-GR"/>
        </w:rPr>
      </w:pPr>
      <w:r w:rsidRPr="00093EF2">
        <w:rPr>
          <w:rFonts w:ascii="Calibri" w:hAnsi="Calibri"/>
          <w:bCs/>
          <w:color w:val="000000" w:themeColor="text1"/>
          <w:sz w:val="24"/>
          <w:lang w:val="el-GR"/>
        </w:rPr>
        <w:t>Πλήρες σύστημα στατιστικών:</w:t>
      </w:r>
    </w:p>
    <w:p w:rsidR="003547BC" w:rsidRPr="00093EF2" w:rsidRDefault="003547BC" w:rsidP="00FD700E">
      <w:pPr>
        <w:numPr>
          <w:ilvl w:val="1"/>
          <w:numId w:val="5"/>
        </w:numPr>
        <w:jc w:val="both"/>
        <w:rPr>
          <w:rFonts w:eastAsia="Tahoma-Bold" w:cstheme="minorHAnsi"/>
          <w:bCs/>
          <w:sz w:val="24"/>
          <w:szCs w:val="24"/>
          <w:lang w:val="el-GR"/>
        </w:rPr>
      </w:pPr>
      <w:r w:rsidRPr="00093EF2">
        <w:rPr>
          <w:rFonts w:eastAsia="Tahoma-Bold" w:cstheme="minorHAnsi"/>
          <w:bCs/>
          <w:sz w:val="24"/>
          <w:szCs w:val="24"/>
          <w:lang w:val="el-GR"/>
        </w:rPr>
        <w:t>Επισκέπτες ανά ημέρα/ώρα ανά σημείο.</w:t>
      </w:r>
    </w:p>
    <w:p w:rsidR="003547BC" w:rsidRPr="00093EF2" w:rsidRDefault="003547BC" w:rsidP="00FD700E">
      <w:pPr>
        <w:numPr>
          <w:ilvl w:val="1"/>
          <w:numId w:val="5"/>
        </w:numPr>
        <w:jc w:val="both"/>
        <w:rPr>
          <w:rFonts w:eastAsia="Tahoma-Bold" w:cstheme="minorHAnsi"/>
          <w:bCs/>
          <w:sz w:val="24"/>
          <w:szCs w:val="24"/>
          <w:lang w:val="el-GR"/>
        </w:rPr>
      </w:pPr>
      <w:r w:rsidRPr="00093EF2">
        <w:rPr>
          <w:rFonts w:eastAsia="Tahoma-Bold" w:cstheme="minorHAnsi"/>
          <w:bCs/>
          <w:sz w:val="24"/>
          <w:szCs w:val="24"/>
          <w:lang w:val="el-GR"/>
        </w:rPr>
        <w:t>Πλήθος πωλήσεων καρτών ανά κατηγορία κάρτας, ανά συνεργάτη.</w:t>
      </w:r>
    </w:p>
    <w:p w:rsidR="003547BC" w:rsidRPr="00093EF2" w:rsidRDefault="003547BC" w:rsidP="00FD700E">
      <w:pPr>
        <w:numPr>
          <w:ilvl w:val="1"/>
          <w:numId w:val="5"/>
        </w:numPr>
        <w:jc w:val="both"/>
        <w:rPr>
          <w:rFonts w:eastAsia="Tahoma-Bold" w:cstheme="minorHAnsi"/>
          <w:bCs/>
          <w:sz w:val="24"/>
          <w:szCs w:val="24"/>
          <w:lang w:val="el-GR"/>
        </w:rPr>
      </w:pPr>
      <w:r w:rsidRPr="00093EF2">
        <w:rPr>
          <w:rFonts w:eastAsia="Tahoma-Bold" w:cstheme="minorHAnsi"/>
          <w:bCs/>
          <w:sz w:val="24"/>
          <w:szCs w:val="24"/>
          <w:lang w:val="el-GR"/>
        </w:rPr>
        <w:t>Συμπεριφορά επισκεπτών (ποια σημεία επισκέπτονται πιο συχνά, ποιοι συνδυασμοί σημείων είναι πιο συχνοί) ώστε να μπορούν να δημιουργηθούν νέα πακέτα και προσφορές.</w:t>
      </w:r>
    </w:p>
    <w:p w:rsidR="003547BC" w:rsidRPr="00093EF2" w:rsidRDefault="003547BC" w:rsidP="00FD700E">
      <w:pPr>
        <w:numPr>
          <w:ilvl w:val="1"/>
          <w:numId w:val="5"/>
        </w:numPr>
        <w:jc w:val="both"/>
        <w:rPr>
          <w:rFonts w:eastAsia="Tahoma-Bold" w:cstheme="minorHAnsi"/>
          <w:bCs/>
          <w:sz w:val="24"/>
          <w:szCs w:val="24"/>
          <w:lang w:val="el-GR"/>
        </w:rPr>
      </w:pPr>
      <w:r w:rsidRPr="00093EF2">
        <w:rPr>
          <w:rFonts w:eastAsia="Tahoma-Bold" w:cstheme="minorHAnsi"/>
          <w:bCs/>
          <w:sz w:val="24"/>
          <w:szCs w:val="24"/>
          <w:lang w:val="el-GR"/>
        </w:rPr>
        <w:t>Σημεία ενδιαφέροντος που δεν έχουν καλή επισκεψιμότητα.</w:t>
      </w:r>
    </w:p>
    <w:p w:rsidR="003547BC" w:rsidRPr="00F2540A" w:rsidRDefault="003547BC" w:rsidP="00FD700E">
      <w:pPr>
        <w:numPr>
          <w:ilvl w:val="0"/>
          <w:numId w:val="11"/>
        </w:numPr>
        <w:jc w:val="both"/>
        <w:rPr>
          <w:rFonts w:ascii="Calibri" w:hAnsi="Calibri"/>
          <w:bCs/>
          <w:color w:val="000000" w:themeColor="text1"/>
          <w:sz w:val="24"/>
          <w:lang w:val="el-GR"/>
        </w:rPr>
      </w:pPr>
      <w:r w:rsidRPr="00093EF2">
        <w:rPr>
          <w:rFonts w:ascii="Calibri" w:hAnsi="Calibri"/>
          <w:bCs/>
          <w:color w:val="000000" w:themeColor="text1"/>
          <w:sz w:val="24"/>
          <w:lang w:val="el-GR"/>
        </w:rPr>
        <w:t xml:space="preserve">Δυνατότητα για </w:t>
      </w:r>
      <w:r w:rsidRPr="007F5D3C">
        <w:rPr>
          <w:rFonts w:ascii="Calibri" w:hAnsi="Calibri"/>
          <w:bCs/>
          <w:color w:val="000000" w:themeColor="text1"/>
          <w:sz w:val="24"/>
        </w:rPr>
        <w:t>cross</w:t>
      </w:r>
      <w:r w:rsidRPr="000734EE">
        <w:rPr>
          <w:rFonts w:ascii="Calibri" w:hAnsi="Calibri"/>
          <w:bCs/>
          <w:color w:val="000000" w:themeColor="text1"/>
          <w:sz w:val="24"/>
          <w:lang w:val="el-GR"/>
        </w:rPr>
        <w:t>-</w:t>
      </w:r>
      <w:r w:rsidRPr="007F5D3C">
        <w:rPr>
          <w:rFonts w:ascii="Calibri" w:hAnsi="Calibri"/>
          <w:bCs/>
          <w:color w:val="000000" w:themeColor="text1"/>
          <w:sz w:val="24"/>
        </w:rPr>
        <w:t>selling</w:t>
      </w:r>
      <w:r w:rsidRPr="00093EF2">
        <w:rPr>
          <w:rFonts w:ascii="Calibri" w:hAnsi="Calibri"/>
          <w:bCs/>
          <w:color w:val="000000" w:themeColor="text1"/>
          <w:sz w:val="24"/>
          <w:lang w:val="el-GR"/>
        </w:rPr>
        <w:t xml:space="preserve"> μέσω πλατφόρμα διαφήμισης και προσφορών που θα είναι διαθέσιμη</w:t>
      </w:r>
      <w:r w:rsidRPr="00B557C0">
        <w:rPr>
          <w:rFonts w:ascii="Calibri" w:hAnsi="Calibri"/>
          <w:bCs/>
          <w:color w:val="000000" w:themeColor="text1"/>
          <w:sz w:val="24"/>
          <w:lang w:val="el-GR"/>
        </w:rPr>
        <w:t>,</w:t>
      </w:r>
      <w:r w:rsidRPr="00093EF2">
        <w:rPr>
          <w:rFonts w:ascii="Calibri" w:hAnsi="Calibri"/>
          <w:bCs/>
          <w:color w:val="000000" w:themeColor="text1"/>
          <w:sz w:val="24"/>
          <w:lang w:val="el-GR"/>
        </w:rPr>
        <w:t xml:space="preserve"> και θα κάνει push περιεχόμενο στους επισκέπτες.</w:t>
      </w:r>
    </w:p>
    <w:p w:rsidR="003547BC" w:rsidRDefault="003547BC" w:rsidP="003547BC">
      <w:pPr>
        <w:rPr>
          <w:lang w:val="el-GR"/>
        </w:rPr>
      </w:pPr>
    </w:p>
    <w:p w:rsidR="003547BC" w:rsidRPr="00FC4FBE" w:rsidRDefault="003547BC" w:rsidP="00FD700E">
      <w:pPr>
        <w:pStyle w:val="2"/>
        <w:numPr>
          <w:ilvl w:val="0"/>
          <w:numId w:val="7"/>
        </w:numPr>
        <w:spacing w:before="40" w:line="240" w:lineRule="auto"/>
        <w:rPr>
          <w:lang w:val="el-GR"/>
        </w:rPr>
      </w:pPr>
      <w:bookmarkStart w:id="18" w:name="_Toc513291115"/>
      <w:r w:rsidRPr="00FC4FBE">
        <w:rPr>
          <w:lang w:val="el-GR"/>
        </w:rPr>
        <w:t>Σύνοψη σχεδίου δράσεων</w:t>
      </w:r>
      <w:bookmarkEnd w:id="18"/>
    </w:p>
    <w:p w:rsidR="003547BC" w:rsidRDefault="003547BC" w:rsidP="003547BC">
      <w:pPr>
        <w:rPr>
          <w:lang w:val="el-GR"/>
        </w:rPr>
      </w:pPr>
    </w:p>
    <w:p w:rsidR="003547BC" w:rsidRPr="00FC4FBE" w:rsidRDefault="003547BC" w:rsidP="003547BC">
      <w:pPr>
        <w:ind w:firstLine="720"/>
        <w:jc w:val="both"/>
        <w:rPr>
          <w:rFonts w:eastAsia="Tahoma-Bold" w:cstheme="minorHAnsi"/>
          <w:bCs/>
          <w:sz w:val="24"/>
          <w:szCs w:val="24"/>
          <w:lang w:val="el-GR"/>
        </w:rPr>
      </w:pPr>
      <w:r w:rsidRPr="00FC4FBE">
        <w:rPr>
          <w:rFonts w:eastAsia="Tahoma-Bold" w:cstheme="minorHAnsi"/>
          <w:bCs/>
          <w:sz w:val="24"/>
          <w:szCs w:val="24"/>
          <w:lang w:val="el-GR"/>
        </w:rPr>
        <w:t>Στον πίνακα που ακολουθεί γίνεται μια σ</w:t>
      </w:r>
      <w:r>
        <w:rPr>
          <w:rFonts w:eastAsia="Tahoma-Bold" w:cstheme="minorHAnsi"/>
          <w:bCs/>
          <w:sz w:val="24"/>
          <w:szCs w:val="24"/>
          <w:lang w:val="el-GR"/>
        </w:rPr>
        <w:t xml:space="preserve">υγκεντρωτική απεικόνιση του </w:t>
      </w:r>
      <w:r w:rsidRPr="00FC4FBE">
        <w:rPr>
          <w:rFonts w:eastAsia="Tahoma-Bold" w:cstheme="minorHAnsi"/>
          <w:bCs/>
          <w:sz w:val="24"/>
          <w:szCs w:val="24"/>
          <w:lang w:val="el-GR"/>
        </w:rPr>
        <w:t xml:space="preserve">σχεδιασμού </w:t>
      </w:r>
      <w:r>
        <w:rPr>
          <w:rFonts w:eastAsia="Tahoma-Bold" w:cstheme="minorHAnsi"/>
          <w:bCs/>
          <w:sz w:val="24"/>
          <w:szCs w:val="24"/>
          <w:lang w:val="el-GR"/>
        </w:rPr>
        <w:t xml:space="preserve">του Επιχειρησιακού Σχεδίου για την «Έξυπνη Πόλη» </w:t>
      </w:r>
      <w:r w:rsidRPr="0044383E">
        <w:rPr>
          <w:rFonts w:eastAsia="Tahoma-Bold" w:cstheme="minorHAnsi"/>
          <w:bCs/>
          <w:sz w:val="24"/>
          <w:szCs w:val="24"/>
          <w:lang w:val="el-GR"/>
        </w:rPr>
        <w:t>του Δήμου Ιωαννιτών</w:t>
      </w:r>
      <w:r>
        <w:rPr>
          <w:rFonts w:eastAsia="Tahoma-Bold" w:cstheme="minorHAnsi"/>
          <w:bCs/>
          <w:sz w:val="24"/>
          <w:szCs w:val="24"/>
          <w:lang w:val="el-GR"/>
        </w:rPr>
        <w:t xml:space="preserve"> με τις προτεινόμενες δράσεις άμεσης εφαρμογής</w:t>
      </w:r>
      <w:r w:rsidRPr="00FC4FBE">
        <w:rPr>
          <w:rFonts w:eastAsia="Tahoma-Bold" w:cstheme="minorHAnsi"/>
          <w:bCs/>
          <w:sz w:val="24"/>
          <w:szCs w:val="24"/>
          <w:lang w:val="el-GR"/>
        </w:rPr>
        <w:t>.</w:t>
      </w:r>
    </w:p>
    <w:p w:rsidR="003547BC" w:rsidRDefault="003547BC" w:rsidP="003547BC">
      <w:pPr>
        <w:rPr>
          <w:lang w:val="el-GR"/>
        </w:rPr>
      </w:pPr>
    </w:p>
    <w:tbl>
      <w:tblPr>
        <w:tblStyle w:val="ListTable3Accent3"/>
        <w:tblW w:w="10890" w:type="dxa"/>
        <w:tblInd w:w="-1265" w:type="dxa"/>
        <w:tblLook w:val="04A0" w:firstRow="1" w:lastRow="0" w:firstColumn="1" w:lastColumn="0" w:noHBand="0" w:noVBand="1"/>
      </w:tblPr>
      <w:tblGrid>
        <w:gridCol w:w="2316"/>
        <w:gridCol w:w="2249"/>
        <w:gridCol w:w="1956"/>
        <w:gridCol w:w="2119"/>
        <w:gridCol w:w="2250"/>
      </w:tblGrid>
      <w:tr w:rsidR="003547BC" w:rsidRPr="003D3917" w:rsidTr="00FE0EA5">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316" w:type="dxa"/>
            <w:noWrap/>
            <w:hideMark/>
          </w:tcPr>
          <w:p w:rsidR="003547BC" w:rsidRPr="004E4DDF" w:rsidRDefault="003547BC" w:rsidP="00FE0EA5">
            <w:pPr>
              <w:jc w:val="center"/>
              <w:rPr>
                <w:rFonts w:ascii="Calibri" w:eastAsia="Times New Roman" w:hAnsi="Calibri" w:cs="Times New Roman"/>
                <w:bCs w:val="0"/>
                <w:sz w:val="26"/>
                <w:szCs w:val="26"/>
                <w:lang w:val="el-GR" w:eastAsia="el-GR"/>
              </w:rPr>
            </w:pPr>
            <w:r w:rsidRPr="004E4DDF">
              <w:rPr>
                <w:rFonts w:ascii="Calibri" w:eastAsia="Times New Roman" w:hAnsi="Calibri" w:cs="Times New Roman"/>
                <w:bCs w:val="0"/>
                <w:sz w:val="26"/>
                <w:szCs w:val="26"/>
                <w:lang w:val="el-GR" w:eastAsia="el-GR"/>
              </w:rPr>
              <w:t>Άξονας</w:t>
            </w:r>
          </w:p>
        </w:tc>
        <w:tc>
          <w:tcPr>
            <w:tcW w:w="2249" w:type="dxa"/>
            <w:hideMark/>
          </w:tcPr>
          <w:p w:rsidR="003547BC" w:rsidRPr="004E4DDF" w:rsidRDefault="003547BC" w:rsidP="00FE0E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6"/>
                <w:szCs w:val="26"/>
                <w:lang w:val="el-GR" w:eastAsia="el-GR"/>
              </w:rPr>
            </w:pPr>
            <w:r w:rsidRPr="004E4DDF">
              <w:rPr>
                <w:rFonts w:ascii="Calibri" w:eastAsia="Times New Roman" w:hAnsi="Calibri" w:cs="Times New Roman"/>
                <w:bCs w:val="0"/>
                <w:sz w:val="26"/>
                <w:szCs w:val="26"/>
                <w:lang w:val="el-GR" w:eastAsia="el-GR"/>
              </w:rPr>
              <w:t>Ειδικοί Στόχοι</w:t>
            </w:r>
          </w:p>
        </w:tc>
        <w:tc>
          <w:tcPr>
            <w:tcW w:w="1956" w:type="dxa"/>
            <w:hideMark/>
          </w:tcPr>
          <w:p w:rsidR="003547BC" w:rsidRPr="004E4DDF" w:rsidRDefault="003547BC" w:rsidP="00FE0E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6"/>
                <w:szCs w:val="26"/>
                <w:lang w:val="el-GR" w:eastAsia="el-GR"/>
              </w:rPr>
            </w:pPr>
            <w:r w:rsidRPr="004E4DDF">
              <w:rPr>
                <w:rFonts w:ascii="Calibri" w:eastAsia="Times New Roman" w:hAnsi="Calibri" w:cs="Times New Roman"/>
                <w:bCs w:val="0"/>
                <w:sz w:val="26"/>
                <w:szCs w:val="26"/>
                <w:lang w:val="el-GR" w:eastAsia="el-GR"/>
              </w:rPr>
              <w:t>Προτεινόμενες Δράσεις</w:t>
            </w:r>
          </w:p>
        </w:tc>
        <w:tc>
          <w:tcPr>
            <w:tcW w:w="2119" w:type="dxa"/>
          </w:tcPr>
          <w:p w:rsidR="003547BC" w:rsidRPr="004E4DDF" w:rsidRDefault="003547BC" w:rsidP="00FE0E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6"/>
                <w:szCs w:val="26"/>
                <w:lang w:val="el-GR" w:eastAsia="el-GR"/>
              </w:rPr>
            </w:pPr>
            <w:r w:rsidRPr="004E4DDF">
              <w:rPr>
                <w:rFonts w:ascii="Calibri" w:eastAsia="Times New Roman" w:hAnsi="Calibri" w:cs="Times New Roman"/>
                <w:sz w:val="26"/>
                <w:szCs w:val="26"/>
                <w:lang w:val="el-GR" w:eastAsia="el-GR"/>
              </w:rPr>
              <w:t>Εκτιμώμενος Προϋπολογισμός</w:t>
            </w:r>
          </w:p>
        </w:tc>
        <w:tc>
          <w:tcPr>
            <w:tcW w:w="2250" w:type="dxa"/>
          </w:tcPr>
          <w:p w:rsidR="003547BC" w:rsidRPr="004E4DDF" w:rsidRDefault="003547BC" w:rsidP="00FE0E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6"/>
                <w:szCs w:val="26"/>
                <w:lang w:val="el-GR" w:eastAsia="el-GR"/>
              </w:rPr>
            </w:pPr>
            <w:r w:rsidRPr="004E4DDF">
              <w:rPr>
                <w:rFonts w:ascii="Calibri" w:eastAsia="Times New Roman" w:hAnsi="Calibri" w:cs="Times New Roman"/>
                <w:sz w:val="26"/>
                <w:szCs w:val="26"/>
                <w:lang w:val="el-GR" w:eastAsia="el-GR"/>
              </w:rPr>
              <w:t>Βασικοί Δείκτες Απόδοσης</w:t>
            </w:r>
          </w:p>
        </w:tc>
      </w:tr>
      <w:tr w:rsidR="003547BC" w:rsidRPr="00825AA9" w:rsidTr="00FE0EA5">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316" w:type="dxa"/>
            <w:vMerge w:val="restart"/>
            <w:noWrap/>
          </w:tcPr>
          <w:p w:rsidR="003547BC" w:rsidRPr="0015459C" w:rsidRDefault="003547BC" w:rsidP="00FE0EA5">
            <w:pPr>
              <w:jc w:val="center"/>
              <w:rPr>
                <w:rFonts w:ascii="Calibri" w:eastAsia="Times New Roman" w:hAnsi="Calibri" w:cs="Times New Roman"/>
                <w:bCs w:val="0"/>
                <w:color w:val="FFFFFF" w:themeColor="background1"/>
                <w:sz w:val="32"/>
                <w:szCs w:val="32"/>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Π</w:t>
            </w:r>
            <w:r>
              <w:rPr>
                <w:rFonts w:ascii="Calibri" w:eastAsia="Times New Roman" w:hAnsi="Calibri" w:cs="Times New Roman"/>
                <w:bCs w:val="0"/>
                <w:color w:val="000000"/>
                <w:lang w:val="el-GR" w:eastAsia="el-GR"/>
              </w:rPr>
              <w:t>1</w:t>
            </w:r>
            <w:r w:rsidRPr="004D7ECF">
              <w:rPr>
                <w:rFonts w:ascii="Calibri" w:eastAsia="Times New Roman" w:hAnsi="Calibri" w:cs="Times New Roman"/>
                <w:bCs w:val="0"/>
                <w:color w:val="000000"/>
                <w:lang w:eastAsia="el-GR"/>
              </w:rPr>
              <w:t xml:space="preserve">: </w:t>
            </w:r>
            <w:r>
              <w:rPr>
                <w:lang w:val="el-GR"/>
              </w:rPr>
              <w:t>ΗΛΕΚΤΡΟΝΙΚΗ ΔΙΑΚΥΒΕΡΝΗΣΗ</w:t>
            </w:r>
          </w:p>
        </w:tc>
        <w:tc>
          <w:tcPr>
            <w:tcW w:w="2249" w:type="dxa"/>
            <w:vMerge w:val="restart"/>
          </w:tcPr>
          <w:p w:rsidR="003547BC" w:rsidRPr="00FA47B8"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FFFFFF" w:themeColor="background1"/>
                <w:sz w:val="32"/>
                <w:szCs w:val="32"/>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1.4</w:t>
            </w:r>
            <w:r w:rsidRPr="00D84349">
              <w:rPr>
                <w:rFonts w:ascii="Calibri" w:eastAsia="Times New Roman" w:hAnsi="Calibri" w:cs="Times New Roman"/>
                <w:color w:val="000000"/>
                <w:lang w:val="el-GR" w:eastAsia="el-GR"/>
              </w:rPr>
              <w:t xml:space="preserve">: </w:t>
            </w:r>
            <w:r w:rsidRPr="00201DB8">
              <w:rPr>
                <w:rFonts w:ascii="Calibri" w:eastAsia="Times New Roman" w:hAnsi="Calibri" w:cs="Times New Roman"/>
                <w:color w:val="000000"/>
                <w:lang w:val="el-GR" w:eastAsia="el-GR"/>
              </w:rPr>
              <w:t>Αξιοποίηση νέων ΤΠΕ για την αναβάθμιση της ποιότητας των παρεχόμενων υπηρεσιών στους πολίτες και τις επιχειρήσεις</w:t>
            </w:r>
          </w:p>
        </w:tc>
        <w:tc>
          <w:tcPr>
            <w:tcW w:w="1956" w:type="dxa"/>
          </w:tcPr>
          <w:p w:rsidR="003547BC" w:rsidRPr="00645382"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645382">
              <w:rPr>
                <w:rFonts w:ascii="Calibri" w:eastAsia="Times New Roman" w:hAnsi="Calibri" w:cs="Times New Roman"/>
                <w:color w:val="000000"/>
                <w:lang w:val="el-GR" w:eastAsia="el-GR"/>
              </w:rPr>
              <w:t>E-poleodomia</w:t>
            </w:r>
          </w:p>
        </w:tc>
        <w:tc>
          <w:tcPr>
            <w:tcW w:w="2119" w:type="dxa"/>
          </w:tcPr>
          <w:p w:rsidR="003547BC" w:rsidRPr="00D83E50"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eastAsia="el-GR"/>
              </w:rPr>
              <w:t>50</w:t>
            </w:r>
            <w:r w:rsidRPr="00D83E50">
              <w:rPr>
                <w:rFonts w:ascii="Calibri" w:eastAsia="Times New Roman" w:hAnsi="Calibri" w:cs="Times New Roman"/>
                <w:b/>
                <w:color w:val="000000"/>
                <w:lang w:val="el-GR" w:eastAsia="el-GR"/>
              </w:rPr>
              <w:t>.000,00</w:t>
            </w:r>
          </w:p>
        </w:tc>
        <w:tc>
          <w:tcPr>
            <w:tcW w:w="2250" w:type="dxa"/>
            <w:vMerge w:val="restart"/>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sidRPr="000734EE">
              <w:rPr>
                <w:rFonts w:ascii="Calibri" w:eastAsia="Times New Roman" w:hAnsi="Calibri" w:cs="Times New Roman"/>
                <w:b/>
                <w:color w:val="000000"/>
                <w:lang w:val="el-GR" w:eastAsia="el-GR"/>
              </w:rPr>
              <w:t>4</w:t>
            </w:r>
            <w:r>
              <w:rPr>
                <w:rFonts w:ascii="Calibri" w:eastAsia="Times New Roman" w:hAnsi="Calibri" w:cs="Times New Roman"/>
                <w:b/>
                <w:color w:val="000000"/>
                <w:lang w:val="el-GR" w:eastAsia="el-GR"/>
              </w:rPr>
              <w:t>0</w:t>
            </w:r>
            <w:r w:rsidRPr="00BB3DCC">
              <w:rPr>
                <w:rFonts w:ascii="Calibri" w:eastAsia="Times New Roman" w:hAnsi="Calibri" w:cs="Times New Roman"/>
                <w:b/>
                <w:color w:val="000000"/>
                <w:lang w:val="el-GR" w:eastAsia="el-GR"/>
              </w:rPr>
              <w:t xml:space="preserve">% </w:t>
            </w:r>
            <w:r>
              <w:rPr>
                <w:rFonts w:ascii="Calibri" w:eastAsia="Times New Roman" w:hAnsi="Calibri" w:cs="Times New Roman"/>
                <w:b/>
                <w:color w:val="000000"/>
                <w:lang w:val="el-GR" w:eastAsia="el-GR"/>
              </w:rPr>
              <w:t xml:space="preserve">αύξηση </w:t>
            </w:r>
            <w:r w:rsidRPr="00BB3DCC">
              <w:rPr>
                <w:rFonts w:ascii="Calibri" w:eastAsia="Times New Roman" w:hAnsi="Calibri" w:cs="Times New Roman"/>
                <w:b/>
                <w:color w:val="000000"/>
                <w:lang w:val="el-GR" w:eastAsia="el-GR"/>
              </w:rPr>
              <w:t>των δημόσιων υπηρεσιών που είναι προσβάσιμες από τους πο</w:t>
            </w:r>
            <w:r>
              <w:rPr>
                <w:rFonts w:ascii="Calibri" w:eastAsia="Times New Roman" w:hAnsi="Calibri" w:cs="Times New Roman"/>
                <w:b/>
                <w:color w:val="000000"/>
                <w:lang w:val="el-GR" w:eastAsia="el-GR"/>
              </w:rPr>
              <w:t>λίτες μέσω του Διαδικτύου</w:t>
            </w: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p w:rsidR="003547BC" w:rsidRPr="00B07C6F"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 xml:space="preserve">Αριθμός διαθέσιμων εφαρμογών </w:t>
            </w:r>
            <w:r w:rsidRPr="00B07C6F">
              <w:rPr>
                <w:rFonts w:ascii="Calibri" w:eastAsia="Times New Roman" w:hAnsi="Calibri" w:cs="Times New Roman"/>
                <w:b/>
                <w:color w:val="000000"/>
                <w:lang w:val="el-GR" w:eastAsia="el-GR"/>
              </w:rPr>
              <w:t>που αξιοποιούν τα ανοιχτά δεδομένα</w:t>
            </w:r>
          </w:p>
        </w:tc>
      </w:tr>
      <w:tr w:rsidR="003547BC" w:rsidRPr="008B0A05" w:rsidTr="00FE0EA5">
        <w:trPr>
          <w:trHeight w:val="1146"/>
        </w:trPr>
        <w:tc>
          <w:tcPr>
            <w:cnfStyle w:val="001000000000" w:firstRow="0" w:lastRow="0" w:firstColumn="1" w:lastColumn="0" w:oddVBand="0" w:evenVBand="0" w:oddHBand="0" w:evenHBand="0" w:firstRowFirstColumn="0" w:firstRowLastColumn="0" w:lastRowFirstColumn="0" w:lastRowLastColumn="0"/>
            <w:tcW w:w="2316" w:type="dxa"/>
            <w:vMerge/>
            <w:tcBorders>
              <w:bottom w:val="single" w:sz="4" w:space="0" w:color="9BBB59" w:themeColor="accent3"/>
            </w:tcBorders>
            <w:noWrap/>
          </w:tcPr>
          <w:p w:rsidR="003547BC" w:rsidRPr="000734EE" w:rsidRDefault="003547BC" w:rsidP="00FE0EA5">
            <w:pPr>
              <w:jc w:val="center"/>
              <w:rPr>
                <w:rFonts w:ascii="Calibri" w:eastAsia="Times New Roman" w:hAnsi="Calibri" w:cs="Times New Roman"/>
                <w:bCs w:val="0"/>
                <w:color w:val="000000"/>
                <w:lang w:val="el-GR" w:eastAsia="el-GR"/>
              </w:rPr>
            </w:pPr>
          </w:p>
        </w:tc>
        <w:tc>
          <w:tcPr>
            <w:tcW w:w="2249" w:type="dxa"/>
            <w:vMerge/>
            <w:tcBorders>
              <w:bottom w:val="single" w:sz="4" w:space="0" w:color="9BBB59" w:themeColor="accent3"/>
            </w:tcBorders>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tc>
        <w:tc>
          <w:tcPr>
            <w:tcW w:w="1956" w:type="dxa"/>
            <w:tcBorders>
              <w:top w:val="single" w:sz="4" w:space="0" w:color="9BBB59" w:themeColor="accent3"/>
              <w:bottom w:val="single" w:sz="4" w:space="0" w:color="9BBB59" w:themeColor="accent3"/>
            </w:tcBorders>
          </w:tcPr>
          <w:p w:rsidR="003547BC" w:rsidRPr="00645382"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C0252A">
              <w:rPr>
                <w:rFonts w:ascii="Calibri" w:eastAsia="Times New Roman" w:hAnsi="Calibri" w:cs="Times New Roman"/>
                <w:color w:val="000000"/>
                <w:lang w:val="el-GR" w:eastAsia="el-GR"/>
              </w:rPr>
              <w:t>Ηλεκτρονική Πλατφόρμα Ιστορικού Αρχείου</w:t>
            </w:r>
          </w:p>
        </w:tc>
        <w:tc>
          <w:tcPr>
            <w:tcW w:w="2119" w:type="dxa"/>
            <w:tcBorders>
              <w:bottom w:val="single" w:sz="4" w:space="0" w:color="9BBB59" w:themeColor="accent3"/>
            </w:tcBorders>
          </w:tcPr>
          <w:p w:rsidR="003547BC"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40</w:t>
            </w:r>
            <w:r w:rsidRPr="00D83E50">
              <w:rPr>
                <w:rFonts w:ascii="Calibri" w:eastAsia="Times New Roman" w:hAnsi="Calibri" w:cs="Times New Roman"/>
                <w:b/>
                <w:color w:val="000000"/>
                <w:lang w:val="el-GR" w:eastAsia="el-GR"/>
              </w:rPr>
              <w:t>.000,00</w:t>
            </w:r>
          </w:p>
        </w:tc>
        <w:tc>
          <w:tcPr>
            <w:tcW w:w="2250" w:type="dxa"/>
            <w:vMerge/>
            <w:tcBorders>
              <w:bottom w:val="single" w:sz="4" w:space="0" w:color="9BBB59" w:themeColor="accent3"/>
            </w:tcBorders>
          </w:tcPr>
          <w:p w:rsidR="003547BC"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p>
        </w:tc>
      </w:tr>
      <w:tr w:rsidR="003547BC" w:rsidRPr="00825AA9" w:rsidTr="00FE0EA5">
        <w:trPr>
          <w:cnfStyle w:val="000000100000" w:firstRow="0" w:lastRow="0" w:firstColumn="0" w:lastColumn="0" w:oddVBand="0" w:evenVBand="0" w:oddHBand="1" w:evenHBand="0" w:firstRowFirstColumn="0" w:firstRowLastColumn="0" w:lastRowFirstColumn="0" w:lastRowLastColumn="0"/>
          <w:trHeight w:val="2600"/>
        </w:trPr>
        <w:tc>
          <w:tcPr>
            <w:cnfStyle w:val="001000000000" w:firstRow="0" w:lastRow="0" w:firstColumn="1" w:lastColumn="0" w:oddVBand="0" w:evenVBand="0" w:oddHBand="0" w:evenHBand="0" w:firstRowFirstColumn="0" w:firstRowLastColumn="0" w:lastRowFirstColumn="0" w:lastRowLastColumn="0"/>
            <w:tcW w:w="2316" w:type="dxa"/>
            <w:vMerge w:val="restart"/>
            <w:noWrap/>
          </w:tcPr>
          <w:p w:rsidR="003547BC" w:rsidRPr="004D7ECF" w:rsidRDefault="003547BC" w:rsidP="00FE0EA5">
            <w:pPr>
              <w:jc w:val="center"/>
              <w:rPr>
                <w:rFonts w:ascii="Calibri" w:eastAsia="Times New Roman" w:hAnsi="Calibri" w:cs="Times New Roman"/>
                <w:color w:val="000000"/>
                <w:lang w:val="el-GR" w:eastAsia="el-GR"/>
              </w:rPr>
            </w:pPr>
            <w:r w:rsidRPr="004D7ECF">
              <w:rPr>
                <w:rFonts w:ascii="Calibri" w:eastAsia="Times New Roman" w:hAnsi="Calibri" w:cs="Times New Roman"/>
                <w:bCs w:val="0"/>
                <w:color w:val="000000"/>
                <w:lang w:eastAsia="el-GR"/>
              </w:rPr>
              <w:lastRenderedPageBreak/>
              <w:t>A</w:t>
            </w:r>
            <w:r w:rsidRPr="004D7ECF">
              <w:rPr>
                <w:rFonts w:ascii="Calibri" w:eastAsia="Times New Roman" w:hAnsi="Calibri" w:cs="Times New Roman"/>
                <w:bCs w:val="0"/>
                <w:color w:val="000000"/>
                <w:lang w:val="el-GR" w:eastAsia="el-GR"/>
              </w:rPr>
              <w:t xml:space="preserve">Π2: </w:t>
            </w:r>
            <w:r w:rsidRPr="004D7ECF">
              <w:rPr>
                <w:lang w:val="el-GR"/>
              </w:rPr>
              <w:t>ΚΙΝΗΤΙΚΟΤΗΤΑ - ΜΕΤΑΦΟΡΕΣ</w:t>
            </w:r>
          </w:p>
        </w:tc>
        <w:tc>
          <w:tcPr>
            <w:tcW w:w="2249" w:type="dxa"/>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2.1</w:t>
            </w:r>
            <w:r w:rsidRPr="00D84349">
              <w:rPr>
                <w:rFonts w:ascii="Calibri" w:eastAsia="Times New Roman" w:hAnsi="Calibri" w:cs="Times New Roman"/>
                <w:color w:val="000000"/>
                <w:lang w:val="el-GR" w:eastAsia="el-GR"/>
              </w:rPr>
              <w:t>: Βελτίωση συνθηκών κυκλοφορίας, στάθμευσης και οδικής ασφάλειας</w:t>
            </w:r>
          </w:p>
        </w:tc>
        <w:tc>
          <w:tcPr>
            <w:tcW w:w="1956" w:type="dxa"/>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Σύστημα ευφυούς διαχείρισης θέσεων στάθμευσης</w:t>
            </w:r>
          </w:p>
        </w:tc>
        <w:tc>
          <w:tcPr>
            <w:tcW w:w="2119" w:type="dxa"/>
          </w:tcPr>
          <w:p w:rsidR="003547BC" w:rsidRPr="00D83E50"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125</w:t>
            </w:r>
            <w:r w:rsidRPr="00D83E50">
              <w:rPr>
                <w:rFonts w:ascii="Calibri" w:eastAsia="Times New Roman" w:hAnsi="Calibri" w:cs="Times New Roman"/>
                <w:b/>
                <w:color w:val="000000"/>
                <w:lang w:val="el-GR" w:eastAsia="el-GR"/>
              </w:rPr>
              <w:t>.000,00</w:t>
            </w:r>
          </w:p>
        </w:tc>
        <w:tc>
          <w:tcPr>
            <w:tcW w:w="2250" w:type="dxa"/>
            <w:vMerge w:val="restart"/>
          </w:tcPr>
          <w:p w:rsidR="003547BC" w:rsidRPr="00C27837"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 xml:space="preserve">Διαθεσιμότητα </w:t>
            </w:r>
            <w:r w:rsidRPr="00C27837">
              <w:rPr>
                <w:rFonts w:ascii="Calibri" w:eastAsia="Times New Roman" w:hAnsi="Calibri" w:cs="Times New Roman"/>
                <w:b/>
                <w:color w:val="000000"/>
                <w:lang w:val="el-GR" w:eastAsia="el-GR"/>
              </w:rPr>
              <w:t>εφαρμογής (app) του συστήματος μεταφορών με τουλάχιστον 3</w:t>
            </w: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sidRPr="00C27837">
              <w:rPr>
                <w:rFonts w:ascii="Calibri" w:eastAsia="Times New Roman" w:hAnsi="Calibri" w:cs="Times New Roman"/>
                <w:b/>
                <w:color w:val="000000"/>
                <w:lang w:val="el-GR" w:eastAsia="el-GR"/>
              </w:rPr>
              <w:t>ολοκληρωμένες υπηρεσίες</w:t>
            </w: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 xml:space="preserve">20% μείωση της </w:t>
            </w:r>
            <w:r w:rsidRPr="00C27837">
              <w:rPr>
                <w:rFonts w:ascii="Calibri" w:eastAsia="Times New Roman" w:hAnsi="Calibri" w:cs="Times New Roman"/>
                <w:b/>
                <w:color w:val="000000"/>
                <w:lang w:val="el-GR" w:eastAsia="el-GR"/>
              </w:rPr>
              <w:t>κυκλοφοριακής συμφόρησης</w:t>
            </w: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sidRPr="00C27837">
              <w:rPr>
                <w:rFonts w:ascii="Calibri" w:eastAsia="Times New Roman" w:hAnsi="Calibri" w:cs="Times New Roman"/>
                <w:b/>
                <w:color w:val="000000"/>
                <w:lang w:val="el-GR" w:eastAsia="el-GR"/>
              </w:rPr>
              <w:t>Αριθμός σταθμών επαναφόρτισης ηλεκτρονικών οχημάτων εντός της πόλης</w:t>
            </w:r>
          </w:p>
        </w:tc>
      </w:tr>
      <w:tr w:rsidR="003547BC" w:rsidRPr="008B0A05" w:rsidTr="00FE0EA5">
        <w:trPr>
          <w:trHeight w:val="1250"/>
        </w:trPr>
        <w:tc>
          <w:tcPr>
            <w:cnfStyle w:val="001000000000" w:firstRow="0" w:lastRow="0" w:firstColumn="1" w:lastColumn="0" w:oddVBand="0" w:evenVBand="0" w:oddHBand="0" w:evenHBand="0" w:firstRowFirstColumn="0" w:firstRowLastColumn="0" w:lastRowFirstColumn="0" w:lastRowLastColumn="0"/>
            <w:tcW w:w="2316" w:type="dxa"/>
            <w:vMerge/>
            <w:noWrap/>
          </w:tcPr>
          <w:p w:rsidR="003547BC" w:rsidRPr="00D84349" w:rsidRDefault="003547BC" w:rsidP="00FE0EA5">
            <w:pPr>
              <w:jc w:val="center"/>
              <w:rPr>
                <w:rFonts w:ascii="Calibri" w:eastAsia="Times New Roman" w:hAnsi="Calibri" w:cs="Times New Roman"/>
                <w:color w:val="000000"/>
                <w:sz w:val="24"/>
                <w:szCs w:val="32"/>
                <w:lang w:val="el-GR" w:eastAsia="el-GR"/>
              </w:rPr>
            </w:pPr>
          </w:p>
        </w:tc>
        <w:tc>
          <w:tcPr>
            <w:tcW w:w="2249" w:type="dxa"/>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2.2</w:t>
            </w:r>
            <w:r w:rsidRPr="00D84349">
              <w:rPr>
                <w:rFonts w:ascii="Calibri" w:eastAsia="Times New Roman" w:hAnsi="Calibri" w:cs="Times New Roman"/>
                <w:color w:val="000000"/>
                <w:lang w:val="el-GR" w:eastAsia="el-GR"/>
              </w:rPr>
              <w:t>: Ενθάρρυνση και ανάπτυξη καθαρών μεταφορών</w:t>
            </w:r>
          </w:p>
        </w:tc>
        <w:tc>
          <w:tcPr>
            <w:tcW w:w="1956" w:type="dxa"/>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Σταθμοί επαναφόρτισης ηλεκτρικών οχημάτων</w:t>
            </w:r>
          </w:p>
        </w:tc>
        <w:tc>
          <w:tcPr>
            <w:tcW w:w="2119" w:type="dxa"/>
          </w:tcPr>
          <w:p w:rsidR="003547BC" w:rsidRPr="00D83E50"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500</w:t>
            </w:r>
            <w:r w:rsidRPr="00D83E50">
              <w:rPr>
                <w:rFonts w:ascii="Calibri" w:eastAsia="Times New Roman" w:hAnsi="Calibri" w:cs="Times New Roman"/>
                <w:b/>
                <w:color w:val="000000"/>
                <w:lang w:val="el-GR" w:eastAsia="el-GR"/>
              </w:rPr>
              <w:t>.000,00</w:t>
            </w:r>
          </w:p>
        </w:tc>
        <w:tc>
          <w:tcPr>
            <w:tcW w:w="2250" w:type="dxa"/>
            <w:vMerge/>
          </w:tcPr>
          <w:p w:rsidR="003547BC"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p>
        </w:tc>
      </w:tr>
      <w:tr w:rsidR="003547BC" w:rsidRPr="00825AA9" w:rsidTr="00FE0EA5">
        <w:trPr>
          <w:cnfStyle w:val="000000100000" w:firstRow="0" w:lastRow="0" w:firstColumn="0" w:lastColumn="0" w:oddVBand="0" w:evenVBand="0" w:oddHBand="1"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2316" w:type="dxa"/>
            <w:vMerge w:val="restart"/>
            <w:noWrap/>
          </w:tcPr>
          <w:p w:rsidR="003547BC" w:rsidRPr="004D7ECF" w:rsidRDefault="003547BC" w:rsidP="00FE0EA5">
            <w:pPr>
              <w:jc w:val="center"/>
              <w:rPr>
                <w:rFonts w:ascii="Calibri" w:eastAsia="Times New Roman" w:hAnsi="Calibri" w:cs="Times New Roman"/>
                <w:color w:val="000000"/>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Π</w:t>
            </w:r>
            <w:r w:rsidRPr="004D7ECF">
              <w:rPr>
                <w:rFonts w:ascii="Calibri" w:eastAsia="Times New Roman" w:hAnsi="Calibri" w:cs="Times New Roman"/>
                <w:bCs w:val="0"/>
                <w:color w:val="000000"/>
                <w:lang w:eastAsia="el-GR"/>
              </w:rPr>
              <w:t xml:space="preserve">3: </w:t>
            </w:r>
            <w:r w:rsidRPr="004D7ECF">
              <w:rPr>
                <w:rFonts w:ascii="Calibri" w:eastAsia="Times New Roman" w:hAnsi="Calibri" w:cs="Times New Roman"/>
                <w:bCs w:val="0"/>
                <w:color w:val="000000"/>
                <w:lang w:val="el-GR" w:eastAsia="el-GR"/>
              </w:rPr>
              <w:t>ΕΝΕΡΓΕΙΑ</w:t>
            </w:r>
          </w:p>
        </w:tc>
        <w:tc>
          <w:tcPr>
            <w:tcW w:w="2249" w:type="dxa"/>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3.1</w:t>
            </w:r>
            <w:r w:rsidRPr="00D84349">
              <w:rPr>
                <w:rFonts w:ascii="Calibri" w:eastAsia="Times New Roman" w:hAnsi="Calibri" w:cs="Times New Roman"/>
                <w:color w:val="000000"/>
                <w:lang w:val="el-GR" w:eastAsia="el-GR"/>
              </w:rPr>
              <w:t xml:space="preserve">: </w:t>
            </w:r>
            <w:r w:rsidRPr="00686C9D">
              <w:rPr>
                <w:rFonts w:ascii="Calibri" w:eastAsia="Times New Roman" w:hAnsi="Calibri" w:cs="Times New Roman"/>
                <w:color w:val="000000"/>
                <w:lang w:val="el-GR" w:eastAsia="el-GR"/>
              </w:rPr>
              <w:t>Ενεργειακή αναβάθμιση δημοτικού ηλεκτροφωτισμού &amp; τηλε-διαχείριση</w:t>
            </w:r>
          </w:p>
        </w:tc>
        <w:tc>
          <w:tcPr>
            <w:tcW w:w="1956" w:type="dxa"/>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Σ</w:t>
            </w:r>
            <w:r w:rsidRPr="00686C9D">
              <w:rPr>
                <w:rFonts w:ascii="Calibri" w:eastAsia="Times New Roman" w:hAnsi="Calibri" w:cs="Times New Roman"/>
                <w:color w:val="000000"/>
                <w:lang w:val="el-GR" w:eastAsia="el-GR"/>
              </w:rPr>
              <w:t>ύστημα ευφυούς διαχείρισης ηλεκτροφωτισμού</w:t>
            </w:r>
          </w:p>
        </w:tc>
        <w:tc>
          <w:tcPr>
            <w:tcW w:w="2119" w:type="dxa"/>
          </w:tcPr>
          <w:p w:rsidR="003547BC" w:rsidRPr="00D83E50"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eastAsia="el-GR"/>
              </w:rPr>
              <w:t>1.250</w:t>
            </w:r>
            <w:r w:rsidRPr="00D83E50">
              <w:rPr>
                <w:rFonts w:ascii="Calibri" w:eastAsia="Times New Roman" w:hAnsi="Calibri" w:cs="Times New Roman"/>
                <w:b/>
                <w:color w:val="000000"/>
                <w:lang w:val="el-GR" w:eastAsia="el-GR"/>
              </w:rPr>
              <w:t>.000,00</w:t>
            </w:r>
          </w:p>
        </w:tc>
        <w:tc>
          <w:tcPr>
            <w:tcW w:w="2250" w:type="dxa"/>
            <w:vMerge w:val="restart"/>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Έως 85% μείωση του ενεργειακού αποτυπώματος του Δήμου</w:t>
            </w: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Έως 50% των δημοτικών κτηρίων με έξυπνους μετρητές</w:t>
            </w: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p w:rsidR="003547BC" w:rsidRPr="000051F4"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 xml:space="preserve"> Έως 25% της </w:t>
            </w:r>
            <w:r w:rsidRPr="004E4DDF">
              <w:rPr>
                <w:rFonts w:ascii="Calibri" w:eastAsia="Times New Roman" w:hAnsi="Calibri" w:cs="Times New Roman"/>
                <w:b/>
                <w:color w:val="000000"/>
                <w:lang w:val="el-GR" w:eastAsia="el-GR"/>
              </w:rPr>
              <w:t xml:space="preserve">συνολικής ενέργειας </w:t>
            </w:r>
            <w:r>
              <w:rPr>
                <w:rFonts w:ascii="Calibri" w:eastAsia="Times New Roman" w:hAnsi="Calibri" w:cs="Times New Roman"/>
                <w:b/>
                <w:color w:val="000000"/>
                <w:lang w:val="el-GR" w:eastAsia="el-GR"/>
              </w:rPr>
              <w:t>να</w:t>
            </w:r>
            <w:r w:rsidRPr="004E4DDF">
              <w:rPr>
                <w:rFonts w:ascii="Calibri" w:eastAsia="Times New Roman" w:hAnsi="Calibri" w:cs="Times New Roman"/>
                <w:b/>
                <w:color w:val="000000"/>
                <w:lang w:val="el-GR" w:eastAsia="el-GR"/>
              </w:rPr>
              <w:t xml:space="preserve"> προέρχεται από ανανεώσιμες πηγές</w:t>
            </w:r>
          </w:p>
        </w:tc>
      </w:tr>
      <w:tr w:rsidR="003547BC" w:rsidRPr="008B0A05" w:rsidTr="00FE0EA5">
        <w:trPr>
          <w:trHeight w:val="1169"/>
        </w:trPr>
        <w:tc>
          <w:tcPr>
            <w:cnfStyle w:val="001000000000" w:firstRow="0" w:lastRow="0" w:firstColumn="1" w:lastColumn="0" w:oddVBand="0" w:evenVBand="0" w:oddHBand="0" w:evenHBand="0" w:firstRowFirstColumn="0" w:firstRowLastColumn="0" w:lastRowFirstColumn="0" w:lastRowLastColumn="0"/>
            <w:tcW w:w="2316" w:type="dxa"/>
            <w:vMerge/>
            <w:noWrap/>
          </w:tcPr>
          <w:p w:rsidR="003547BC" w:rsidRPr="00686C9D" w:rsidRDefault="003547BC" w:rsidP="00FE0EA5">
            <w:pPr>
              <w:jc w:val="center"/>
              <w:rPr>
                <w:rFonts w:ascii="Calibri" w:eastAsia="Times New Roman" w:hAnsi="Calibri" w:cs="Times New Roman"/>
                <w:bCs w:val="0"/>
                <w:color w:val="000000"/>
                <w:sz w:val="24"/>
                <w:szCs w:val="32"/>
                <w:lang w:val="el-GR" w:eastAsia="el-GR"/>
              </w:rPr>
            </w:pPr>
          </w:p>
        </w:tc>
        <w:tc>
          <w:tcPr>
            <w:tcW w:w="2249" w:type="dxa"/>
          </w:tcPr>
          <w:p w:rsidR="003547BC" w:rsidRPr="00686C9D"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3.</w:t>
            </w:r>
            <w:r w:rsidRPr="00686C9D">
              <w:rPr>
                <w:rFonts w:ascii="Calibri" w:eastAsia="Times New Roman" w:hAnsi="Calibri" w:cs="Times New Roman"/>
                <w:color w:val="000000"/>
                <w:lang w:val="el-GR" w:eastAsia="el-GR"/>
              </w:rPr>
              <w:t>2</w:t>
            </w:r>
            <w:r w:rsidRPr="00D84349">
              <w:rPr>
                <w:rFonts w:ascii="Calibri" w:eastAsia="Times New Roman" w:hAnsi="Calibri" w:cs="Times New Roman"/>
                <w:color w:val="000000"/>
                <w:lang w:val="el-GR" w:eastAsia="el-GR"/>
              </w:rPr>
              <w:t xml:space="preserve">: </w:t>
            </w:r>
            <w:r w:rsidRPr="00686C9D">
              <w:rPr>
                <w:rFonts w:ascii="Calibri" w:eastAsia="Times New Roman" w:hAnsi="Calibri" w:cs="Times New Roman"/>
                <w:color w:val="000000"/>
                <w:lang w:val="el-GR" w:eastAsia="el-GR"/>
              </w:rPr>
              <w:t>Ενεργειακή αναβάθμιση - δημοτικών υποδομών</w:t>
            </w:r>
          </w:p>
        </w:tc>
        <w:tc>
          <w:tcPr>
            <w:tcW w:w="1956" w:type="dxa"/>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Σύστημα παρακολούθησης ενεργειακής κ</w:t>
            </w:r>
            <w:r w:rsidRPr="00686C9D">
              <w:rPr>
                <w:rFonts w:ascii="Calibri" w:eastAsia="Times New Roman" w:hAnsi="Calibri" w:cs="Times New Roman"/>
                <w:color w:val="000000"/>
                <w:lang w:val="el-GR" w:eastAsia="el-GR"/>
              </w:rPr>
              <w:t>ατανάλωσης</w:t>
            </w:r>
          </w:p>
        </w:tc>
        <w:tc>
          <w:tcPr>
            <w:tcW w:w="2119" w:type="dxa"/>
          </w:tcPr>
          <w:p w:rsidR="003547BC" w:rsidRPr="00D83E50"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sidRPr="00D83E50">
              <w:rPr>
                <w:rFonts w:ascii="Calibri" w:eastAsia="Times New Roman" w:hAnsi="Calibri" w:cs="Times New Roman"/>
                <w:b/>
                <w:color w:val="000000"/>
                <w:lang w:val="el-GR" w:eastAsia="el-GR"/>
              </w:rPr>
              <w:t>5</w:t>
            </w:r>
            <w:r>
              <w:rPr>
                <w:rFonts w:ascii="Calibri" w:eastAsia="Times New Roman" w:hAnsi="Calibri" w:cs="Times New Roman"/>
                <w:b/>
                <w:color w:val="000000"/>
                <w:lang w:eastAsia="el-GR"/>
              </w:rPr>
              <w:t>0</w:t>
            </w:r>
            <w:r w:rsidRPr="00D83E50">
              <w:rPr>
                <w:rFonts w:ascii="Calibri" w:eastAsia="Times New Roman" w:hAnsi="Calibri" w:cs="Times New Roman"/>
                <w:b/>
                <w:color w:val="000000"/>
                <w:lang w:val="el-GR" w:eastAsia="el-GR"/>
              </w:rPr>
              <w:t>.000,00</w:t>
            </w:r>
          </w:p>
        </w:tc>
        <w:tc>
          <w:tcPr>
            <w:tcW w:w="2250" w:type="dxa"/>
            <w:vMerge/>
          </w:tcPr>
          <w:p w:rsidR="003547BC" w:rsidRPr="00D83E50"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p>
        </w:tc>
      </w:tr>
      <w:tr w:rsidR="003547BC" w:rsidRPr="000425F0" w:rsidTr="00FE0EA5">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2316" w:type="dxa"/>
            <w:vMerge/>
            <w:noWrap/>
          </w:tcPr>
          <w:p w:rsidR="003547BC" w:rsidRPr="004D7ECF" w:rsidRDefault="003547BC" w:rsidP="00FE0EA5">
            <w:pPr>
              <w:jc w:val="center"/>
              <w:rPr>
                <w:rFonts w:ascii="Calibri" w:eastAsia="Times New Roman" w:hAnsi="Calibri" w:cs="Times New Roman"/>
                <w:bCs w:val="0"/>
                <w:color w:val="000000"/>
                <w:sz w:val="24"/>
                <w:szCs w:val="32"/>
                <w:lang w:val="el-GR" w:eastAsia="el-GR"/>
              </w:rPr>
            </w:pPr>
          </w:p>
        </w:tc>
        <w:tc>
          <w:tcPr>
            <w:tcW w:w="2249" w:type="dxa"/>
          </w:tcPr>
          <w:p w:rsidR="003547BC" w:rsidRPr="00686C9D"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3.</w:t>
            </w:r>
            <w:r w:rsidRPr="00686C9D">
              <w:rPr>
                <w:rFonts w:ascii="Calibri" w:eastAsia="Times New Roman" w:hAnsi="Calibri" w:cs="Times New Roman"/>
                <w:color w:val="000000"/>
                <w:lang w:val="el-GR" w:eastAsia="el-GR"/>
              </w:rPr>
              <w:t>3</w:t>
            </w:r>
            <w:r w:rsidRPr="00D84349">
              <w:rPr>
                <w:rFonts w:ascii="Calibri" w:eastAsia="Times New Roman" w:hAnsi="Calibri" w:cs="Times New Roman"/>
                <w:color w:val="000000"/>
                <w:lang w:val="el-GR" w:eastAsia="el-GR"/>
              </w:rPr>
              <w:t xml:space="preserve">: </w:t>
            </w:r>
            <w:r>
              <w:rPr>
                <w:rFonts w:ascii="Calibri" w:eastAsia="Times New Roman" w:hAnsi="Calibri" w:cs="Times New Roman"/>
                <w:color w:val="000000"/>
                <w:lang w:val="el-GR" w:eastAsia="el-GR"/>
              </w:rPr>
              <w:t>Αξιοποίηση ανανεώσιμων πηγών ε</w:t>
            </w:r>
            <w:r w:rsidRPr="00686C9D">
              <w:rPr>
                <w:rFonts w:ascii="Calibri" w:eastAsia="Times New Roman" w:hAnsi="Calibri" w:cs="Times New Roman"/>
                <w:color w:val="000000"/>
                <w:lang w:val="el-GR" w:eastAsia="el-GR"/>
              </w:rPr>
              <w:t>νέργειας</w:t>
            </w:r>
            <w:r>
              <w:rPr>
                <w:rFonts w:ascii="Calibri" w:eastAsia="Times New Roman" w:hAnsi="Calibri" w:cs="Times New Roman"/>
                <w:color w:val="000000"/>
                <w:lang w:val="el-GR" w:eastAsia="el-GR"/>
              </w:rPr>
              <w:t xml:space="preserve"> και τεχνολογιών ενεργειακής αναβάθμισης σε </w:t>
            </w:r>
            <w:r w:rsidRPr="00686C9D">
              <w:rPr>
                <w:rFonts w:ascii="Calibri" w:eastAsia="Times New Roman" w:hAnsi="Calibri" w:cs="Times New Roman"/>
                <w:color w:val="000000"/>
                <w:lang w:val="el-GR" w:eastAsia="el-GR"/>
              </w:rPr>
              <w:t>δημοτικά κτίρια</w:t>
            </w:r>
          </w:p>
        </w:tc>
        <w:tc>
          <w:tcPr>
            <w:tcW w:w="1956" w:type="dxa"/>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Δημιουργία κτηρίων με θετικό ενεργειακό ι</w:t>
            </w:r>
            <w:r w:rsidRPr="00686C9D">
              <w:rPr>
                <w:rFonts w:ascii="Calibri" w:eastAsia="Times New Roman" w:hAnsi="Calibri" w:cs="Times New Roman"/>
                <w:color w:val="000000"/>
                <w:lang w:val="el-GR" w:eastAsia="el-GR"/>
              </w:rPr>
              <w:t>σοζύγιο</w:t>
            </w:r>
          </w:p>
        </w:tc>
        <w:tc>
          <w:tcPr>
            <w:tcW w:w="2119" w:type="dxa"/>
          </w:tcPr>
          <w:p w:rsidR="003547BC" w:rsidRPr="00D83E50"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2</w:t>
            </w:r>
            <w:r>
              <w:rPr>
                <w:rFonts w:ascii="Calibri" w:eastAsia="Times New Roman" w:hAnsi="Calibri" w:cs="Times New Roman"/>
                <w:b/>
                <w:color w:val="000000"/>
                <w:lang w:eastAsia="el-GR"/>
              </w:rPr>
              <w:t>.</w:t>
            </w:r>
            <w:r>
              <w:rPr>
                <w:rFonts w:ascii="Calibri" w:eastAsia="Times New Roman" w:hAnsi="Calibri" w:cs="Times New Roman"/>
                <w:b/>
                <w:color w:val="000000"/>
                <w:lang w:val="el-GR" w:eastAsia="el-GR"/>
              </w:rPr>
              <w:t>500</w:t>
            </w:r>
            <w:r w:rsidRPr="00D83E50">
              <w:rPr>
                <w:rFonts w:ascii="Calibri" w:eastAsia="Times New Roman" w:hAnsi="Calibri" w:cs="Times New Roman"/>
                <w:b/>
                <w:color w:val="000000"/>
                <w:lang w:val="el-GR" w:eastAsia="el-GR"/>
              </w:rPr>
              <w:t>.000,00</w:t>
            </w:r>
          </w:p>
        </w:tc>
        <w:tc>
          <w:tcPr>
            <w:tcW w:w="2250" w:type="dxa"/>
            <w:vMerge/>
          </w:tcPr>
          <w:p w:rsidR="003547BC"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tc>
      </w:tr>
      <w:tr w:rsidR="003547BC" w:rsidRPr="00825AA9" w:rsidTr="00FE0EA5">
        <w:trPr>
          <w:trHeight w:val="1169"/>
        </w:trPr>
        <w:tc>
          <w:tcPr>
            <w:cnfStyle w:val="001000000000" w:firstRow="0" w:lastRow="0" w:firstColumn="1" w:lastColumn="0" w:oddVBand="0" w:evenVBand="0" w:oddHBand="0" w:evenHBand="0" w:firstRowFirstColumn="0" w:firstRowLastColumn="0" w:lastRowFirstColumn="0" w:lastRowLastColumn="0"/>
            <w:tcW w:w="2316" w:type="dxa"/>
            <w:vMerge w:val="restart"/>
            <w:noWrap/>
          </w:tcPr>
          <w:p w:rsidR="003547BC" w:rsidRPr="004D7ECF" w:rsidRDefault="003547BC" w:rsidP="00FE0EA5">
            <w:pPr>
              <w:jc w:val="center"/>
              <w:rPr>
                <w:rFonts w:ascii="Calibri" w:eastAsia="Times New Roman" w:hAnsi="Calibri" w:cs="Times New Roman"/>
                <w:bCs w:val="0"/>
                <w:color w:val="000000"/>
                <w:sz w:val="24"/>
                <w:szCs w:val="32"/>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 xml:space="preserve">Π4: </w:t>
            </w:r>
            <w:r>
              <w:rPr>
                <w:rFonts w:ascii="Calibri" w:eastAsia="Times New Roman" w:hAnsi="Calibri" w:cs="Times New Roman"/>
                <w:bCs w:val="0"/>
                <w:color w:val="000000"/>
                <w:lang w:val="el-GR" w:eastAsia="el-GR"/>
              </w:rPr>
              <w:t>ΑΣΤΙΚΟ ΠΕΡΙΒΑΛΛΟΝ</w:t>
            </w:r>
          </w:p>
        </w:tc>
        <w:tc>
          <w:tcPr>
            <w:tcW w:w="2249" w:type="dxa"/>
          </w:tcPr>
          <w:p w:rsidR="003547BC" w:rsidRPr="00D84349"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4.1</w:t>
            </w:r>
            <w:r w:rsidRPr="00D84349">
              <w:rPr>
                <w:rFonts w:ascii="Calibri" w:eastAsia="Times New Roman" w:hAnsi="Calibri" w:cs="Times New Roman"/>
                <w:color w:val="000000"/>
                <w:lang w:val="el-GR" w:eastAsia="el-GR"/>
              </w:rPr>
              <w:t xml:space="preserve">: </w:t>
            </w:r>
            <w:r w:rsidRPr="00B20536">
              <w:rPr>
                <w:rFonts w:ascii="Calibri" w:eastAsia="Times New Roman" w:hAnsi="Calibri" w:cs="Times New Roman"/>
                <w:color w:val="000000"/>
                <w:lang w:val="el-GR" w:eastAsia="el-GR"/>
              </w:rPr>
              <w:t>Διατήρηση και βελτίωση του περιβάλλοντος και των φυσικών πόρων</w:t>
            </w:r>
          </w:p>
        </w:tc>
        <w:tc>
          <w:tcPr>
            <w:tcW w:w="1956" w:type="dxa"/>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Παρακολούθηση α</w:t>
            </w:r>
            <w:r w:rsidRPr="00686C9D">
              <w:rPr>
                <w:rFonts w:ascii="Calibri" w:eastAsia="Times New Roman" w:hAnsi="Calibri" w:cs="Times New Roman"/>
                <w:color w:val="000000"/>
                <w:lang w:val="el-GR" w:eastAsia="el-GR"/>
              </w:rPr>
              <w:t>ντλιοστασίων</w:t>
            </w: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p>
        </w:tc>
        <w:tc>
          <w:tcPr>
            <w:tcW w:w="2119" w:type="dxa"/>
          </w:tcPr>
          <w:p w:rsidR="003547BC" w:rsidRPr="00D83E50"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75</w:t>
            </w:r>
            <w:r w:rsidRPr="00D83E50">
              <w:rPr>
                <w:rFonts w:ascii="Calibri" w:eastAsia="Times New Roman" w:hAnsi="Calibri" w:cs="Times New Roman"/>
                <w:b/>
                <w:color w:val="000000"/>
                <w:lang w:val="el-GR" w:eastAsia="el-GR"/>
              </w:rPr>
              <w:t>.000,00</w:t>
            </w:r>
          </w:p>
        </w:tc>
        <w:tc>
          <w:tcPr>
            <w:tcW w:w="2250" w:type="dxa"/>
            <w:vMerge w:val="restart"/>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 xml:space="preserve">Διαθεσιμότητα ολοκληρωμένου συστήματος για τα αντλιοστάσια </w:t>
            </w: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Έως 10 σταθμοί  μ</w:t>
            </w:r>
            <w:r w:rsidRPr="002D504C">
              <w:rPr>
                <w:rFonts w:ascii="Calibri" w:eastAsia="Times New Roman" w:hAnsi="Calibri" w:cs="Times New Roman"/>
                <w:b/>
                <w:color w:val="000000"/>
                <w:lang w:val="el-GR" w:eastAsia="el-GR"/>
              </w:rPr>
              <w:t>έτρηση</w:t>
            </w:r>
            <w:r>
              <w:rPr>
                <w:rFonts w:ascii="Calibri" w:eastAsia="Times New Roman" w:hAnsi="Calibri" w:cs="Times New Roman"/>
                <w:b/>
                <w:color w:val="000000"/>
                <w:lang w:val="el-GR" w:eastAsia="el-GR"/>
              </w:rPr>
              <w:t>ς</w:t>
            </w:r>
            <w:r w:rsidRPr="002D504C">
              <w:rPr>
                <w:rFonts w:ascii="Calibri" w:eastAsia="Times New Roman" w:hAnsi="Calibri" w:cs="Times New Roman"/>
                <w:b/>
                <w:color w:val="000000"/>
                <w:lang w:val="el-GR" w:eastAsia="el-GR"/>
              </w:rPr>
              <w:t xml:space="preserve"> εκπομπών αερίων</w:t>
            </w:r>
            <w:r>
              <w:rPr>
                <w:rFonts w:ascii="Calibri" w:eastAsia="Times New Roman" w:hAnsi="Calibri" w:cs="Times New Roman"/>
                <w:b/>
                <w:color w:val="000000"/>
                <w:lang w:val="el-GR" w:eastAsia="el-GR"/>
              </w:rPr>
              <w:t xml:space="preserve"> και </w:t>
            </w:r>
            <w:r>
              <w:rPr>
                <w:rFonts w:ascii="Calibri" w:eastAsia="Times New Roman" w:hAnsi="Calibri" w:cs="Times New Roman"/>
                <w:b/>
                <w:color w:val="000000"/>
                <w:lang w:val="el-GR" w:eastAsia="el-GR"/>
              </w:rPr>
              <w:lastRenderedPageBreak/>
              <w:t>μικροσωματιδίων</w:t>
            </w: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30% βελτίωση της ποιότητας του αέρα</w:t>
            </w: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 xml:space="preserve">Πλήρης προστασία ευπαθών ομάδων </w:t>
            </w:r>
          </w:p>
        </w:tc>
      </w:tr>
      <w:tr w:rsidR="003547BC" w:rsidRPr="008B0A05" w:rsidTr="00FE0EA5">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2316" w:type="dxa"/>
            <w:vMerge/>
            <w:noWrap/>
          </w:tcPr>
          <w:p w:rsidR="003547BC" w:rsidRPr="004D7ECF" w:rsidRDefault="003547BC" w:rsidP="00FE0EA5">
            <w:pPr>
              <w:jc w:val="center"/>
              <w:rPr>
                <w:rFonts w:ascii="Calibri" w:eastAsia="Times New Roman" w:hAnsi="Calibri" w:cs="Times New Roman"/>
                <w:bCs w:val="0"/>
                <w:color w:val="000000"/>
                <w:lang w:val="el-GR" w:eastAsia="el-GR"/>
              </w:rPr>
            </w:pPr>
          </w:p>
        </w:tc>
        <w:tc>
          <w:tcPr>
            <w:tcW w:w="2249" w:type="dxa"/>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4.</w:t>
            </w:r>
            <w:r w:rsidRPr="00686C9D">
              <w:rPr>
                <w:rFonts w:ascii="Calibri" w:eastAsia="Times New Roman" w:hAnsi="Calibri" w:cs="Times New Roman"/>
                <w:color w:val="000000"/>
                <w:lang w:val="el-GR" w:eastAsia="el-GR"/>
              </w:rPr>
              <w:t>2</w:t>
            </w:r>
            <w:r w:rsidRPr="00D84349">
              <w:rPr>
                <w:rFonts w:ascii="Calibri" w:eastAsia="Times New Roman" w:hAnsi="Calibri" w:cs="Times New Roman"/>
                <w:color w:val="000000"/>
                <w:lang w:val="el-GR" w:eastAsia="el-GR"/>
              </w:rPr>
              <w:t xml:space="preserve">: </w:t>
            </w:r>
            <w:r>
              <w:rPr>
                <w:rFonts w:ascii="Calibri" w:eastAsia="Times New Roman" w:hAnsi="Calibri" w:cs="Times New Roman"/>
                <w:color w:val="000000"/>
                <w:lang w:val="el-GR" w:eastAsia="el-GR"/>
              </w:rPr>
              <w:t>Α</w:t>
            </w:r>
            <w:r w:rsidRPr="00B20536">
              <w:rPr>
                <w:rFonts w:ascii="Calibri" w:eastAsia="Times New Roman" w:hAnsi="Calibri" w:cs="Times New Roman"/>
                <w:color w:val="000000"/>
                <w:lang w:val="el-GR" w:eastAsia="el-GR"/>
              </w:rPr>
              <w:t>ναβάθμιση του οικιστικού περιβάλλοντος</w:t>
            </w:r>
          </w:p>
        </w:tc>
        <w:tc>
          <w:tcPr>
            <w:tcW w:w="1956" w:type="dxa"/>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Παρακολούθηση περιβάλλοντος</w:t>
            </w:r>
          </w:p>
        </w:tc>
        <w:tc>
          <w:tcPr>
            <w:tcW w:w="2119" w:type="dxa"/>
          </w:tcPr>
          <w:p w:rsidR="003547BC" w:rsidRPr="00D83E50"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50</w:t>
            </w:r>
            <w:r w:rsidRPr="00D83E50">
              <w:rPr>
                <w:rFonts w:ascii="Calibri" w:eastAsia="Times New Roman" w:hAnsi="Calibri" w:cs="Times New Roman"/>
                <w:b/>
                <w:color w:val="000000"/>
                <w:lang w:val="el-GR" w:eastAsia="el-GR"/>
              </w:rPr>
              <w:t>.000,00</w:t>
            </w:r>
          </w:p>
        </w:tc>
        <w:tc>
          <w:tcPr>
            <w:tcW w:w="2250" w:type="dxa"/>
            <w:vMerge/>
          </w:tcPr>
          <w:p w:rsidR="003547BC"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tc>
      </w:tr>
      <w:tr w:rsidR="003547BC" w:rsidRPr="00825AA9" w:rsidTr="00FE0EA5">
        <w:trPr>
          <w:trHeight w:val="1439"/>
        </w:trPr>
        <w:tc>
          <w:tcPr>
            <w:cnfStyle w:val="001000000000" w:firstRow="0" w:lastRow="0" w:firstColumn="1" w:lastColumn="0" w:oddVBand="0" w:evenVBand="0" w:oddHBand="0" w:evenHBand="0" w:firstRowFirstColumn="0" w:firstRowLastColumn="0" w:lastRowFirstColumn="0" w:lastRowLastColumn="0"/>
            <w:tcW w:w="2316" w:type="dxa"/>
            <w:noWrap/>
          </w:tcPr>
          <w:p w:rsidR="003547BC" w:rsidRPr="004D7ECF" w:rsidRDefault="003547BC" w:rsidP="00FE0EA5">
            <w:pPr>
              <w:jc w:val="center"/>
              <w:rPr>
                <w:rFonts w:ascii="Calibri" w:eastAsia="Times New Roman" w:hAnsi="Calibri" w:cs="Times New Roman"/>
                <w:bCs w:val="0"/>
                <w:color w:val="000000"/>
                <w:lang w:val="el-GR" w:eastAsia="el-GR"/>
              </w:rPr>
            </w:pPr>
            <w:r w:rsidRPr="004D7ECF">
              <w:rPr>
                <w:rFonts w:ascii="Calibri" w:eastAsia="Times New Roman" w:hAnsi="Calibri" w:cs="Times New Roman"/>
                <w:bCs w:val="0"/>
                <w:color w:val="000000"/>
                <w:lang w:eastAsia="el-GR"/>
              </w:rPr>
              <w:lastRenderedPageBreak/>
              <w:t>A</w:t>
            </w:r>
            <w:r w:rsidRPr="004D7ECF">
              <w:rPr>
                <w:rFonts w:ascii="Calibri" w:eastAsia="Times New Roman" w:hAnsi="Calibri" w:cs="Times New Roman"/>
                <w:bCs w:val="0"/>
                <w:color w:val="000000"/>
                <w:lang w:val="el-GR" w:eastAsia="el-GR"/>
              </w:rPr>
              <w:t xml:space="preserve">Π5: </w:t>
            </w:r>
            <w:r>
              <w:rPr>
                <w:rFonts w:ascii="Calibri" w:eastAsia="Times New Roman" w:hAnsi="Calibri" w:cs="Times New Roman"/>
                <w:bCs w:val="0"/>
                <w:color w:val="000000"/>
                <w:lang w:val="el-GR" w:eastAsia="el-GR"/>
              </w:rPr>
              <w:t>ΔΙΑΒΙΩΣΗ - ΠΟΛΙΤΕΣ</w:t>
            </w:r>
          </w:p>
        </w:tc>
        <w:tc>
          <w:tcPr>
            <w:tcW w:w="2249" w:type="dxa"/>
          </w:tcPr>
          <w:p w:rsidR="003547BC" w:rsidRPr="00D950D5"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5.1</w:t>
            </w:r>
            <w:r w:rsidRPr="00D84349">
              <w:rPr>
                <w:rFonts w:ascii="Calibri" w:eastAsia="Times New Roman" w:hAnsi="Calibri" w:cs="Times New Roman"/>
                <w:color w:val="000000"/>
                <w:lang w:val="el-GR" w:eastAsia="el-GR"/>
              </w:rPr>
              <w:t xml:space="preserve">: </w:t>
            </w:r>
            <w:r w:rsidRPr="00B56531">
              <w:rPr>
                <w:rFonts w:ascii="Calibri" w:eastAsia="Times New Roman" w:hAnsi="Calibri" w:cs="Times New Roman"/>
                <w:color w:val="000000"/>
                <w:lang w:val="el-GR" w:eastAsia="el-GR"/>
              </w:rPr>
              <w:t>Βελτίωση υποδομών &amp; επιπέδου παρεχόμενων υπηρεσιών υγείας</w:t>
            </w:r>
          </w:p>
        </w:tc>
        <w:tc>
          <w:tcPr>
            <w:tcW w:w="1956" w:type="dxa"/>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Βοήθεια στο σ</w:t>
            </w:r>
            <w:r w:rsidRPr="00686C9D">
              <w:rPr>
                <w:rFonts w:ascii="Calibri" w:eastAsia="Times New Roman" w:hAnsi="Calibri" w:cs="Times New Roman"/>
                <w:color w:val="000000"/>
                <w:lang w:val="el-GR" w:eastAsia="el-GR"/>
              </w:rPr>
              <w:t>πίτι</w:t>
            </w:r>
            <w:r>
              <w:rPr>
                <w:rFonts w:ascii="Calibri" w:eastAsia="Times New Roman" w:hAnsi="Calibri" w:cs="Times New Roman"/>
                <w:color w:val="000000"/>
                <w:lang w:val="el-GR" w:eastAsia="el-GR"/>
              </w:rPr>
              <w:t xml:space="preserve"> με χρήση ΤΠΕ</w:t>
            </w:r>
          </w:p>
        </w:tc>
        <w:tc>
          <w:tcPr>
            <w:tcW w:w="2119" w:type="dxa"/>
          </w:tcPr>
          <w:p w:rsidR="003547BC" w:rsidRPr="00D83E50"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50</w:t>
            </w:r>
            <w:r w:rsidRPr="00D83E50">
              <w:rPr>
                <w:rFonts w:ascii="Calibri" w:eastAsia="Times New Roman" w:hAnsi="Calibri" w:cs="Times New Roman"/>
                <w:b/>
                <w:color w:val="000000"/>
                <w:lang w:val="el-GR" w:eastAsia="el-GR"/>
              </w:rPr>
              <w:t>.000,00</w:t>
            </w:r>
          </w:p>
        </w:tc>
        <w:tc>
          <w:tcPr>
            <w:tcW w:w="2250" w:type="dxa"/>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Έως 50 ευπαθή άτομα με πρόσβαση σε ηλεκτρονικές</w:t>
            </w:r>
            <w:r w:rsidRPr="0006178F">
              <w:rPr>
                <w:rFonts w:ascii="Calibri" w:eastAsia="Times New Roman" w:hAnsi="Calibri" w:cs="Times New Roman"/>
                <w:b/>
                <w:color w:val="000000"/>
                <w:lang w:val="el-GR" w:eastAsia="el-GR"/>
              </w:rPr>
              <w:t xml:space="preserve"> υποδομές υγείας – πρόνοιας</w:t>
            </w:r>
            <w:r>
              <w:rPr>
                <w:rFonts w:ascii="Calibri" w:eastAsia="Times New Roman" w:hAnsi="Calibri" w:cs="Times New Roman"/>
                <w:b/>
                <w:color w:val="000000"/>
                <w:lang w:val="el-GR" w:eastAsia="el-GR"/>
              </w:rPr>
              <w:t xml:space="preserve"> </w:t>
            </w:r>
          </w:p>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p>
        </w:tc>
      </w:tr>
      <w:tr w:rsidR="003547BC" w:rsidRPr="00825AA9" w:rsidTr="00FE0EA5">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316" w:type="dxa"/>
            <w:vMerge w:val="restart"/>
            <w:noWrap/>
          </w:tcPr>
          <w:p w:rsidR="003547BC" w:rsidRPr="004D7ECF" w:rsidRDefault="003547BC" w:rsidP="00FE0EA5">
            <w:pPr>
              <w:jc w:val="center"/>
              <w:rPr>
                <w:rFonts w:ascii="Calibri" w:eastAsia="Times New Roman" w:hAnsi="Calibri" w:cs="Times New Roman"/>
                <w:bCs w:val="0"/>
                <w:color w:val="000000"/>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Π6: ΟΙΚΟΝΟΜΙΑ - ΕΠΙΧΕΙΡΗΜΑΤΙΚΟΤΗΤΑ</w:t>
            </w:r>
          </w:p>
        </w:tc>
        <w:tc>
          <w:tcPr>
            <w:tcW w:w="2249" w:type="dxa"/>
          </w:tcPr>
          <w:p w:rsidR="003547BC" w:rsidRPr="00D84349"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6.1</w:t>
            </w:r>
            <w:r w:rsidRPr="00D84349">
              <w:rPr>
                <w:rFonts w:ascii="Calibri" w:eastAsia="Times New Roman" w:hAnsi="Calibri" w:cs="Times New Roman"/>
                <w:color w:val="000000"/>
                <w:lang w:val="el-GR" w:eastAsia="el-GR"/>
              </w:rPr>
              <w:t xml:space="preserve">: </w:t>
            </w:r>
            <w:r w:rsidRPr="003454A5">
              <w:rPr>
                <w:rFonts w:ascii="Calibri" w:eastAsia="Times New Roman" w:hAnsi="Calibri" w:cs="Times New Roman"/>
                <w:color w:val="000000"/>
                <w:lang w:val="el-GR" w:eastAsia="el-GR"/>
              </w:rPr>
              <w:t>Ενίσχυση πρωτοβουλιών για την αντιμετώπιση της ανεργίας</w:t>
            </w:r>
          </w:p>
        </w:tc>
        <w:tc>
          <w:tcPr>
            <w:tcW w:w="1956" w:type="dxa"/>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Κόμβος κ</w:t>
            </w:r>
            <w:r w:rsidRPr="003454A5">
              <w:rPr>
                <w:rFonts w:ascii="Calibri" w:eastAsia="Times New Roman" w:hAnsi="Calibri" w:cs="Times New Roman"/>
                <w:color w:val="000000"/>
                <w:lang w:val="el-GR" w:eastAsia="el-GR"/>
              </w:rPr>
              <w:t>αινοτομίας (Innovation Ηubs)</w:t>
            </w:r>
          </w:p>
        </w:tc>
        <w:tc>
          <w:tcPr>
            <w:tcW w:w="2119" w:type="dxa"/>
          </w:tcPr>
          <w:p w:rsidR="003547BC" w:rsidRPr="00D83E50"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eastAsia="el-GR"/>
              </w:rPr>
              <w:t>300</w:t>
            </w:r>
            <w:r w:rsidRPr="00D83E50">
              <w:rPr>
                <w:rFonts w:ascii="Calibri" w:eastAsia="Times New Roman" w:hAnsi="Calibri" w:cs="Times New Roman"/>
                <w:b/>
                <w:color w:val="000000"/>
                <w:lang w:val="el-GR" w:eastAsia="el-GR"/>
              </w:rPr>
              <w:t>.000,00</w:t>
            </w:r>
          </w:p>
        </w:tc>
        <w:tc>
          <w:tcPr>
            <w:tcW w:w="2250" w:type="dxa"/>
            <w:vMerge w:val="restart"/>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Έως 25% αύξηση στην ίδρυση νέων καινοτόμων εταιρειών ανά έτος</w:t>
            </w: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 xml:space="preserve">Έως 10% αύξηση του ΑΕΠ της περιοχής που προέρχεται από καινοτόμα προϊόντα </w:t>
            </w:r>
          </w:p>
          <w:p w:rsidR="003547BC" w:rsidRPr="000051F4"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tc>
      </w:tr>
      <w:tr w:rsidR="003547BC" w:rsidRPr="0015459C" w:rsidTr="00FE0EA5">
        <w:trPr>
          <w:trHeight w:val="2240"/>
        </w:trPr>
        <w:tc>
          <w:tcPr>
            <w:cnfStyle w:val="001000000000" w:firstRow="0" w:lastRow="0" w:firstColumn="1" w:lastColumn="0" w:oddVBand="0" w:evenVBand="0" w:oddHBand="0" w:evenHBand="0" w:firstRowFirstColumn="0" w:firstRowLastColumn="0" w:lastRowFirstColumn="0" w:lastRowLastColumn="0"/>
            <w:tcW w:w="2316" w:type="dxa"/>
            <w:vMerge/>
            <w:noWrap/>
          </w:tcPr>
          <w:p w:rsidR="003547BC" w:rsidRPr="004D7ECF" w:rsidRDefault="003547BC" w:rsidP="00FE0EA5">
            <w:pPr>
              <w:jc w:val="center"/>
              <w:rPr>
                <w:rFonts w:ascii="Calibri" w:eastAsia="Times New Roman" w:hAnsi="Calibri" w:cs="Times New Roman"/>
                <w:bCs w:val="0"/>
                <w:color w:val="000000"/>
                <w:lang w:val="el-GR" w:eastAsia="el-GR"/>
              </w:rPr>
            </w:pPr>
          </w:p>
        </w:tc>
        <w:tc>
          <w:tcPr>
            <w:tcW w:w="2249" w:type="dxa"/>
          </w:tcPr>
          <w:p w:rsidR="003547BC" w:rsidRPr="004F02AB"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6.</w:t>
            </w:r>
            <w:r w:rsidRPr="004F02AB">
              <w:rPr>
                <w:rFonts w:ascii="Calibri" w:eastAsia="Times New Roman" w:hAnsi="Calibri" w:cs="Times New Roman"/>
                <w:color w:val="000000"/>
                <w:lang w:val="el-GR" w:eastAsia="el-GR"/>
              </w:rPr>
              <w:t>2</w:t>
            </w:r>
            <w:r w:rsidRPr="00D84349">
              <w:rPr>
                <w:rFonts w:ascii="Calibri" w:eastAsia="Times New Roman" w:hAnsi="Calibri" w:cs="Times New Roman"/>
                <w:color w:val="000000"/>
                <w:lang w:val="el-GR" w:eastAsia="el-GR"/>
              </w:rPr>
              <w:t xml:space="preserve">: </w:t>
            </w:r>
            <w:r w:rsidRPr="004F02AB">
              <w:rPr>
                <w:rFonts w:ascii="Calibri" w:eastAsia="Times New Roman" w:hAnsi="Calibri" w:cs="Times New Roman"/>
                <w:color w:val="000000"/>
                <w:lang w:val="el-GR" w:eastAsia="el-GR"/>
              </w:rPr>
              <w:t>Διαμόρφωση ανταγωνιστικού επιχειρηματικού περιβάλλοντος με επένδυση στο ανθρώπινο δυναμικό και στην κοινωνία της γνώσης</w:t>
            </w:r>
          </w:p>
        </w:tc>
        <w:tc>
          <w:tcPr>
            <w:tcW w:w="1956" w:type="dxa"/>
          </w:tcPr>
          <w:p w:rsidR="003547BC"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Διαγωνισμοί κ</w:t>
            </w:r>
            <w:r w:rsidRPr="003454A5">
              <w:rPr>
                <w:rFonts w:ascii="Calibri" w:eastAsia="Times New Roman" w:hAnsi="Calibri" w:cs="Times New Roman"/>
                <w:color w:val="000000"/>
                <w:lang w:val="el-GR" w:eastAsia="el-GR"/>
              </w:rPr>
              <w:t>αινοτομίας</w:t>
            </w:r>
          </w:p>
        </w:tc>
        <w:tc>
          <w:tcPr>
            <w:tcW w:w="2119" w:type="dxa"/>
          </w:tcPr>
          <w:p w:rsidR="003547BC" w:rsidRPr="00D83E50"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sidRPr="00D83E50">
              <w:rPr>
                <w:rFonts w:ascii="Calibri" w:eastAsia="Times New Roman" w:hAnsi="Calibri" w:cs="Times New Roman"/>
                <w:b/>
                <w:color w:val="000000"/>
                <w:lang w:val="el-GR" w:eastAsia="el-GR"/>
              </w:rPr>
              <w:t>25.000,00</w:t>
            </w:r>
          </w:p>
        </w:tc>
        <w:tc>
          <w:tcPr>
            <w:tcW w:w="2250" w:type="dxa"/>
            <w:vMerge/>
          </w:tcPr>
          <w:p w:rsidR="003547BC" w:rsidRPr="00D83E50"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p>
        </w:tc>
      </w:tr>
      <w:tr w:rsidR="003547BC" w:rsidRPr="00825AA9" w:rsidTr="00FE0EA5">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316" w:type="dxa"/>
            <w:vMerge w:val="restart"/>
            <w:noWrap/>
          </w:tcPr>
          <w:p w:rsidR="003547BC" w:rsidRPr="004D7ECF" w:rsidRDefault="003547BC" w:rsidP="00FE0EA5">
            <w:pPr>
              <w:jc w:val="center"/>
              <w:rPr>
                <w:rFonts w:ascii="Calibri" w:eastAsia="Times New Roman" w:hAnsi="Calibri" w:cs="Times New Roman"/>
                <w:bCs w:val="0"/>
                <w:color w:val="000000"/>
                <w:lang w:val="el-GR" w:eastAsia="el-GR"/>
              </w:rPr>
            </w:pPr>
            <w:r w:rsidRPr="004D7ECF">
              <w:rPr>
                <w:rFonts w:ascii="Calibri" w:eastAsia="Times New Roman" w:hAnsi="Calibri" w:cs="Times New Roman"/>
                <w:bCs w:val="0"/>
                <w:color w:val="000000"/>
                <w:lang w:eastAsia="el-GR"/>
              </w:rPr>
              <w:t>A</w:t>
            </w:r>
            <w:r w:rsidRPr="004D7ECF">
              <w:rPr>
                <w:rFonts w:ascii="Calibri" w:eastAsia="Times New Roman" w:hAnsi="Calibri" w:cs="Times New Roman"/>
                <w:bCs w:val="0"/>
                <w:color w:val="000000"/>
                <w:lang w:val="el-GR" w:eastAsia="el-GR"/>
              </w:rPr>
              <w:t>Π</w:t>
            </w:r>
            <w:r>
              <w:rPr>
                <w:rFonts w:ascii="Calibri" w:eastAsia="Times New Roman" w:hAnsi="Calibri" w:cs="Times New Roman"/>
                <w:bCs w:val="0"/>
                <w:color w:val="000000"/>
                <w:lang w:val="el-GR" w:eastAsia="el-GR"/>
              </w:rPr>
              <w:t>7</w:t>
            </w:r>
            <w:r w:rsidRPr="004D7ECF">
              <w:rPr>
                <w:rFonts w:ascii="Calibri" w:eastAsia="Times New Roman" w:hAnsi="Calibri" w:cs="Times New Roman"/>
                <w:bCs w:val="0"/>
                <w:color w:val="000000"/>
                <w:lang w:val="el-GR" w:eastAsia="el-GR"/>
              </w:rPr>
              <w:t xml:space="preserve">: </w:t>
            </w:r>
            <w:r>
              <w:rPr>
                <w:rFonts w:ascii="Calibri" w:eastAsia="Times New Roman" w:hAnsi="Calibri" w:cs="Times New Roman"/>
                <w:bCs w:val="0"/>
                <w:color w:val="000000"/>
                <w:lang w:val="el-GR" w:eastAsia="el-GR"/>
              </w:rPr>
              <w:t>ΤΟΥΡΙΣΜΟΣ - ΠΟΛΙΤΙΣΜΟΣ</w:t>
            </w:r>
          </w:p>
        </w:tc>
        <w:tc>
          <w:tcPr>
            <w:tcW w:w="2249" w:type="dxa"/>
          </w:tcPr>
          <w:p w:rsidR="003547BC" w:rsidRPr="008E522B"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7.1</w:t>
            </w:r>
            <w:r w:rsidRPr="00D84349">
              <w:rPr>
                <w:rFonts w:ascii="Calibri" w:eastAsia="Times New Roman" w:hAnsi="Calibri" w:cs="Times New Roman"/>
                <w:color w:val="000000"/>
                <w:lang w:val="el-GR" w:eastAsia="el-GR"/>
              </w:rPr>
              <w:t xml:space="preserve">: </w:t>
            </w:r>
            <w:r w:rsidRPr="008E522B">
              <w:rPr>
                <w:rFonts w:ascii="Calibri" w:eastAsia="Times New Roman" w:hAnsi="Calibri" w:cs="Times New Roman"/>
                <w:color w:val="000000"/>
                <w:lang w:val="el-GR" w:eastAsia="el-GR"/>
              </w:rPr>
              <w:t>Αναβάθμιση υποδ</w:t>
            </w:r>
            <w:r>
              <w:rPr>
                <w:rFonts w:ascii="Calibri" w:eastAsia="Times New Roman" w:hAnsi="Calibri" w:cs="Times New Roman"/>
                <w:color w:val="000000"/>
                <w:lang w:val="el-GR" w:eastAsia="el-GR"/>
              </w:rPr>
              <w:t>ομών, εξοπλισμού και υπηρεσιών τ</w:t>
            </w:r>
            <w:r w:rsidRPr="008E522B">
              <w:rPr>
                <w:rFonts w:ascii="Calibri" w:eastAsia="Times New Roman" w:hAnsi="Calibri" w:cs="Times New Roman"/>
                <w:color w:val="000000"/>
                <w:lang w:val="el-GR" w:eastAsia="el-GR"/>
              </w:rPr>
              <w:t>ουρισμού του Δήμου</w:t>
            </w:r>
          </w:p>
        </w:tc>
        <w:tc>
          <w:tcPr>
            <w:tcW w:w="1956" w:type="dxa"/>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Pr>
                <w:rFonts w:ascii="Calibri" w:eastAsia="Times New Roman" w:hAnsi="Calibri" w:cs="Times New Roman"/>
                <w:color w:val="000000"/>
                <w:lang w:val="el-GR" w:eastAsia="el-GR"/>
              </w:rPr>
              <w:t xml:space="preserve">Εφαρμογή τουριστικής προβολής με χρήση </w:t>
            </w:r>
            <w:r w:rsidRPr="008E522B">
              <w:rPr>
                <w:rFonts w:ascii="Calibri" w:eastAsia="Times New Roman" w:hAnsi="Calibri" w:cs="Times New Roman"/>
                <w:color w:val="000000"/>
                <w:lang w:val="en-GB" w:eastAsia="el-GR"/>
              </w:rPr>
              <w:t>beacons</w:t>
            </w:r>
          </w:p>
        </w:tc>
        <w:tc>
          <w:tcPr>
            <w:tcW w:w="2119" w:type="dxa"/>
          </w:tcPr>
          <w:p w:rsidR="003547BC" w:rsidRPr="00D83E50"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sidRPr="00D83E50">
              <w:rPr>
                <w:rFonts w:ascii="Calibri" w:eastAsia="Times New Roman" w:hAnsi="Calibri" w:cs="Times New Roman"/>
                <w:b/>
                <w:color w:val="000000"/>
                <w:lang w:val="el-GR" w:eastAsia="el-GR"/>
              </w:rPr>
              <w:t>50.000,00</w:t>
            </w:r>
          </w:p>
        </w:tc>
        <w:tc>
          <w:tcPr>
            <w:tcW w:w="2250" w:type="dxa"/>
            <w:vMerge w:val="restart"/>
          </w:tcPr>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 xml:space="preserve">35% αύξηση της </w:t>
            </w:r>
            <w:r w:rsidRPr="005603E0">
              <w:rPr>
                <w:rFonts w:ascii="Calibri" w:eastAsia="Times New Roman" w:hAnsi="Calibri" w:cs="Times New Roman"/>
                <w:b/>
                <w:color w:val="000000"/>
                <w:lang w:val="el-GR" w:eastAsia="el-GR"/>
              </w:rPr>
              <w:t>επισκεψιμότητα</w:t>
            </w:r>
            <w:r>
              <w:rPr>
                <w:rFonts w:ascii="Calibri" w:eastAsia="Times New Roman" w:hAnsi="Calibri" w:cs="Times New Roman"/>
                <w:b/>
                <w:color w:val="000000"/>
                <w:lang w:val="el-GR" w:eastAsia="el-GR"/>
              </w:rPr>
              <w:t>ς</w:t>
            </w: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 xml:space="preserve">100% αύξηση των παρεχόμενων τουριστικών υπηρεσιών </w:t>
            </w:r>
          </w:p>
          <w:p w:rsidR="003547BC"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p w:rsidR="003547BC" w:rsidRPr="00D83E50" w:rsidRDefault="003547BC" w:rsidP="00FE0E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r>
              <w:rPr>
                <w:rFonts w:ascii="Calibri" w:eastAsia="Times New Roman" w:hAnsi="Calibri" w:cs="Times New Roman"/>
                <w:b/>
                <w:color w:val="000000"/>
                <w:lang w:val="el-GR" w:eastAsia="el-GR"/>
              </w:rPr>
              <w:t xml:space="preserve">Έως 10% αύξηση του </w:t>
            </w:r>
            <w:r w:rsidRPr="005603E0">
              <w:rPr>
                <w:rFonts w:ascii="Calibri" w:eastAsia="Times New Roman" w:hAnsi="Calibri" w:cs="Times New Roman"/>
                <w:b/>
                <w:color w:val="000000"/>
                <w:lang w:val="el-GR" w:eastAsia="el-GR"/>
              </w:rPr>
              <w:t>εργατικού δυναμικού που ενασχολείται με τον δημιουργικό τομέα</w:t>
            </w:r>
          </w:p>
        </w:tc>
      </w:tr>
      <w:tr w:rsidR="003547BC" w:rsidRPr="008E522B" w:rsidTr="00FE0EA5">
        <w:trPr>
          <w:trHeight w:val="1120"/>
        </w:trPr>
        <w:tc>
          <w:tcPr>
            <w:cnfStyle w:val="001000000000" w:firstRow="0" w:lastRow="0" w:firstColumn="1" w:lastColumn="0" w:oddVBand="0" w:evenVBand="0" w:oddHBand="0" w:evenHBand="0" w:firstRowFirstColumn="0" w:firstRowLastColumn="0" w:lastRowFirstColumn="0" w:lastRowLastColumn="0"/>
            <w:tcW w:w="2316" w:type="dxa"/>
            <w:vMerge/>
            <w:noWrap/>
          </w:tcPr>
          <w:p w:rsidR="003547BC" w:rsidRPr="004D7ECF" w:rsidRDefault="003547BC" w:rsidP="00FE0EA5">
            <w:pPr>
              <w:rPr>
                <w:rFonts w:ascii="Calibri" w:eastAsia="Times New Roman" w:hAnsi="Calibri" w:cs="Times New Roman"/>
                <w:bCs w:val="0"/>
                <w:color w:val="000000"/>
                <w:lang w:val="el-GR" w:eastAsia="el-GR"/>
              </w:rPr>
            </w:pPr>
          </w:p>
        </w:tc>
        <w:tc>
          <w:tcPr>
            <w:tcW w:w="2249" w:type="dxa"/>
          </w:tcPr>
          <w:p w:rsidR="003547BC" w:rsidRPr="008E522B"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D84349">
              <w:rPr>
                <w:rFonts w:ascii="Calibri" w:eastAsia="Times New Roman" w:hAnsi="Calibri" w:cs="Times New Roman"/>
                <w:color w:val="000000"/>
                <w:lang w:val="el-GR" w:eastAsia="el-GR"/>
              </w:rPr>
              <w:t>ΕΣ</w:t>
            </w:r>
            <w:r>
              <w:rPr>
                <w:rFonts w:ascii="Calibri" w:eastAsia="Times New Roman" w:hAnsi="Calibri" w:cs="Times New Roman"/>
                <w:color w:val="000000"/>
                <w:lang w:val="el-GR" w:eastAsia="el-GR"/>
              </w:rPr>
              <w:t>7.2</w:t>
            </w:r>
            <w:r w:rsidRPr="00D84349">
              <w:rPr>
                <w:rFonts w:ascii="Calibri" w:eastAsia="Times New Roman" w:hAnsi="Calibri" w:cs="Times New Roman"/>
                <w:color w:val="000000"/>
                <w:lang w:val="el-GR" w:eastAsia="el-GR"/>
              </w:rPr>
              <w:t xml:space="preserve">: </w:t>
            </w:r>
            <w:r w:rsidRPr="008E522B">
              <w:rPr>
                <w:rFonts w:ascii="Calibri" w:eastAsia="Times New Roman" w:hAnsi="Calibri" w:cs="Times New Roman"/>
                <w:color w:val="000000"/>
                <w:lang w:val="el-GR" w:eastAsia="el-GR"/>
              </w:rPr>
              <w:t>Αναβάθμιση υφιστάμενων και ανάπτυξη νέων μορφών τουρισμού</w:t>
            </w:r>
          </w:p>
        </w:tc>
        <w:tc>
          <w:tcPr>
            <w:tcW w:w="1956" w:type="dxa"/>
          </w:tcPr>
          <w:p w:rsidR="003547BC" w:rsidRPr="008E522B" w:rsidRDefault="003547BC" w:rsidP="00FE0E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l-GR"/>
              </w:rPr>
            </w:pPr>
            <w:r w:rsidRPr="007522CC">
              <w:rPr>
                <w:rFonts w:ascii="Calibri" w:eastAsia="Times New Roman" w:hAnsi="Calibri" w:cs="Times New Roman"/>
                <w:color w:val="000000"/>
                <w:lang w:val="el-GR" w:eastAsia="el-GR"/>
              </w:rPr>
              <w:t>Πλατφόρμα</w:t>
            </w:r>
            <w:r w:rsidRPr="008E522B">
              <w:rPr>
                <w:rFonts w:ascii="Calibri" w:eastAsia="Times New Roman" w:hAnsi="Calibri" w:cs="Times New Roman"/>
                <w:color w:val="000000"/>
                <w:lang w:eastAsia="el-GR"/>
              </w:rPr>
              <w:t xml:space="preserve"> </w:t>
            </w:r>
            <w:r w:rsidRPr="008E522B">
              <w:rPr>
                <w:rFonts w:ascii="Calibri" w:eastAsia="Times New Roman" w:hAnsi="Calibri" w:cs="Times New Roman"/>
                <w:color w:val="000000"/>
                <w:lang w:val="en-GB" w:eastAsia="el-GR"/>
              </w:rPr>
              <w:t>Ioannina</w:t>
            </w:r>
            <w:r w:rsidRPr="008E522B">
              <w:rPr>
                <w:rFonts w:ascii="Calibri" w:eastAsia="Times New Roman" w:hAnsi="Calibri" w:cs="Times New Roman"/>
                <w:color w:val="000000"/>
                <w:lang w:eastAsia="el-GR"/>
              </w:rPr>
              <w:t xml:space="preserve"> </w:t>
            </w:r>
            <w:r w:rsidRPr="008E522B">
              <w:rPr>
                <w:rFonts w:ascii="Calibri" w:eastAsia="Times New Roman" w:hAnsi="Calibri" w:cs="Times New Roman"/>
                <w:color w:val="000000"/>
                <w:lang w:val="en-GB" w:eastAsia="el-GR"/>
              </w:rPr>
              <w:t>City</w:t>
            </w:r>
            <w:r w:rsidRPr="008E522B">
              <w:rPr>
                <w:rFonts w:ascii="Calibri" w:eastAsia="Times New Roman" w:hAnsi="Calibri" w:cs="Times New Roman"/>
                <w:color w:val="000000"/>
                <w:lang w:eastAsia="el-GR"/>
              </w:rPr>
              <w:t xml:space="preserve"> </w:t>
            </w:r>
            <w:r w:rsidRPr="008E522B">
              <w:rPr>
                <w:rFonts w:ascii="Calibri" w:eastAsia="Times New Roman" w:hAnsi="Calibri" w:cs="Times New Roman"/>
                <w:color w:val="000000"/>
                <w:lang w:val="en-GB" w:eastAsia="el-GR"/>
              </w:rPr>
              <w:t>Pass</w:t>
            </w:r>
          </w:p>
        </w:tc>
        <w:tc>
          <w:tcPr>
            <w:tcW w:w="2119" w:type="dxa"/>
          </w:tcPr>
          <w:p w:rsidR="003547BC" w:rsidRPr="00D83E50"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r w:rsidRPr="00D83E50">
              <w:rPr>
                <w:rFonts w:ascii="Calibri" w:eastAsia="Times New Roman" w:hAnsi="Calibri" w:cs="Times New Roman"/>
                <w:b/>
                <w:color w:val="000000"/>
                <w:lang w:val="el-GR" w:eastAsia="el-GR"/>
              </w:rPr>
              <w:t>35.000,00</w:t>
            </w:r>
          </w:p>
        </w:tc>
        <w:tc>
          <w:tcPr>
            <w:tcW w:w="2250" w:type="dxa"/>
            <w:vMerge/>
          </w:tcPr>
          <w:p w:rsidR="003547BC" w:rsidRPr="00D83E50" w:rsidRDefault="003547BC" w:rsidP="00FE0EA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l-GR" w:eastAsia="el-GR"/>
              </w:rPr>
            </w:pPr>
          </w:p>
        </w:tc>
      </w:tr>
      <w:tr w:rsidR="003547BC" w:rsidRPr="008E522B" w:rsidTr="00FE0EA5">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521" w:type="dxa"/>
            <w:gridSpan w:val="3"/>
            <w:noWrap/>
          </w:tcPr>
          <w:p w:rsidR="003547BC" w:rsidRPr="00C27837" w:rsidRDefault="003547BC" w:rsidP="00FE0EA5">
            <w:pPr>
              <w:jc w:val="right"/>
              <w:rPr>
                <w:rFonts w:ascii="Calibri" w:eastAsia="Times New Roman" w:hAnsi="Calibri" w:cs="Times New Roman"/>
                <w:color w:val="000000"/>
                <w:sz w:val="28"/>
                <w:lang w:val="el-GR" w:eastAsia="el-GR"/>
              </w:rPr>
            </w:pPr>
            <w:r w:rsidRPr="00C27837">
              <w:rPr>
                <w:rFonts w:ascii="Calibri" w:eastAsia="Times New Roman" w:hAnsi="Calibri" w:cs="Times New Roman"/>
                <w:color w:val="000000"/>
                <w:sz w:val="28"/>
                <w:lang w:val="el-GR" w:eastAsia="el-GR"/>
              </w:rPr>
              <w:t xml:space="preserve">ΣΥΝΟΛΟ </w:t>
            </w:r>
          </w:p>
        </w:tc>
        <w:tc>
          <w:tcPr>
            <w:tcW w:w="2119" w:type="dxa"/>
          </w:tcPr>
          <w:p w:rsidR="003547BC" w:rsidRPr="00C27837"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8"/>
                <w:lang w:val="el-GR" w:eastAsia="el-GR"/>
              </w:rPr>
            </w:pPr>
            <w:r w:rsidRPr="00C27837">
              <w:rPr>
                <w:rFonts w:ascii="Calibri" w:eastAsia="Times New Roman" w:hAnsi="Calibri" w:cs="Times New Roman"/>
                <w:b/>
                <w:color w:val="000000"/>
                <w:sz w:val="28"/>
                <w:lang w:val="el-GR" w:eastAsia="el-GR"/>
              </w:rPr>
              <w:t>5.100.000,00</w:t>
            </w:r>
          </w:p>
        </w:tc>
        <w:tc>
          <w:tcPr>
            <w:tcW w:w="2250" w:type="dxa"/>
          </w:tcPr>
          <w:p w:rsidR="003547BC" w:rsidRDefault="003547BC" w:rsidP="00FE0EA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el-GR" w:eastAsia="el-GR"/>
              </w:rPr>
            </w:pPr>
          </w:p>
        </w:tc>
      </w:tr>
    </w:tbl>
    <w:p w:rsidR="003547BC" w:rsidRDefault="003547BC" w:rsidP="003547BC">
      <w:pPr>
        <w:rPr>
          <w:lang w:val="el-GR"/>
        </w:rPr>
      </w:pPr>
    </w:p>
    <w:p w:rsidR="003547BC" w:rsidRPr="00CA6C7E" w:rsidRDefault="003547BC" w:rsidP="003547BC">
      <w:pPr>
        <w:spacing w:after="0" w:line="240" w:lineRule="auto"/>
        <w:rPr>
          <w:lang w:val="el-GR"/>
        </w:rPr>
      </w:pPr>
    </w:p>
    <w:p w:rsidR="003547BC" w:rsidRPr="0044383E" w:rsidRDefault="003547BC" w:rsidP="00FD700E">
      <w:pPr>
        <w:pStyle w:val="2"/>
        <w:numPr>
          <w:ilvl w:val="0"/>
          <w:numId w:val="7"/>
        </w:numPr>
        <w:spacing w:before="40" w:line="240" w:lineRule="auto"/>
        <w:rPr>
          <w:lang w:val="el-GR"/>
        </w:rPr>
      </w:pPr>
      <w:bookmarkStart w:id="19" w:name="_Toc513291116"/>
      <w:r w:rsidRPr="0044383E">
        <w:rPr>
          <w:lang w:val="el-GR"/>
        </w:rPr>
        <w:t>Χρονικός προγραμματισμός σχεδίου δράσεων</w:t>
      </w:r>
      <w:bookmarkEnd w:id="19"/>
    </w:p>
    <w:p w:rsidR="003547BC" w:rsidRDefault="003547BC" w:rsidP="003547BC">
      <w:pPr>
        <w:ind w:firstLine="720"/>
        <w:jc w:val="both"/>
        <w:rPr>
          <w:rFonts w:eastAsia="Tahoma-Bold" w:cstheme="minorHAnsi"/>
          <w:bCs/>
          <w:sz w:val="24"/>
          <w:szCs w:val="24"/>
          <w:lang w:val="el-GR"/>
        </w:rPr>
      </w:pPr>
    </w:p>
    <w:p w:rsidR="003547BC" w:rsidRPr="000734EE" w:rsidRDefault="003547BC" w:rsidP="003547BC">
      <w:pPr>
        <w:ind w:firstLine="720"/>
        <w:jc w:val="both"/>
        <w:rPr>
          <w:lang w:val="el-GR"/>
        </w:rPr>
      </w:pPr>
      <w:r>
        <w:rPr>
          <w:rFonts w:eastAsia="Tahoma-Bold" w:cstheme="minorHAnsi"/>
          <w:bCs/>
          <w:sz w:val="24"/>
          <w:szCs w:val="24"/>
          <w:lang w:val="el-GR"/>
        </w:rPr>
        <w:t xml:space="preserve">Το Στρατηγικό Σχέδιο για την «Έξυπνη Πόλη» </w:t>
      </w:r>
      <w:r w:rsidRPr="0044383E">
        <w:rPr>
          <w:rFonts w:eastAsia="Tahoma-Bold" w:cstheme="minorHAnsi"/>
          <w:bCs/>
          <w:sz w:val="24"/>
          <w:szCs w:val="24"/>
          <w:lang w:val="el-GR"/>
        </w:rPr>
        <w:t>του Δήμου Ιωαννιτών θα εφαρμοστεί εντός της προγραμματικής περιόδου 2014-2020</w:t>
      </w:r>
      <w:r>
        <w:rPr>
          <w:rFonts w:eastAsia="Tahoma-Bold" w:cstheme="minorHAnsi"/>
          <w:bCs/>
          <w:sz w:val="24"/>
          <w:szCs w:val="24"/>
          <w:lang w:val="el-GR"/>
        </w:rPr>
        <w:t>. Επομένως</w:t>
      </w:r>
      <w:r w:rsidRPr="0044383E">
        <w:rPr>
          <w:rFonts w:eastAsia="Tahoma-Bold" w:cstheme="minorHAnsi"/>
          <w:bCs/>
          <w:sz w:val="24"/>
          <w:szCs w:val="24"/>
          <w:lang w:val="el-GR"/>
        </w:rPr>
        <w:t xml:space="preserve"> το χρονοδιάγραμμα υλοποίησης των σχετικών παρεμβάσεων θα είναι εντός της επι</w:t>
      </w:r>
      <w:r>
        <w:rPr>
          <w:rFonts w:eastAsia="Tahoma-Bold" w:cstheme="minorHAnsi"/>
          <w:bCs/>
          <w:sz w:val="24"/>
          <w:szCs w:val="24"/>
          <w:lang w:val="el-GR"/>
        </w:rPr>
        <w:t xml:space="preserve">λέξιμης περιόδου χρηματοδότησης, και με την υλοποίηση των περισσότερων έργων να ξεκινάει εντός του 2018. Ο χρονικός ορίζοντας υλοποίησης υπολογίζεται να είναι το τέλος του 2022. Ο εν </w:t>
      </w:r>
      <w:r w:rsidRPr="0044383E">
        <w:rPr>
          <w:rFonts w:eastAsia="Tahoma-Bold" w:cstheme="minorHAnsi"/>
          <w:bCs/>
          <w:sz w:val="24"/>
          <w:szCs w:val="24"/>
          <w:lang w:val="el-GR"/>
        </w:rPr>
        <w:t xml:space="preserve">λόγω χρονικός προγραμματισμός αποτυπώνεται </w:t>
      </w:r>
      <w:r>
        <w:rPr>
          <w:rFonts w:eastAsia="Tahoma-Bold" w:cstheme="minorHAnsi"/>
          <w:bCs/>
          <w:sz w:val="24"/>
          <w:szCs w:val="24"/>
          <w:lang w:val="el-GR"/>
        </w:rPr>
        <w:t xml:space="preserve">στο ακόλουθο </w:t>
      </w:r>
      <w:r w:rsidRPr="0044383E">
        <w:rPr>
          <w:rFonts w:eastAsia="Tahoma-Bold" w:cstheme="minorHAnsi"/>
          <w:bCs/>
          <w:sz w:val="24"/>
          <w:szCs w:val="24"/>
          <w:lang w:val="el-GR"/>
        </w:rPr>
        <w:t>διάγραμμα τύπου GANTT.</w:t>
      </w:r>
    </w:p>
    <w:p w:rsidR="003547BC" w:rsidRDefault="003547BC" w:rsidP="00FD700E">
      <w:pPr>
        <w:pStyle w:val="2"/>
        <w:numPr>
          <w:ilvl w:val="0"/>
          <w:numId w:val="7"/>
        </w:numPr>
        <w:spacing w:before="40" w:line="240" w:lineRule="auto"/>
        <w:rPr>
          <w:lang w:val="el-GR"/>
        </w:rPr>
        <w:sectPr w:rsidR="003547BC" w:rsidSect="006607CA">
          <w:headerReference w:type="default" r:id="rId43"/>
          <w:pgSz w:w="11906" w:h="16838" w:code="9"/>
          <w:pgMar w:top="1440" w:right="1800" w:bottom="1440" w:left="1800" w:header="720" w:footer="720" w:gutter="0"/>
          <w:pgNumType w:start="0"/>
          <w:cols w:space="720"/>
          <w:titlePg/>
          <w:docGrid w:linePitch="360"/>
        </w:sectPr>
      </w:pPr>
    </w:p>
    <w:tbl>
      <w:tblPr>
        <w:tblW w:w="0" w:type="auto"/>
        <w:tblLook w:val="04A0" w:firstRow="1" w:lastRow="0" w:firstColumn="1" w:lastColumn="0" w:noHBand="0" w:noVBand="1"/>
      </w:tblPr>
      <w:tblGrid>
        <w:gridCol w:w="301"/>
        <w:gridCol w:w="2835"/>
        <w:gridCol w:w="318"/>
        <w:gridCol w:w="31"/>
        <w:gridCol w:w="287"/>
        <w:gridCol w:w="62"/>
        <w:gridCol w:w="256"/>
        <w:gridCol w:w="93"/>
        <w:gridCol w:w="225"/>
        <w:gridCol w:w="124"/>
        <w:gridCol w:w="194"/>
        <w:gridCol w:w="155"/>
        <w:gridCol w:w="163"/>
        <w:gridCol w:w="186"/>
        <w:gridCol w:w="132"/>
        <w:gridCol w:w="217"/>
        <w:gridCol w:w="101"/>
        <w:gridCol w:w="248"/>
        <w:gridCol w:w="70"/>
        <w:gridCol w:w="279"/>
        <w:gridCol w:w="39"/>
        <w:gridCol w:w="310"/>
        <w:gridCol w:w="8"/>
        <w:gridCol w:w="318"/>
        <w:gridCol w:w="23"/>
        <w:gridCol w:w="295"/>
        <w:gridCol w:w="54"/>
        <w:gridCol w:w="264"/>
        <w:gridCol w:w="85"/>
        <w:gridCol w:w="233"/>
        <w:gridCol w:w="116"/>
        <w:gridCol w:w="202"/>
        <w:gridCol w:w="148"/>
        <w:gridCol w:w="170"/>
        <w:gridCol w:w="179"/>
        <w:gridCol w:w="139"/>
        <w:gridCol w:w="210"/>
        <w:gridCol w:w="108"/>
        <w:gridCol w:w="241"/>
        <w:gridCol w:w="77"/>
        <w:gridCol w:w="272"/>
        <w:gridCol w:w="46"/>
        <w:gridCol w:w="303"/>
        <w:gridCol w:w="15"/>
        <w:gridCol w:w="318"/>
        <w:gridCol w:w="16"/>
        <w:gridCol w:w="302"/>
        <w:gridCol w:w="47"/>
        <w:gridCol w:w="271"/>
        <w:gridCol w:w="78"/>
        <w:gridCol w:w="240"/>
        <w:gridCol w:w="109"/>
        <w:gridCol w:w="209"/>
        <w:gridCol w:w="140"/>
        <w:gridCol w:w="178"/>
        <w:gridCol w:w="171"/>
        <w:gridCol w:w="147"/>
        <w:gridCol w:w="202"/>
        <w:gridCol w:w="349"/>
        <w:gridCol w:w="349"/>
        <w:gridCol w:w="350"/>
        <w:gridCol w:w="293"/>
        <w:gridCol w:w="15"/>
      </w:tblGrid>
      <w:tr w:rsidR="003547BC" w:rsidRPr="00825AA9" w:rsidTr="00FE0EA5">
        <w:trPr>
          <w:gridAfter w:val="1"/>
          <w:wAfter w:w="15" w:type="dxa"/>
          <w:trHeight w:val="270"/>
        </w:trPr>
        <w:tc>
          <w:tcPr>
            <w:tcW w:w="301" w:type="dxa"/>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2835" w:type="dxa"/>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318" w:type="dxa"/>
            <w:gridSpan w:val="2"/>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1250" w:type="dxa"/>
            <w:gridSpan w:val="4"/>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293" w:type="dxa"/>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r>
      <w:tr w:rsidR="003547BC" w:rsidRPr="00FC2297" w:rsidTr="00FE0EA5">
        <w:trPr>
          <w:trHeight w:val="330"/>
        </w:trPr>
        <w:tc>
          <w:tcPr>
            <w:tcW w:w="301" w:type="dxa"/>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2835" w:type="dxa"/>
            <w:vMerge w:val="restart"/>
            <w:tcBorders>
              <w:top w:val="double" w:sz="6" w:space="0" w:color="auto"/>
              <w:left w:val="double" w:sz="6" w:space="0" w:color="auto"/>
              <w:bottom w:val="single" w:sz="8" w:space="0" w:color="000000"/>
              <w:right w:val="double" w:sz="6" w:space="0" w:color="auto"/>
            </w:tcBorders>
            <w:shd w:val="clear" w:color="000000" w:fill="F2F2F2"/>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r>
              <w:rPr>
                <w:rFonts w:ascii="Calibri" w:eastAsia="Times New Roman" w:hAnsi="Calibri" w:cs="Times New Roman"/>
                <w:b/>
                <w:bCs/>
                <w:color w:val="000000"/>
                <w:sz w:val="20"/>
                <w:szCs w:val="20"/>
                <w:lang w:val="el-GR" w:eastAsia="el-GR"/>
              </w:rPr>
              <w:t>ΕΝΔΕΙΚΤΙΚΕΣ ΔΡΑΣΕΙΣ Α’</w:t>
            </w:r>
            <w:r w:rsidRPr="00C81F8E">
              <w:rPr>
                <w:rFonts w:ascii="Calibri" w:eastAsia="Times New Roman" w:hAnsi="Calibri" w:cs="Times New Roman"/>
                <w:b/>
                <w:bCs/>
                <w:color w:val="000000"/>
                <w:sz w:val="20"/>
                <w:szCs w:val="20"/>
                <w:lang w:val="el-GR" w:eastAsia="el-GR"/>
              </w:rPr>
              <w:t xml:space="preserve"> ΠΡΟΤΕΡΑΙΟΤΗΤΑΣ</w:t>
            </w:r>
          </w:p>
        </w:tc>
        <w:tc>
          <w:tcPr>
            <w:tcW w:w="10472" w:type="dxa"/>
            <w:gridSpan w:val="59"/>
            <w:tcBorders>
              <w:top w:val="double" w:sz="6" w:space="0" w:color="auto"/>
              <w:left w:val="nil"/>
              <w:bottom w:val="double" w:sz="6" w:space="0" w:color="auto"/>
              <w:right w:val="double" w:sz="6" w:space="0" w:color="000000"/>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ΕΤΗ ΕΦΑΡΜΟΓΗΣ</w:t>
            </w:r>
          </w:p>
        </w:tc>
        <w:tc>
          <w:tcPr>
            <w:tcW w:w="308" w:type="dxa"/>
            <w:gridSpan w:val="2"/>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r>
      <w:tr w:rsidR="003547BC" w:rsidRPr="00FC2297" w:rsidTr="00FE0EA5">
        <w:trPr>
          <w:trHeight w:val="285"/>
        </w:trPr>
        <w:tc>
          <w:tcPr>
            <w:tcW w:w="301"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c>
          <w:tcPr>
            <w:tcW w:w="2835" w:type="dxa"/>
            <w:vMerge/>
            <w:tcBorders>
              <w:top w:val="double" w:sz="6" w:space="0" w:color="auto"/>
              <w:left w:val="double" w:sz="6" w:space="0" w:color="auto"/>
              <w:bottom w:val="single" w:sz="8" w:space="0" w:color="000000"/>
              <w:right w:val="double" w:sz="6" w:space="0" w:color="auto"/>
            </w:tcBorders>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2094" w:type="dxa"/>
            <w:gridSpan w:val="12"/>
            <w:tcBorders>
              <w:top w:val="double" w:sz="6" w:space="0" w:color="auto"/>
              <w:left w:val="nil"/>
              <w:bottom w:val="double" w:sz="6" w:space="0" w:color="auto"/>
              <w:right w:val="nil"/>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2018</w:t>
            </w:r>
          </w:p>
        </w:tc>
        <w:tc>
          <w:tcPr>
            <w:tcW w:w="2094" w:type="dxa"/>
            <w:gridSpan w:val="13"/>
            <w:tcBorders>
              <w:top w:val="double" w:sz="6" w:space="0" w:color="auto"/>
              <w:left w:val="double" w:sz="6" w:space="0" w:color="auto"/>
              <w:bottom w:val="double" w:sz="6" w:space="0" w:color="auto"/>
              <w:right w:val="nil"/>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2019</w:t>
            </w:r>
          </w:p>
        </w:tc>
        <w:tc>
          <w:tcPr>
            <w:tcW w:w="2095" w:type="dxa"/>
            <w:gridSpan w:val="12"/>
            <w:tcBorders>
              <w:top w:val="double" w:sz="6" w:space="0" w:color="auto"/>
              <w:left w:val="double" w:sz="6" w:space="0" w:color="auto"/>
              <w:bottom w:val="double" w:sz="6" w:space="0" w:color="auto"/>
              <w:right w:val="double" w:sz="6" w:space="0" w:color="000000"/>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2020</w:t>
            </w:r>
          </w:p>
        </w:tc>
        <w:tc>
          <w:tcPr>
            <w:tcW w:w="2094" w:type="dxa"/>
            <w:gridSpan w:val="13"/>
            <w:tcBorders>
              <w:top w:val="double" w:sz="6" w:space="0" w:color="auto"/>
              <w:left w:val="nil"/>
              <w:bottom w:val="double" w:sz="6" w:space="0" w:color="auto"/>
              <w:right w:val="double" w:sz="6" w:space="0" w:color="000000"/>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2021</w:t>
            </w:r>
          </w:p>
        </w:tc>
        <w:tc>
          <w:tcPr>
            <w:tcW w:w="2095" w:type="dxa"/>
            <w:gridSpan w:val="9"/>
            <w:tcBorders>
              <w:top w:val="double" w:sz="6" w:space="0" w:color="auto"/>
              <w:left w:val="nil"/>
              <w:bottom w:val="double" w:sz="6" w:space="0" w:color="auto"/>
              <w:right w:val="double" w:sz="6" w:space="0" w:color="000000"/>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2022</w:t>
            </w:r>
          </w:p>
        </w:tc>
        <w:tc>
          <w:tcPr>
            <w:tcW w:w="308" w:type="dxa"/>
            <w:gridSpan w:val="2"/>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r>
      <w:tr w:rsidR="003547BC" w:rsidRPr="00FC2297" w:rsidTr="00FE0EA5">
        <w:trPr>
          <w:gridAfter w:val="1"/>
          <w:wAfter w:w="15" w:type="dxa"/>
          <w:trHeight w:val="285"/>
        </w:trPr>
        <w:tc>
          <w:tcPr>
            <w:tcW w:w="301"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c>
          <w:tcPr>
            <w:tcW w:w="2835" w:type="dxa"/>
            <w:tcBorders>
              <w:top w:val="nil"/>
              <w:left w:val="double" w:sz="6" w:space="0" w:color="auto"/>
              <w:bottom w:val="single" w:sz="8" w:space="0" w:color="auto"/>
              <w:right w:val="nil"/>
            </w:tcBorders>
            <w:shd w:val="clear" w:color="000000" w:fill="F2F2F2"/>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Δίμηνο</w:t>
            </w:r>
          </w:p>
        </w:tc>
        <w:tc>
          <w:tcPr>
            <w:tcW w:w="349" w:type="dxa"/>
            <w:gridSpan w:val="2"/>
            <w:tcBorders>
              <w:top w:val="nil"/>
              <w:left w:val="double" w:sz="6" w:space="0" w:color="auto"/>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1</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2</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3</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4</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5</w:t>
            </w:r>
          </w:p>
        </w:tc>
        <w:tc>
          <w:tcPr>
            <w:tcW w:w="349" w:type="dxa"/>
            <w:gridSpan w:val="2"/>
            <w:tcBorders>
              <w:top w:val="nil"/>
              <w:left w:val="nil"/>
              <w:bottom w:val="single" w:sz="8" w:space="0" w:color="auto"/>
              <w:right w:val="nil"/>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6</w:t>
            </w:r>
          </w:p>
        </w:tc>
        <w:tc>
          <w:tcPr>
            <w:tcW w:w="349" w:type="dxa"/>
            <w:gridSpan w:val="2"/>
            <w:tcBorders>
              <w:top w:val="nil"/>
              <w:left w:val="double" w:sz="6" w:space="0" w:color="auto"/>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1</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2</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3</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4</w:t>
            </w:r>
          </w:p>
        </w:tc>
        <w:tc>
          <w:tcPr>
            <w:tcW w:w="349" w:type="dxa"/>
            <w:gridSpan w:val="3"/>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5</w:t>
            </w:r>
          </w:p>
        </w:tc>
        <w:tc>
          <w:tcPr>
            <w:tcW w:w="349" w:type="dxa"/>
            <w:gridSpan w:val="2"/>
            <w:tcBorders>
              <w:top w:val="nil"/>
              <w:left w:val="nil"/>
              <w:bottom w:val="single" w:sz="8" w:space="0" w:color="auto"/>
              <w:right w:val="nil"/>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6</w:t>
            </w:r>
          </w:p>
        </w:tc>
        <w:tc>
          <w:tcPr>
            <w:tcW w:w="349" w:type="dxa"/>
            <w:gridSpan w:val="2"/>
            <w:tcBorders>
              <w:top w:val="nil"/>
              <w:left w:val="double" w:sz="6" w:space="0" w:color="auto"/>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1</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2</w:t>
            </w:r>
          </w:p>
        </w:tc>
        <w:tc>
          <w:tcPr>
            <w:tcW w:w="350"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3</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4</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5</w:t>
            </w:r>
          </w:p>
        </w:tc>
        <w:tc>
          <w:tcPr>
            <w:tcW w:w="349" w:type="dxa"/>
            <w:gridSpan w:val="2"/>
            <w:tcBorders>
              <w:top w:val="nil"/>
              <w:left w:val="nil"/>
              <w:bottom w:val="single" w:sz="8" w:space="0" w:color="auto"/>
              <w:right w:val="double" w:sz="6"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6</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1</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2</w:t>
            </w:r>
          </w:p>
        </w:tc>
        <w:tc>
          <w:tcPr>
            <w:tcW w:w="349" w:type="dxa"/>
            <w:gridSpan w:val="3"/>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3</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4</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5</w:t>
            </w:r>
          </w:p>
        </w:tc>
        <w:tc>
          <w:tcPr>
            <w:tcW w:w="349" w:type="dxa"/>
            <w:gridSpan w:val="2"/>
            <w:tcBorders>
              <w:top w:val="nil"/>
              <w:left w:val="nil"/>
              <w:bottom w:val="single" w:sz="8" w:space="0" w:color="auto"/>
              <w:right w:val="double" w:sz="6"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6</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1</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2</w:t>
            </w:r>
          </w:p>
        </w:tc>
        <w:tc>
          <w:tcPr>
            <w:tcW w:w="349" w:type="dxa"/>
            <w:gridSpan w:val="2"/>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3</w:t>
            </w:r>
          </w:p>
        </w:tc>
        <w:tc>
          <w:tcPr>
            <w:tcW w:w="349" w:type="dxa"/>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4</w:t>
            </w:r>
          </w:p>
        </w:tc>
        <w:tc>
          <w:tcPr>
            <w:tcW w:w="349" w:type="dxa"/>
            <w:tcBorders>
              <w:top w:val="nil"/>
              <w:left w:val="nil"/>
              <w:bottom w:val="single" w:sz="8" w:space="0" w:color="auto"/>
              <w:right w:val="single" w:sz="8"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5</w:t>
            </w:r>
          </w:p>
        </w:tc>
        <w:tc>
          <w:tcPr>
            <w:tcW w:w="350" w:type="dxa"/>
            <w:tcBorders>
              <w:top w:val="nil"/>
              <w:left w:val="nil"/>
              <w:bottom w:val="single" w:sz="8" w:space="0" w:color="auto"/>
              <w:right w:val="double" w:sz="6" w:space="0" w:color="auto"/>
            </w:tcBorders>
            <w:shd w:val="clear" w:color="000000" w:fill="F2F2F2"/>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r w:rsidRPr="00FC2297">
              <w:rPr>
                <w:rFonts w:ascii="Calibri" w:eastAsia="Times New Roman" w:hAnsi="Calibri" w:cs="Times New Roman"/>
                <w:b/>
                <w:bCs/>
                <w:color w:val="000000"/>
                <w:sz w:val="20"/>
                <w:szCs w:val="20"/>
                <w:lang w:eastAsia="el-GR"/>
              </w:rPr>
              <w:t>6</w:t>
            </w:r>
          </w:p>
        </w:tc>
        <w:tc>
          <w:tcPr>
            <w:tcW w:w="293"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r>
      <w:tr w:rsidR="003547BC" w:rsidRPr="00825AA9" w:rsidTr="00FE0EA5">
        <w:trPr>
          <w:gridAfter w:val="1"/>
          <w:wAfter w:w="15" w:type="dxa"/>
          <w:trHeight w:val="645"/>
        </w:trPr>
        <w:tc>
          <w:tcPr>
            <w:tcW w:w="301"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c>
          <w:tcPr>
            <w:tcW w:w="2835"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Σύστημα Ευφυούς Διαχείρισης Θέσεων Στάθμευσης</w:t>
            </w: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375623"/>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548235"/>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nil"/>
            </w:tcBorders>
            <w:shd w:val="clear" w:color="000000" w:fill="A9D08E"/>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double" w:sz="6" w:space="0" w:color="auto"/>
              <w:bottom w:val="single" w:sz="8"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3"/>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nil"/>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double" w:sz="6" w:space="0" w:color="auto"/>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50"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3"/>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50" w:type="dxa"/>
            <w:tcBorders>
              <w:top w:val="nil"/>
              <w:left w:val="nil"/>
              <w:bottom w:val="single" w:sz="8" w:space="0" w:color="auto"/>
              <w:right w:val="double" w:sz="6"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293" w:type="dxa"/>
            <w:tcBorders>
              <w:top w:val="nil"/>
              <w:left w:val="nil"/>
              <w:bottom w:val="nil"/>
              <w:right w:val="nil"/>
            </w:tcBorders>
            <w:shd w:val="clear" w:color="000000" w:fill="FFFFFF"/>
            <w:noWrap/>
            <w:vAlign w:val="bottom"/>
            <w:hideMark/>
          </w:tcPr>
          <w:p w:rsidR="003547BC" w:rsidRPr="0044383E" w:rsidRDefault="003547BC" w:rsidP="00FE0EA5">
            <w:pPr>
              <w:spacing w:after="0" w:line="240" w:lineRule="auto"/>
              <w:jc w:val="center"/>
              <w:rPr>
                <w:rFonts w:ascii="Calibri" w:eastAsia="Times New Roman" w:hAnsi="Calibri" w:cs="Times New Roman"/>
                <w:color w:val="000000"/>
                <w:sz w:val="20"/>
                <w:szCs w:val="20"/>
                <w:lang w:val="el-GR" w:eastAsia="el-GR"/>
              </w:rPr>
            </w:pPr>
          </w:p>
        </w:tc>
      </w:tr>
      <w:tr w:rsidR="003547BC" w:rsidRPr="00825AA9" w:rsidTr="00FE0EA5">
        <w:trPr>
          <w:gridAfter w:val="1"/>
          <w:wAfter w:w="15" w:type="dxa"/>
          <w:trHeight w:val="645"/>
        </w:trPr>
        <w:tc>
          <w:tcPr>
            <w:tcW w:w="301" w:type="dxa"/>
            <w:tcBorders>
              <w:top w:val="nil"/>
              <w:left w:val="nil"/>
              <w:bottom w:val="nil"/>
              <w:right w:val="nil"/>
            </w:tcBorders>
            <w:shd w:val="clear" w:color="000000" w:fill="FFFFFF"/>
            <w:noWrap/>
            <w:vAlign w:val="bottom"/>
            <w:hideMark/>
          </w:tcPr>
          <w:p w:rsidR="003547BC" w:rsidRPr="0044383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2835"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Βοήθεια στο Σπίτι</w:t>
            </w:r>
            <w:r>
              <w:rPr>
                <w:rFonts w:ascii="Calibri" w:eastAsia="Times New Roman" w:hAnsi="Calibri" w:cs="Times New Roman"/>
                <w:b/>
                <w:bCs/>
                <w:color w:val="000000"/>
                <w:sz w:val="20"/>
                <w:szCs w:val="20"/>
                <w:lang w:val="el-GR" w:eastAsia="el-GR"/>
              </w:rPr>
              <w:t xml:space="preserve"> με Χρήση ΤΠΕ</w:t>
            </w: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375623"/>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nil"/>
            </w:tcBorders>
            <w:shd w:val="clear" w:color="000000" w:fill="548235"/>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double" w:sz="6" w:space="0" w:color="auto"/>
              <w:bottom w:val="single" w:sz="8" w:space="0" w:color="auto"/>
              <w:right w:val="single" w:sz="8" w:space="0" w:color="auto"/>
            </w:tcBorders>
            <w:shd w:val="clear" w:color="000000" w:fill="A9D08E"/>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3"/>
            <w:tcBorders>
              <w:top w:val="nil"/>
              <w:left w:val="nil"/>
              <w:bottom w:val="single" w:sz="8" w:space="0" w:color="auto"/>
              <w:right w:val="single" w:sz="8" w:space="0" w:color="auto"/>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nil"/>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double" w:sz="6" w:space="0" w:color="auto"/>
              <w:bottom w:val="single" w:sz="8" w:space="0" w:color="auto"/>
              <w:right w:val="single" w:sz="8" w:space="0" w:color="auto"/>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50" w:type="dxa"/>
            <w:gridSpan w:val="2"/>
            <w:tcBorders>
              <w:top w:val="nil"/>
              <w:left w:val="nil"/>
              <w:bottom w:val="single" w:sz="8" w:space="0" w:color="auto"/>
              <w:right w:val="single" w:sz="8" w:space="0" w:color="auto"/>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C6E0B4"/>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double" w:sz="6" w:space="0" w:color="auto"/>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3"/>
            <w:tcBorders>
              <w:top w:val="nil"/>
              <w:left w:val="nil"/>
              <w:bottom w:val="single" w:sz="8" w:space="0" w:color="auto"/>
              <w:right w:val="single" w:sz="8" w:space="0" w:color="auto"/>
            </w:tcBorders>
            <w:shd w:val="clear" w:color="auto"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double" w:sz="6" w:space="0" w:color="auto"/>
            </w:tcBorders>
            <w:shd w:val="clear" w:color="auto"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C6E0B4"/>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50" w:type="dxa"/>
            <w:tcBorders>
              <w:top w:val="nil"/>
              <w:left w:val="nil"/>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293" w:type="dxa"/>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r>
      <w:tr w:rsidR="003547BC" w:rsidRPr="00825AA9" w:rsidTr="00FE0EA5">
        <w:trPr>
          <w:gridAfter w:val="1"/>
          <w:wAfter w:w="15" w:type="dxa"/>
          <w:trHeight w:val="645"/>
        </w:trPr>
        <w:tc>
          <w:tcPr>
            <w:tcW w:w="301" w:type="dxa"/>
            <w:tcBorders>
              <w:top w:val="nil"/>
              <w:left w:val="nil"/>
              <w:bottom w:val="nil"/>
              <w:right w:val="nil"/>
            </w:tcBorders>
            <w:shd w:val="clear" w:color="000000" w:fill="FFFFFF"/>
            <w:noWrap/>
            <w:vAlign w:val="bottom"/>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2835"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 xml:space="preserve">Εφαρμογή Τουριστικής Προβολής με Χρήση </w:t>
            </w:r>
            <w:r w:rsidRPr="003E474B">
              <w:rPr>
                <w:rFonts w:ascii="Calibri" w:eastAsia="Times New Roman" w:hAnsi="Calibri" w:cs="Times New Roman"/>
                <w:b/>
                <w:bCs/>
                <w:color w:val="000000"/>
                <w:sz w:val="20"/>
                <w:szCs w:val="20"/>
                <w:lang w:eastAsia="el-GR"/>
              </w:rPr>
              <w:t>Beacons</w:t>
            </w: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375623"/>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nil"/>
            </w:tcBorders>
            <w:shd w:val="clear" w:color="000000" w:fill="548235"/>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double" w:sz="6" w:space="0" w:color="auto"/>
              <w:bottom w:val="single" w:sz="8" w:space="0" w:color="auto"/>
              <w:right w:val="single" w:sz="8" w:space="0" w:color="auto"/>
            </w:tcBorders>
            <w:shd w:val="clear" w:color="000000" w:fill="A9D08E"/>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3"/>
            <w:tcBorders>
              <w:top w:val="nil"/>
              <w:left w:val="nil"/>
              <w:bottom w:val="single" w:sz="8"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nil"/>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double" w:sz="6" w:space="0" w:color="auto"/>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50"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3"/>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50" w:type="dxa"/>
            <w:tcBorders>
              <w:top w:val="nil"/>
              <w:left w:val="nil"/>
              <w:bottom w:val="single" w:sz="8" w:space="0" w:color="auto"/>
              <w:right w:val="double" w:sz="6"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293" w:type="dxa"/>
            <w:tcBorders>
              <w:top w:val="nil"/>
              <w:left w:val="nil"/>
              <w:bottom w:val="nil"/>
              <w:right w:val="nil"/>
            </w:tcBorders>
            <w:shd w:val="clear" w:color="000000" w:fill="FFFFFF"/>
            <w:noWrap/>
            <w:vAlign w:val="bottom"/>
            <w:hideMark/>
          </w:tcPr>
          <w:p w:rsidR="003547BC" w:rsidRPr="0044383E" w:rsidRDefault="003547BC" w:rsidP="00FE0EA5">
            <w:pPr>
              <w:spacing w:after="0" w:line="240" w:lineRule="auto"/>
              <w:jc w:val="center"/>
              <w:rPr>
                <w:rFonts w:ascii="Calibri" w:eastAsia="Times New Roman" w:hAnsi="Calibri" w:cs="Times New Roman"/>
                <w:color w:val="000000"/>
                <w:sz w:val="20"/>
                <w:szCs w:val="20"/>
                <w:lang w:val="el-GR" w:eastAsia="el-GR"/>
              </w:rPr>
            </w:pPr>
          </w:p>
        </w:tc>
      </w:tr>
      <w:tr w:rsidR="003547BC" w:rsidRPr="003A086B" w:rsidTr="00FE0EA5">
        <w:trPr>
          <w:gridAfter w:val="1"/>
          <w:wAfter w:w="15" w:type="dxa"/>
          <w:trHeight w:val="645"/>
        </w:trPr>
        <w:tc>
          <w:tcPr>
            <w:tcW w:w="301" w:type="dxa"/>
            <w:tcBorders>
              <w:top w:val="nil"/>
              <w:left w:val="nil"/>
              <w:bottom w:val="nil"/>
              <w:right w:val="nil"/>
            </w:tcBorders>
            <w:shd w:val="clear" w:color="000000" w:fill="FFFFFF"/>
            <w:noWrap/>
            <w:vAlign w:val="bottom"/>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2835" w:type="dxa"/>
            <w:tcBorders>
              <w:top w:val="nil"/>
              <w:left w:val="double" w:sz="6" w:space="0" w:color="auto"/>
              <w:bottom w:val="single" w:sz="8" w:space="0" w:color="auto"/>
              <w:right w:val="double" w:sz="6" w:space="0" w:color="auto"/>
            </w:tcBorders>
            <w:shd w:val="clear" w:color="auto" w:fill="auto"/>
            <w:vAlign w:val="center"/>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D21CCB">
              <w:rPr>
                <w:rFonts w:ascii="Calibri" w:eastAsia="Times New Roman" w:hAnsi="Calibri" w:cs="Times New Roman"/>
                <w:b/>
                <w:bCs/>
                <w:color w:val="000000"/>
                <w:sz w:val="20"/>
                <w:szCs w:val="20"/>
                <w:lang w:val="el-GR" w:eastAsia="el-GR"/>
              </w:rPr>
              <w:t>Ηλεκτρονική Πλατφόρμα Ιστορικού Αρχείου</w:t>
            </w: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375623"/>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nil"/>
            </w:tcBorders>
            <w:shd w:val="clear" w:color="000000" w:fill="548235"/>
            <w:vAlign w:val="center"/>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double" w:sz="6" w:space="0" w:color="auto"/>
              <w:bottom w:val="single" w:sz="8" w:space="0" w:color="auto"/>
              <w:right w:val="single" w:sz="8" w:space="0" w:color="auto"/>
            </w:tcBorders>
            <w:shd w:val="clear" w:color="000000" w:fill="A9D08E"/>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2"/>
            <w:tcBorders>
              <w:top w:val="nil"/>
              <w:left w:val="nil"/>
              <w:bottom w:val="single" w:sz="8" w:space="0" w:color="auto"/>
              <w:right w:val="single" w:sz="8" w:space="0" w:color="auto"/>
            </w:tcBorders>
            <w:shd w:val="clear" w:color="000000" w:fill="C6E0B4"/>
            <w:vAlign w:val="center"/>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p>
        </w:tc>
        <w:tc>
          <w:tcPr>
            <w:tcW w:w="349" w:type="dxa"/>
            <w:gridSpan w:val="3"/>
            <w:tcBorders>
              <w:top w:val="nil"/>
              <w:left w:val="nil"/>
              <w:bottom w:val="single" w:sz="8" w:space="0" w:color="auto"/>
              <w:right w:val="single" w:sz="8" w:space="0" w:color="auto"/>
            </w:tcBorders>
            <w:shd w:val="clear" w:color="000000" w:fill="C6E0B4"/>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nil"/>
            </w:tcBorders>
            <w:shd w:val="clear" w:color="000000" w:fill="C6E0B4"/>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double" w:sz="6" w:space="0" w:color="auto"/>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50"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double" w:sz="6"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3"/>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double" w:sz="6"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gridSpan w:val="2"/>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49" w:type="dxa"/>
            <w:tcBorders>
              <w:top w:val="nil"/>
              <w:left w:val="nil"/>
              <w:bottom w:val="single" w:sz="8" w:space="0" w:color="auto"/>
              <w:right w:val="single" w:sz="8"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350" w:type="dxa"/>
            <w:tcBorders>
              <w:top w:val="nil"/>
              <w:left w:val="nil"/>
              <w:bottom w:val="single" w:sz="8" w:space="0" w:color="auto"/>
              <w:right w:val="double" w:sz="6" w:space="0" w:color="auto"/>
            </w:tcBorders>
            <w:shd w:val="clear" w:color="auto" w:fill="auto"/>
            <w:vAlign w:val="center"/>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p>
        </w:tc>
        <w:tc>
          <w:tcPr>
            <w:tcW w:w="293" w:type="dxa"/>
            <w:tcBorders>
              <w:top w:val="nil"/>
              <w:left w:val="nil"/>
              <w:bottom w:val="nil"/>
              <w:right w:val="nil"/>
            </w:tcBorders>
            <w:shd w:val="clear" w:color="000000" w:fill="FFFFFF"/>
            <w:noWrap/>
            <w:vAlign w:val="bottom"/>
          </w:tcPr>
          <w:p w:rsidR="003547BC" w:rsidRPr="0044383E" w:rsidRDefault="003547BC" w:rsidP="00FE0EA5">
            <w:pPr>
              <w:spacing w:after="0" w:line="240" w:lineRule="auto"/>
              <w:jc w:val="center"/>
              <w:rPr>
                <w:rFonts w:ascii="Calibri" w:eastAsia="Times New Roman" w:hAnsi="Calibri" w:cs="Times New Roman"/>
                <w:color w:val="000000"/>
                <w:sz w:val="20"/>
                <w:szCs w:val="20"/>
                <w:lang w:val="el-GR" w:eastAsia="el-GR"/>
              </w:rPr>
            </w:pPr>
          </w:p>
        </w:tc>
      </w:tr>
      <w:tr w:rsidR="003547BC" w:rsidRPr="00FC2297" w:rsidTr="00FE0EA5">
        <w:trPr>
          <w:gridAfter w:val="1"/>
          <w:wAfter w:w="15" w:type="dxa"/>
          <w:trHeight w:val="645"/>
        </w:trPr>
        <w:tc>
          <w:tcPr>
            <w:tcW w:w="301" w:type="dxa"/>
            <w:tcBorders>
              <w:top w:val="nil"/>
              <w:left w:val="nil"/>
              <w:bottom w:val="nil"/>
              <w:right w:val="nil"/>
            </w:tcBorders>
            <w:shd w:val="clear" w:color="000000" w:fill="FFFFFF"/>
            <w:noWrap/>
            <w:vAlign w:val="bottom"/>
            <w:hideMark/>
          </w:tcPr>
          <w:p w:rsidR="003547BC" w:rsidRPr="0044383E" w:rsidRDefault="003547BC" w:rsidP="00FE0EA5">
            <w:pPr>
              <w:spacing w:after="0" w:line="240" w:lineRule="auto"/>
              <w:jc w:val="center"/>
              <w:rPr>
                <w:rFonts w:ascii="Calibri" w:eastAsia="Times New Roman" w:hAnsi="Calibri" w:cs="Times New Roman"/>
                <w:color w:val="000000"/>
                <w:sz w:val="20"/>
                <w:szCs w:val="20"/>
                <w:lang w:val="el-GR" w:eastAsia="el-GR"/>
              </w:rPr>
            </w:pPr>
          </w:p>
        </w:tc>
        <w:tc>
          <w:tcPr>
            <w:tcW w:w="2835"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E-poleodomia</w:t>
            </w: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nil"/>
            </w:tcBorders>
            <w:shd w:val="clear" w:color="000000" w:fill="375623"/>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double" w:sz="6" w:space="0" w:color="auto"/>
              <w:bottom w:val="single" w:sz="8" w:space="0" w:color="auto"/>
              <w:right w:val="single" w:sz="8" w:space="0" w:color="auto"/>
            </w:tcBorders>
            <w:shd w:val="clear" w:color="000000" w:fill="548235"/>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3"/>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nil"/>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double" w:sz="6" w:space="0" w:color="auto"/>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50"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3"/>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50" w:type="dxa"/>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293"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r>
      <w:tr w:rsidR="003547BC" w:rsidRPr="00FC2297" w:rsidTr="00FE0EA5">
        <w:trPr>
          <w:gridAfter w:val="1"/>
          <w:wAfter w:w="15" w:type="dxa"/>
          <w:trHeight w:val="645"/>
        </w:trPr>
        <w:tc>
          <w:tcPr>
            <w:tcW w:w="301"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c>
          <w:tcPr>
            <w:tcW w:w="2835"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Διαγωνισμοί Καινοτομίας</w:t>
            </w: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nil"/>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double" w:sz="6" w:space="0" w:color="auto"/>
              <w:bottom w:val="single" w:sz="8" w:space="0" w:color="auto"/>
              <w:right w:val="single" w:sz="8" w:space="0" w:color="auto"/>
            </w:tcBorders>
            <w:shd w:val="clear" w:color="000000" w:fill="375623"/>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000000" w:fill="548235"/>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3"/>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nil"/>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double" w:sz="6" w:space="0" w:color="auto"/>
              <w:bottom w:val="single" w:sz="8" w:space="0" w:color="auto"/>
              <w:right w:val="single" w:sz="8" w:space="0" w:color="auto"/>
            </w:tcBorders>
            <w:shd w:val="clear" w:color="000000" w:fill="375623"/>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000000" w:fill="548235"/>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50" w:type="dxa"/>
            <w:gridSpan w:val="2"/>
            <w:tcBorders>
              <w:top w:val="nil"/>
              <w:left w:val="nil"/>
              <w:bottom w:val="single" w:sz="8"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375623"/>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000000" w:fill="548235"/>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3"/>
            <w:tcBorders>
              <w:top w:val="nil"/>
              <w:left w:val="nil"/>
              <w:bottom w:val="single" w:sz="8"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375623"/>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000000" w:fill="548235"/>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50" w:type="dxa"/>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293"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r>
      <w:tr w:rsidR="003547BC" w:rsidRPr="00FC2297" w:rsidTr="00FE0EA5">
        <w:trPr>
          <w:gridAfter w:val="1"/>
          <w:wAfter w:w="15" w:type="dxa"/>
          <w:trHeight w:val="645"/>
        </w:trPr>
        <w:tc>
          <w:tcPr>
            <w:tcW w:w="301"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c>
          <w:tcPr>
            <w:tcW w:w="2835"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Σύστημα Παρακολούθησης Ενεργειακής Κατανάλωσης</w:t>
            </w: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nil"/>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double" w:sz="6" w:space="0" w:color="auto"/>
              <w:bottom w:val="single" w:sz="8" w:space="0" w:color="auto"/>
              <w:right w:val="single" w:sz="8" w:space="0" w:color="auto"/>
            </w:tcBorders>
            <w:shd w:val="clear" w:color="000000" w:fill="375623"/>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000000" w:fill="548235"/>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3"/>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nil"/>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double" w:sz="6" w:space="0" w:color="auto"/>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50"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3"/>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50" w:type="dxa"/>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293"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r>
      <w:tr w:rsidR="003547BC" w:rsidRPr="00FC2297" w:rsidTr="00FE0EA5">
        <w:trPr>
          <w:gridAfter w:val="1"/>
          <w:wAfter w:w="15" w:type="dxa"/>
          <w:trHeight w:val="645"/>
        </w:trPr>
        <w:tc>
          <w:tcPr>
            <w:tcW w:w="301"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c>
          <w:tcPr>
            <w:tcW w:w="2835"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Παρακολούθηση Αντλιοστασίων</w:t>
            </w: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nil"/>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double" w:sz="6" w:space="0" w:color="auto"/>
              <w:bottom w:val="single" w:sz="8" w:space="0" w:color="auto"/>
              <w:right w:val="single" w:sz="8" w:space="0" w:color="auto"/>
            </w:tcBorders>
            <w:shd w:val="clear" w:color="000000" w:fill="375623"/>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000000" w:fill="548235"/>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3"/>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nil"/>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double" w:sz="6" w:space="0" w:color="auto"/>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50"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3"/>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tcBorders>
              <w:top w:val="nil"/>
              <w:left w:val="nil"/>
              <w:bottom w:val="single" w:sz="8"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50" w:type="dxa"/>
            <w:tcBorders>
              <w:top w:val="nil"/>
              <w:left w:val="nil"/>
              <w:bottom w:val="single" w:sz="8"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293"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r>
      <w:tr w:rsidR="003547BC" w:rsidRPr="00FC2297" w:rsidTr="00FE0EA5">
        <w:trPr>
          <w:gridAfter w:val="1"/>
          <w:wAfter w:w="15" w:type="dxa"/>
          <w:trHeight w:val="645"/>
        </w:trPr>
        <w:tc>
          <w:tcPr>
            <w:tcW w:w="301"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c>
          <w:tcPr>
            <w:tcW w:w="2835" w:type="dxa"/>
            <w:tcBorders>
              <w:top w:val="nil"/>
              <w:left w:val="double" w:sz="6" w:space="0" w:color="auto"/>
              <w:bottom w:val="double" w:sz="6"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Παρακολούθηση Περιβάλλοντος</w:t>
            </w: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nil"/>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double" w:sz="6" w:space="0" w:color="auto"/>
              <w:bottom w:val="double" w:sz="6" w:space="0" w:color="auto"/>
              <w:right w:val="single" w:sz="8" w:space="0" w:color="auto"/>
            </w:tcBorders>
            <w:shd w:val="clear" w:color="000000" w:fill="375623"/>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double" w:sz="6" w:space="0" w:color="auto"/>
              <w:right w:val="single" w:sz="8" w:space="0" w:color="auto"/>
            </w:tcBorders>
            <w:shd w:val="clear" w:color="000000" w:fill="548235"/>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single" w:sz="8" w:space="0" w:color="auto"/>
            </w:tcBorders>
            <w:shd w:val="clear" w:color="000000" w:fill="A9D08E"/>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3"/>
            <w:tcBorders>
              <w:top w:val="nil"/>
              <w:left w:val="nil"/>
              <w:bottom w:val="double" w:sz="6"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nil"/>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double" w:sz="6" w:space="0" w:color="auto"/>
              <w:bottom w:val="double" w:sz="6"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double" w:sz="6" w:space="0" w:color="auto"/>
              <w:right w:val="single" w:sz="8" w:space="0" w:color="auto"/>
            </w:tcBorders>
            <w:shd w:val="clear" w:color="000000" w:fill="C6E0B4"/>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50"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3"/>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49" w:type="dxa"/>
            <w:gridSpan w:val="2"/>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49" w:type="dxa"/>
            <w:tcBorders>
              <w:top w:val="nil"/>
              <w:left w:val="nil"/>
              <w:bottom w:val="double" w:sz="6" w:space="0" w:color="auto"/>
              <w:right w:val="single" w:sz="8"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50" w:type="dxa"/>
            <w:tcBorders>
              <w:top w:val="nil"/>
              <w:left w:val="nil"/>
              <w:bottom w:val="double" w:sz="6" w:space="0" w:color="auto"/>
              <w:right w:val="double" w:sz="6" w:space="0" w:color="auto"/>
            </w:tcBorders>
            <w:shd w:val="clear" w:color="auto" w:fill="auto"/>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293"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r>
      <w:tr w:rsidR="003547BC" w:rsidRPr="00FC2297" w:rsidTr="00FE0EA5">
        <w:trPr>
          <w:gridAfter w:val="1"/>
          <w:wAfter w:w="15" w:type="dxa"/>
          <w:trHeight w:val="645"/>
        </w:trPr>
        <w:tc>
          <w:tcPr>
            <w:tcW w:w="301"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c>
          <w:tcPr>
            <w:tcW w:w="2835" w:type="dxa"/>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18" w:type="dxa"/>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b/>
                <w:bCs/>
                <w:color w:val="000000"/>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318" w:type="dxa"/>
            <w:gridSpan w:val="2"/>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1250" w:type="dxa"/>
            <w:gridSpan w:val="4"/>
            <w:tcBorders>
              <w:top w:val="nil"/>
              <w:left w:val="nil"/>
              <w:bottom w:val="nil"/>
              <w:right w:val="nil"/>
            </w:tcBorders>
            <w:shd w:val="clear" w:color="000000" w:fill="FFFFFF"/>
            <w:vAlign w:val="center"/>
            <w:hideMark/>
          </w:tcPr>
          <w:p w:rsidR="003547BC" w:rsidRPr="00FC2297" w:rsidRDefault="003547BC" w:rsidP="00FE0EA5">
            <w:pPr>
              <w:spacing w:after="0" w:line="240" w:lineRule="auto"/>
              <w:jc w:val="center"/>
              <w:rPr>
                <w:rFonts w:ascii="Calibri" w:eastAsia="Times New Roman" w:hAnsi="Calibri" w:cs="Times New Roman"/>
                <w:color w:val="FFFFFF"/>
                <w:sz w:val="20"/>
                <w:szCs w:val="20"/>
                <w:lang w:eastAsia="el-GR"/>
              </w:rPr>
            </w:pPr>
          </w:p>
        </w:tc>
        <w:tc>
          <w:tcPr>
            <w:tcW w:w="293" w:type="dxa"/>
            <w:tcBorders>
              <w:top w:val="nil"/>
              <w:left w:val="nil"/>
              <w:bottom w:val="nil"/>
              <w:right w:val="nil"/>
            </w:tcBorders>
            <w:shd w:val="clear" w:color="000000" w:fill="FFFFFF"/>
            <w:noWrap/>
            <w:vAlign w:val="bottom"/>
            <w:hideMark/>
          </w:tcPr>
          <w:p w:rsidR="003547BC" w:rsidRPr="00FC2297" w:rsidRDefault="003547BC" w:rsidP="00FE0EA5">
            <w:pPr>
              <w:spacing w:after="0" w:line="240" w:lineRule="auto"/>
              <w:jc w:val="center"/>
              <w:rPr>
                <w:rFonts w:ascii="Calibri" w:eastAsia="Times New Roman" w:hAnsi="Calibri" w:cs="Times New Roman"/>
                <w:color w:val="000000"/>
                <w:sz w:val="20"/>
                <w:szCs w:val="20"/>
                <w:lang w:eastAsia="el-GR"/>
              </w:rPr>
            </w:pPr>
          </w:p>
        </w:tc>
      </w:tr>
    </w:tbl>
    <w:p w:rsidR="003547BC" w:rsidRDefault="003547BC" w:rsidP="003547BC">
      <w:pPr>
        <w:jc w:val="center"/>
      </w:pPr>
    </w:p>
    <w:tbl>
      <w:tblPr>
        <w:tblW w:w="0" w:type="auto"/>
        <w:jc w:val="center"/>
        <w:tblLook w:val="04A0" w:firstRow="1" w:lastRow="0" w:firstColumn="1" w:lastColumn="0" w:noHBand="0" w:noVBand="1"/>
      </w:tblPr>
      <w:tblGrid>
        <w:gridCol w:w="2666"/>
        <w:gridCol w:w="365"/>
        <w:gridCol w:w="366"/>
        <w:gridCol w:w="365"/>
        <w:gridCol w:w="366"/>
        <w:gridCol w:w="365"/>
        <w:gridCol w:w="366"/>
        <w:gridCol w:w="365"/>
        <w:gridCol w:w="366"/>
        <w:gridCol w:w="365"/>
        <w:gridCol w:w="366"/>
        <w:gridCol w:w="365"/>
        <w:gridCol w:w="366"/>
        <w:gridCol w:w="365"/>
        <w:gridCol w:w="366"/>
        <w:gridCol w:w="365"/>
        <w:gridCol w:w="366"/>
        <w:gridCol w:w="365"/>
        <w:gridCol w:w="366"/>
        <w:gridCol w:w="365"/>
        <w:gridCol w:w="366"/>
        <w:gridCol w:w="365"/>
        <w:gridCol w:w="366"/>
        <w:gridCol w:w="365"/>
        <w:gridCol w:w="366"/>
        <w:gridCol w:w="365"/>
        <w:gridCol w:w="366"/>
        <w:gridCol w:w="365"/>
        <w:gridCol w:w="366"/>
        <w:gridCol w:w="365"/>
        <w:gridCol w:w="366"/>
      </w:tblGrid>
      <w:tr w:rsidR="003547BC" w:rsidRPr="00577540" w:rsidTr="00FE0EA5">
        <w:trPr>
          <w:trHeight w:val="645"/>
          <w:jc w:val="center"/>
        </w:trPr>
        <w:tc>
          <w:tcPr>
            <w:tcW w:w="2666" w:type="dxa"/>
            <w:vMerge w:val="restart"/>
            <w:tcBorders>
              <w:top w:val="double" w:sz="6" w:space="0" w:color="auto"/>
              <w:left w:val="double" w:sz="6" w:space="0" w:color="auto"/>
              <w:bottom w:val="single" w:sz="8" w:space="0" w:color="000000"/>
              <w:right w:val="double" w:sz="6"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lastRenderedPageBreak/>
              <w:br w:type="page"/>
            </w:r>
            <w:r>
              <w:rPr>
                <w:rFonts w:ascii="Calibri" w:eastAsia="Times New Roman" w:hAnsi="Calibri" w:cs="Times New Roman"/>
                <w:b/>
                <w:bCs/>
                <w:color w:val="000000"/>
                <w:sz w:val="20"/>
                <w:szCs w:val="20"/>
                <w:lang w:val="el-GR" w:eastAsia="el-GR"/>
              </w:rPr>
              <w:t>ΕΝΔΕΙΚΤΙΚΕΣ ΔΡΑΣΕΙΣ</w:t>
            </w:r>
            <w:r>
              <w:rPr>
                <w:rFonts w:ascii="Calibri" w:eastAsia="Times New Roman" w:hAnsi="Calibri" w:cs="Times New Roman"/>
                <w:b/>
                <w:bCs/>
                <w:color w:val="000000"/>
                <w:sz w:val="20"/>
                <w:szCs w:val="20"/>
                <w:lang w:eastAsia="el-GR"/>
              </w:rPr>
              <w:t xml:space="preserve"> Β</w:t>
            </w:r>
            <w:r>
              <w:rPr>
                <w:rFonts w:ascii="Calibri" w:eastAsia="Times New Roman" w:hAnsi="Calibri" w:cs="Times New Roman"/>
                <w:b/>
                <w:bCs/>
                <w:color w:val="000000"/>
                <w:sz w:val="20"/>
                <w:szCs w:val="20"/>
                <w:lang w:val="el-GR" w:eastAsia="el-GR"/>
              </w:rPr>
              <w:t>’</w:t>
            </w:r>
            <w:r w:rsidRPr="00577540">
              <w:rPr>
                <w:rFonts w:ascii="Calibri" w:eastAsia="Times New Roman" w:hAnsi="Calibri" w:cs="Times New Roman"/>
                <w:b/>
                <w:bCs/>
                <w:color w:val="000000"/>
                <w:sz w:val="20"/>
                <w:szCs w:val="20"/>
                <w:lang w:eastAsia="el-GR"/>
              </w:rPr>
              <w:t xml:space="preserve"> ΠΡΟΤΕΡΑΙΟΤΗΤΑΣ</w:t>
            </w:r>
          </w:p>
        </w:tc>
        <w:tc>
          <w:tcPr>
            <w:tcW w:w="10965" w:type="dxa"/>
            <w:gridSpan w:val="30"/>
            <w:tcBorders>
              <w:top w:val="double" w:sz="6" w:space="0" w:color="auto"/>
              <w:left w:val="nil"/>
              <w:bottom w:val="double" w:sz="6" w:space="0" w:color="auto"/>
              <w:right w:val="double" w:sz="6" w:space="0" w:color="000000"/>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xml:space="preserve"> ΕΤΗ ΕΦΑΡΜΟΓΗΣ </w:t>
            </w:r>
          </w:p>
        </w:tc>
      </w:tr>
      <w:tr w:rsidR="003547BC" w:rsidRPr="00577540" w:rsidTr="00FE0EA5">
        <w:trPr>
          <w:trHeight w:val="645"/>
          <w:jc w:val="center"/>
        </w:trPr>
        <w:tc>
          <w:tcPr>
            <w:tcW w:w="2666" w:type="dxa"/>
            <w:vMerge/>
            <w:tcBorders>
              <w:top w:val="double" w:sz="6" w:space="0" w:color="auto"/>
              <w:left w:val="double" w:sz="6" w:space="0" w:color="auto"/>
              <w:bottom w:val="single" w:sz="8" w:space="0" w:color="000000"/>
              <w:right w:val="double" w:sz="6" w:space="0" w:color="auto"/>
            </w:tcBorders>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p>
        </w:tc>
        <w:tc>
          <w:tcPr>
            <w:tcW w:w="2193" w:type="dxa"/>
            <w:gridSpan w:val="6"/>
            <w:tcBorders>
              <w:top w:val="double" w:sz="6" w:space="0" w:color="auto"/>
              <w:left w:val="nil"/>
              <w:bottom w:val="double" w:sz="6" w:space="0" w:color="auto"/>
              <w:right w:val="double" w:sz="6" w:space="0" w:color="000000"/>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2018</w:t>
            </w:r>
          </w:p>
        </w:tc>
        <w:tc>
          <w:tcPr>
            <w:tcW w:w="2193" w:type="dxa"/>
            <w:gridSpan w:val="6"/>
            <w:tcBorders>
              <w:top w:val="double" w:sz="6" w:space="0" w:color="auto"/>
              <w:left w:val="nil"/>
              <w:bottom w:val="double" w:sz="6" w:space="0" w:color="auto"/>
              <w:right w:val="double" w:sz="6" w:space="0" w:color="000000"/>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2019</w:t>
            </w:r>
          </w:p>
        </w:tc>
        <w:tc>
          <w:tcPr>
            <w:tcW w:w="2193" w:type="dxa"/>
            <w:gridSpan w:val="6"/>
            <w:tcBorders>
              <w:top w:val="double" w:sz="6" w:space="0" w:color="auto"/>
              <w:left w:val="nil"/>
              <w:bottom w:val="double" w:sz="6" w:space="0" w:color="auto"/>
              <w:right w:val="double" w:sz="6" w:space="0" w:color="000000"/>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2020</w:t>
            </w:r>
          </w:p>
        </w:tc>
        <w:tc>
          <w:tcPr>
            <w:tcW w:w="2193" w:type="dxa"/>
            <w:gridSpan w:val="6"/>
            <w:tcBorders>
              <w:top w:val="double" w:sz="6" w:space="0" w:color="auto"/>
              <w:left w:val="nil"/>
              <w:bottom w:val="double" w:sz="6" w:space="0" w:color="auto"/>
              <w:right w:val="double" w:sz="6" w:space="0" w:color="000000"/>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2021</w:t>
            </w:r>
          </w:p>
        </w:tc>
        <w:tc>
          <w:tcPr>
            <w:tcW w:w="2193" w:type="dxa"/>
            <w:gridSpan w:val="6"/>
            <w:tcBorders>
              <w:top w:val="double" w:sz="6" w:space="0" w:color="auto"/>
              <w:left w:val="nil"/>
              <w:bottom w:val="double" w:sz="6" w:space="0" w:color="auto"/>
              <w:right w:val="double" w:sz="6" w:space="0" w:color="000000"/>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2022</w:t>
            </w:r>
          </w:p>
        </w:tc>
      </w:tr>
      <w:tr w:rsidR="003547BC" w:rsidRPr="00577540" w:rsidTr="00FE0EA5">
        <w:trPr>
          <w:trHeight w:val="645"/>
          <w:jc w:val="center"/>
        </w:trPr>
        <w:tc>
          <w:tcPr>
            <w:tcW w:w="2666" w:type="dxa"/>
            <w:tcBorders>
              <w:top w:val="nil"/>
              <w:left w:val="double" w:sz="6" w:space="0" w:color="auto"/>
              <w:bottom w:val="single" w:sz="8" w:space="0" w:color="auto"/>
              <w:right w:val="nil"/>
            </w:tcBorders>
            <w:shd w:val="clear" w:color="000000" w:fill="F2F2F2"/>
            <w:vAlign w:val="center"/>
            <w:hideMark/>
          </w:tcPr>
          <w:p w:rsidR="003547BC" w:rsidRPr="00C81F8E" w:rsidRDefault="003547BC" w:rsidP="00FE0EA5">
            <w:pPr>
              <w:spacing w:after="0" w:line="240" w:lineRule="auto"/>
              <w:jc w:val="center"/>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Δίμηνο</w:t>
            </w:r>
          </w:p>
        </w:tc>
        <w:tc>
          <w:tcPr>
            <w:tcW w:w="365" w:type="dxa"/>
            <w:tcBorders>
              <w:top w:val="nil"/>
              <w:left w:val="double" w:sz="6" w:space="0" w:color="auto"/>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1</w:t>
            </w:r>
          </w:p>
        </w:tc>
        <w:tc>
          <w:tcPr>
            <w:tcW w:w="366"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2</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3</w:t>
            </w:r>
          </w:p>
        </w:tc>
        <w:tc>
          <w:tcPr>
            <w:tcW w:w="366"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4</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5</w:t>
            </w:r>
          </w:p>
        </w:tc>
        <w:tc>
          <w:tcPr>
            <w:tcW w:w="366" w:type="dxa"/>
            <w:tcBorders>
              <w:top w:val="nil"/>
              <w:left w:val="nil"/>
              <w:bottom w:val="single" w:sz="8" w:space="0" w:color="auto"/>
              <w:right w:val="double" w:sz="6"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6</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1</w:t>
            </w:r>
          </w:p>
        </w:tc>
        <w:tc>
          <w:tcPr>
            <w:tcW w:w="366"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2</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3</w:t>
            </w:r>
          </w:p>
        </w:tc>
        <w:tc>
          <w:tcPr>
            <w:tcW w:w="366"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4</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5</w:t>
            </w:r>
          </w:p>
        </w:tc>
        <w:tc>
          <w:tcPr>
            <w:tcW w:w="366" w:type="dxa"/>
            <w:tcBorders>
              <w:top w:val="nil"/>
              <w:left w:val="nil"/>
              <w:bottom w:val="single" w:sz="8" w:space="0" w:color="auto"/>
              <w:right w:val="double" w:sz="6"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6</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1</w:t>
            </w:r>
          </w:p>
        </w:tc>
        <w:tc>
          <w:tcPr>
            <w:tcW w:w="366"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2</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3</w:t>
            </w:r>
          </w:p>
        </w:tc>
        <w:tc>
          <w:tcPr>
            <w:tcW w:w="366"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4</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5</w:t>
            </w:r>
          </w:p>
        </w:tc>
        <w:tc>
          <w:tcPr>
            <w:tcW w:w="366" w:type="dxa"/>
            <w:tcBorders>
              <w:top w:val="nil"/>
              <w:left w:val="nil"/>
              <w:bottom w:val="single" w:sz="8" w:space="0" w:color="auto"/>
              <w:right w:val="double" w:sz="6"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6</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1</w:t>
            </w:r>
          </w:p>
        </w:tc>
        <w:tc>
          <w:tcPr>
            <w:tcW w:w="366"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2</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3</w:t>
            </w:r>
          </w:p>
        </w:tc>
        <w:tc>
          <w:tcPr>
            <w:tcW w:w="366"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4</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5</w:t>
            </w:r>
          </w:p>
        </w:tc>
        <w:tc>
          <w:tcPr>
            <w:tcW w:w="366" w:type="dxa"/>
            <w:tcBorders>
              <w:top w:val="nil"/>
              <w:left w:val="nil"/>
              <w:bottom w:val="single" w:sz="8" w:space="0" w:color="auto"/>
              <w:right w:val="double" w:sz="6"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6</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1</w:t>
            </w:r>
          </w:p>
        </w:tc>
        <w:tc>
          <w:tcPr>
            <w:tcW w:w="366"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2</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3</w:t>
            </w:r>
          </w:p>
        </w:tc>
        <w:tc>
          <w:tcPr>
            <w:tcW w:w="366"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4</w:t>
            </w:r>
          </w:p>
        </w:tc>
        <w:tc>
          <w:tcPr>
            <w:tcW w:w="365" w:type="dxa"/>
            <w:tcBorders>
              <w:top w:val="nil"/>
              <w:left w:val="nil"/>
              <w:bottom w:val="single" w:sz="8" w:space="0" w:color="auto"/>
              <w:right w:val="single" w:sz="8"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5</w:t>
            </w:r>
          </w:p>
        </w:tc>
        <w:tc>
          <w:tcPr>
            <w:tcW w:w="366" w:type="dxa"/>
            <w:tcBorders>
              <w:top w:val="nil"/>
              <w:left w:val="nil"/>
              <w:bottom w:val="single" w:sz="8" w:space="0" w:color="auto"/>
              <w:right w:val="double" w:sz="6" w:space="0" w:color="auto"/>
            </w:tcBorders>
            <w:shd w:val="clear" w:color="000000" w:fill="F2F2F2"/>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6</w:t>
            </w:r>
          </w:p>
        </w:tc>
      </w:tr>
      <w:tr w:rsidR="003547BC" w:rsidRPr="00577540" w:rsidTr="00FE0EA5">
        <w:trPr>
          <w:trHeight w:val="645"/>
          <w:jc w:val="center"/>
        </w:trPr>
        <w:tc>
          <w:tcPr>
            <w:tcW w:w="2666"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Σύστημα Ευφυούς Διαχείρισης Ηλεκτροφωτισμού</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000000" w:fill="375623"/>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548235"/>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000000" w:fill="548235"/>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A9D08E"/>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r>
      <w:tr w:rsidR="003547BC" w:rsidRPr="00577540" w:rsidTr="00FE0EA5">
        <w:trPr>
          <w:trHeight w:val="645"/>
          <w:jc w:val="center"/>
        </w:trPr>
        <w:tc>
          <w:tcPr>
            <w:tcW w:w="2666"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Κόμβος Καινοτομίας (</w:t>
            </w:r>
            <w:r w:rsidRPr="003E474B">
              <w:rPr>
                <w:rFonts w:ascii="Calibri" w:eastAsia="Times New Roman" w:hAnsi="Calibri" w:cs="Times New Roman"/>
                <w:b/>
                <w:bCs/>
                <w:color w:val="000000"/>
                <w:sz w:val="20"/>
                <w:szCs w:val="20"/>
                <w:lang w:eastAsia="el-GR"/>
              </w:rPr>
              <w:t>Innovation Ηubs</w:t>
            </w:r>
            <w:r w:rsidRPr="00C81F8E">
              <w:rPr>
                <w:rFonts w:ascii="Calibri" w:eastAsia="Times New Roman" w:hAnsi="Calibri" w:cs="Times New Roman"/>
                <w:b/>
                <w:bCs/>
                <w:color w:val="000000"/>
                <w:sz w:val="20"/>
                <w:szCs w:val="20"/>
                <w:lang w:val="el-GR" w:eastAsia="el-GR"/>
              </w:rPr>
              <w:t>)</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000000" w:fill="375623"/>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548235"/>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000000" w:fill="548235"/>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A9D08E"/>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r>
      <w:tr w:rsidR="003547BC" w:rsidRPr="00577540" w:rsidTr="00FE0EA5">
        <w:trPr>
          <w:trHeight w:val="645"/>
          <w:jc w:val="center"/>
        </w:trPr>
        <w:tc>
          <w:tcPr>
            <w:tcW w:w="2666"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 xml:space="preserve">Πλατφόρμα </w:t>
            </w:r>
            <w:r w:rsidRPr="003E474B">
              <w:rPr>
                <w:rFonts w:ascii="Calibri" w:eastAsia="Times New Roman" w:hAnsi="Calibri" w:cs="Times New Roman"/>
                <w:b/>
                <w:bCs/>
                <w:color w:val="000000"/>
                <w:sz w:val="20"/>
                <w:szCs w:val="20"/>
                <w:lang w:eastAsia="el-GR"/>
              </w:rPr>
              <w:t>Ioannina City Pass</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375623"/>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double" w:sz="6" w:space="0" w:color="auto"/>
            </w:tcBorders>
            <w:shd w:val="clear" w:color="000000" w:fill="548235"/>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A9D08E"/>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r>
      <w:tr w:rsidR="003547BC" w:rsidRPr="00577540" w:rsidTr="00FE0EA5">
        <w:trPr>
          <w:trHeight w:val="645"/>
          <w:jc w:val="center"/>
        </w:trPr>
        <w:tc>
          <w:tcPr>
            <w:tcW w:w="2666" w:type="dxa"/>
            <w:tcBorders>
              <w:top w:val="nil"/>
              <w:left w:val="double" w:sz="6" w:space="0" w:color="auto"/>
              <w:bottom w:val="single" w:sz="8"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Σταθμοί Επαναφόρτισης Ηλεκτρικών Οχημάτων</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375623"/>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000000" w:fill="548235"/>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548235"/>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000000" w:fill="548235"/>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A9D08E"/>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000000" w:fill="C6E0B4"/>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rPr>
                <w:rFonts w:ascii="Calibri" w:eastAsia="Times New Roman" w:hAnsi="Calibri" w:cs="Times New Roman"/>
                <w:b/>
                <w:bCs/>
                <w:color w:val="000000"/>
                <w:sz w:val="20"/>
                <w:szCs w:val="20"/>
                <w:lang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single" w:sz="8" w:space="0" w:color="auto"/>
              <w:right w:val="single" w:sz="8"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single" w:sz="8" w:space="0" w:color="auto"/>
              <w:right w:val="double" w:sz="6" w:space="0" w:color="auto"/>
            </w:tcBorders>
            <w:shd w:val="clear" w:color="auto" w:fill="auto"/>
            <w:vAlign w:val="center"/>
            <w:hideMark/>
          </w:tcPr>
          <w:p w:rsidR="003547BC" w:rsidRPr="00577540" w:rsidRDefault="003547BC" w:rsidP="00FE0EA5">
            <w:pPr>
              <w:spacing w:after="0" w:line="240" w:lineRule="auto"/>
              <w:jc w:val="center"/>
              <w:rPr>
                <w:rFonts w:ascii="Calibri" w:eastAsia="Times New Roman" w:hAnsi="Calibri" w:cs="Times New Roman"/>
                <w:color w:val="FFFFFF"/>
                <w:sz w:val="20"/>
                <w:szCs w:val="20"/>
                <w:lang w:eastAsia="el-GR"/>
              </w:rPr>
            </w:pPr>
            <w:r w:rsidRPr="00577540">
              <w:rPr>
                <w:rFonts w:ascii="Calibri" w:eastAsia="Times New Roman" w:hAnsi="Calibri" w:cs="Times New Roman"/>
                <w:color w:val="FFFFFF"/>
                <w:sz w:val="20"/>
                <w:szCs w:val="20"/>
                <w:lang w:eastAsia="el-GR"/>
              </w:rPr>
              <w:t> </w:t>
            </w:r>
          </w:p>
        </w:tc>
      </w:tr>
      <w:tr w:rsidR="003547BC" w:rsidRPr="00825AA9" w:rsidTr="00FE0EA5">
        <w:trPr>
          <w:trHeight w:val="645"/>
          <w:jc w:val="center"/>
        </w:trPr>
        <w:tc>
          <w:tcPr>
            <w:tcW w:w="2666" w:type="dxa"/>
            <w:tcBorders>
              <w:top w:val="nil"/>
              <w:left w:val="double" w:sz="6" w:space="0" w:color="auto"/>
              <w:bottom w:val="double" w:sz="4" w:space="0" w:color="auto"/>
              <w:right w:val="double" w:sz="6" w:space="0" w:color="auto"/>
            </w:tcBorders>
            <w:shd w:val="clear" w:color="auto" w:fill="auto"/>
            <w:vAlign w:val="center"/>
            <w:hideMark/>
          </w:tcPr>
          <w:p w:rsidR="003547BC" w:rsidRPr="00C81F8E" w:rsidRDefault="003547BC" w:rsidP="00FE0EA5">
            <w:pPr>
              <w:spacing w:after="0" w:line="240" w:lineRule="auto"/>
              <w:rPr>
                <w:rFonts w:ascii="Calibri" w:eastAsia="Times New Roman" w:hAnsi="Calibri" w:cs="Times New Roman"/>
                <w:b/>
                <w:bCs/>
                <w:color w:val="000000"/>
                <w:sz w:val="20"/>
                <w:szCs w:val="20"/>
                <w:lang w:val="el-GR" w:eastAsia="el-GR"/>
              </w:rPr>
            </w:pPr>
            <w:r w:rsidRPr="00C81F8E">
              <w:rPr>
                <w:rFonts w:ascii="Calibri" w:eastAsia="Times New Roman" w:hAnsi="Calibri" w:cs="Times New Roman"/>
                <w:b/>
                <w:bCs/>
                <w:color w:val="000000"/>
                <w:sz w:val="20"/>
                <w:szCs w:val="20"/>
                <w:lang w:val="el-GR" w:eastAsia="el-GR"/>
              </w:rPr>
              <w:t>Δημιουργία Κτηρίων με Θετικό Ενεργειακό Ισοζύγιο</w:t>
            </w:r>
          </w:p>
        </w:tc>
        <w:tc>
          <w:tcPr>
            <w:tcW w:w="365" w:type="dxa"/>
            <w:tcBorders>
              <w:top w:val="nil"/>
              <w:left w:val="nil"/>
              <w:bottom w:val="double" w:sz="4"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double" w:sz="4" w:space="0" w:color="auto"/>
              <w:right w:val="single" w:sz="8" w:space="0" w:color="auto"/>
            </w:tcBorders>
            <w:shd w:val="clear" w:color="auto" w:fill="auto"/>
            <w:vAlign w:val="center"/>
            <w:hideMark/>
          </w:tcPr>
          <w:p w:rsidR="003547BC" w:rsidRPr="0044383E" w:rsidRDefault="003547BC" w:rsidP="00FE0EA5">
            <w:pPr>
              <w:spacing w:after="0" w:line="240" w:lineRule="auto"/>
              <w:rPr>
                <w:rFonts w:ascii="Calibri" w:eastAsia="Times New Roman" w:hAnsi="Calibri" w:cs="Times New Roman"/>
                <w:b/>
                <w:bCs/>
                <w:color w:val="000000"/>
                <w:sz w:val="20"/>
                <w:szCs w:val="20"/>
                <w:lang w:val="el-GR"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double" w:sz="4"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double" w:sz="4"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double" w:sz="4"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double" w:sz="4" w:space="0" w:color="auto"/>
              <w:right w:val="double" w:sz="6"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double" w:sz="4"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double" w:sz="4" w:space="0" w:color="auto"/>
              <w:right w:val="single" w:sz="8" w:space="0" w:color="auto"/>
            </w:tcBorders>
            <w:shd w:val="clear" w:color="auto" w:fill="auto"/>
            <w:vAlign w:val="center"/>
            <w:hideMark/>
          </w:tcPr>
          <w:p w:rsidR="003547BC" w:rsidRPr="0044383E" w:rsidRDefault="003547BC" w:rsidP="00FE0EA5">
            <w:pPr>
              <w:spacing w:after="0" w:line="240" w:lineRule="auto"/>
              <w:rPr>
                <w:rFonts w:ascii="Calibri" w:eastAsia="Times New Roman" w:hAnsi="Calibri" w:cs="Times New Roman"/>
                <w:b/>
                <w:bCs/>
                <w:color w:val="000000"/>
                <w:sz w:val="20"/>
                <w:szCs w:val="20"/>
                <w:lang w:val="el-GR"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double" w:sz="4"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double" w:sz="4"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double" w:sz="4" w:space="0" w:color="auto"/>
              <w:right w:val="single" w:sz="8"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double" w:sz="4" w:space="0" w:color="auto"/>
              <w:right w:val="double" w:sz="6"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double" w:sz="4" w:space="0" w:color="auto"/>
              <w:right w:val="single" w:sz="8" w:space="0" w:color="auto"/>
            </w:tcBorders>
            <w:shd w:val="clear" w:color="000000" w:fill="375623"/>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double" w:sz="4" w:space="0" w:color="auto"/>
              <w:right w:val="single" w:sz="8" w:space="0" w:color="auto"/>
            </w:tcBorders>
            <w:shd w:val="clear" w:color="000000" w:fill="548235"/>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double" w:sz="4" w:space="0" w:color="auto"/>
              <w:right w:val="single" w:sz="8" w:space="0" w:color="auto"/>
            </w:tcBorders>
            <w:shd w:val="clear" w:color="000000" w:fill="548235"/>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double" w:sz="4" w:space="0" w:color="auto"/>
              <w:right w:val="single" w:sz="8" w:space="0" w:color="auto"/>
            </w:tcBorders>
            <w:shd w:val="clear" w:color="000000" w:fill="548235"/>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double" w:sz="4" w:space="0" w:color="auto"/>
              <w:right w:val="single" w:sz="8" w:space="0" w:color="auto"/>
            </w:tcBorders>
            <w:shd w:val="clear" w:color="000000" w:fill="A9D08E"/>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double" w:sz="4" w:space="0" w:color="auto"/>
              <w:right w:val="double" w:sz="6"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double" w:sz="4"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double" w:sz="4" w:space="0" w:color="auto"/>
              <w:right w:val="single" w:sz="8" w:space="0" w:color="auto"/>
            </w:tcBorders>
            <w:shd w:val="clear" w:color="000000" w:fill="C6E0B4"/>
            <w:vAlign w:val="center"/>
            <w:hideMark/>
          </w:tcPr>
          <w:p w:rsidR="003547BC" w:rsidRPr="0044383E" w:rsidRDefault="003547BC" w:rsidP="00FE0EA5">
            <w:pPr>
              <w:spacing w:after="0" w:line="240" w:lineRule="auto"/>
              <w:rPr>
                <w:rFonts w:ascii="Calibri" w:eastAsia="Times New Roman" w:hAnsi="Calibri" w:cs="Times New Roman"/>
                <w:b/>
                <w:bCs/>
                <w:color w:val="000000"/>
                <w:sz w:val="20"/>
                <w:szCs w:val="20"/>
                <w:lang w:val="el-GR"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double" w:sz="4"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double" w:sz="4"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double" w:sz="4"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double" w:sz="4" w:space="0" w:color="auto"/>
              <w:right w:val="double" w:sz="6"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double" w:sz="4"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b/>
                <w:bCs/>
                <w:color w:val="000000"/>
                <w:sz w:val="20"/>
                <w:szCs w:val="20"/>
                <w:lang w:val="el-GR" w:eastAsia="el-GR"/>
              </w:rPr>
            </w:pPr>
            <w:r w:rsidRPr="00577540">
              <w:rPr>
                <w:rFonts w:ascii="Calibri" w:eastAsia="Times New Roman" w:hAnsi="Calibri" w:cs="Times New Roman"/>
                <w:b/>
                <w:bCs/>
                <w:color w:val="000000"/>
                <w:sz w:val="20"/>
                <w:szCs w:val="20"/>
                <w:lang w:eastAsia="el-GR"/>
              </w:rPr>
              <w:t> </w:t>
            </w:r>
          </w:p>
        </w:tc>
        <w:tc>
          <w:tcPr>
            <w:tcW w:w="366" w:type="dxa"/>
            <w:tcBorders>
              <w:top w:val="nil"/>
              <w:left w:val="nil"/>
              <w:bottom w:val="double" w:sz="4" w:space="0" w:color="auto"/>
              <w:right w:val="single" w:sz="8" w:space="0" w:color="auto"/>
            </w:tcBorders>
            <w:shd w:val="clear" w:color="000000" w:fill="C6E0B4"/>
            <w:vAlign w:val="center"/>
            <w:hideMark/>
          </w:tcPr>
          <w:p w:rsidR="003547BC" w:rsidRPr="0044383E" w:rsidRDefault="003547BC" w:rsidP="00FE0EA5">
            <w:pPr>
              <w:spacing w:after="0" w:line="240" w:lineRule="auto"/>
              <w:rPr>
                <w:rFonts w:ascii="Calibri" w:eastAsia="Times New Roman" w:hAnsi="Calibri" w:cs="Times New Roman"/>
                <w:b/>
                <w:bCs/>
                <w:color w:val="000000"/>
                <w:sz w:val="20"/>
                <w:szCs w:val="20"/>
                <w:lang w:val="el-GR" w:eastAsia="el-GR"/>
              </w:rPr>
            </w:pPr>
            <w:r w:rsidRPr="00577540">
              <w:rPr>
                <w:rFonts w:ascii="Calibri" w:eastAsia="Times New Roman" w:hAnsi="Calibri" w:cs="Times New Roman"/>
                <w:b/>
                <w:bCs/>
                <w:color w:val="000000"/>
                <w:sz w:val="20"/>
                <w:szCs w:val="20"/>
                <w:lang w:eastAsia="el-GR"/>
              </w:rPr>
              <w:t> </w:t>
            </w:r>
          </w:p>
        </w:tc>
        <w:tc>
          <w:tcPr>
            <w:tcW w:w="365" w:type="dxa"/>
            <w:tcBorders>
              <w:top w:val="nil"/>
              <w:left w:val="nil"/>
              <w:bottom w:val="double" w:sz="4"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double" w:sz="4"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5" w:type="dxa"/>
            <w:tcBorders>
              <w:top w:val="nil"/>
              <w:left w:val="nil"/>
              <w:bottom w:val="double" w:sz="4" w:space="0" w:color="auto"/>
              <w:right w:val="single" w:sz="8" w:space="0" w:color="auto"/>
            </w:tcBorders>
            <w:shd w:val="clear" w:color="000000" w:fill="C6E0B4"/>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c>
          <w:tcPr>
            <w:tcW w:w="366" w:type="dxa"/>
            <w:tcBorders>
              <w:top w:val="nil"/>
              <w:left w:val="nil"/>
              <w:bottom w:val="double" w:sz="4" w:space="0" w:color="auto"/>
              <w:right w:val="double" w:sz="6" w:space="0" w:color="auto"/>
            </w:tcBorders>
            <w:shd w:val="clear" w:color="auto" w:fill="auto"/>
            <w:vAlign w:val="center"/>
            <w:hideMark/>
          </w:tcPr>
          <w:p w:rsidR="003547BC" w:rsidRPr="0044383E" w:rsidRDefault="003547BC" w:rsidP="00FE0EA5">
            <w:pPr>
              <w:spacing w:after="0" w:line="240" w:lineRule="auto"/>
              <w:jc w:val="center"/>
              <w:rPr>
                <w:rFonts w:ascii="Calibri" w:eastAsia="Times New Roman" w:hAnsi="Calibri" w:cs="Times New Roman"/>
                <w:color w:val="FFFFFF"/>
                <w:sz w:val="20"/>
                <w:szCs w:val="20"/>
                <w:lang w:val="el-GR" w:eastAsia="el-GR"/>
              </w:rPr>
            </w:pPr>
            <w:r w:rsidRPr="00577540">
              <w:rPr>
                <w:rFonts w:ascii="Calibri" w:eastAsia="Times New Roman" w:hAnsi="Calibri" w:cs="Times New Roman"/>
                <w:color w:val="FFFFFF"/>
                <w:sz w:val="20"/>
                <w:szCs w:val="20"/>
                <w:lang w:eastAsia="el-GR"/>
              </w:rPr>
              <w:t> </w:t>
            </w:r>
          </w:p>
        </w:tc>
      </w:tr>
    </w:tbl>
    <w:p w:rsidR="003547BC" w:rsidRPr="0044383E" w:rsidRDefault="003547BC" w:rsidP="003547BC">
      <w:pPr>
        <w:rPr>
          <w:lang w:val="el-GR"/>
        </w:rPr>
      </w:pPr>
    </w:p>
    <w:tbl>
      <w:tblPr>
        <w:tblW w:w="5528" w:type="dxa"/>
        <w:tblInd w:w="119" w:type="dxa"/>
        <w:tblLook w:val="04A0" w:firstRow="1" w:lastRow="0" w:firstColumn="1" w:lastColumn="0" w:noHBand="0" w:noVBand="1"/>
      </w:tblPr>
      <w:tblGrid>
        <w:gridCol w:w="5528"/>
      </w:tblGrid>
      <w:tr w:rsidR="003547BC" w:rsidRPr="003B2393" w:rsidTr="00FE0EA5">
        <w:trPr>
          <w:trHeight w:val="405"/>
        </w:trPr>
        <w:tc>
          <w:tcPr>
            <w:tcW w:w="5528" w:type="dxa"/>
            <w:tcBorders>
              <w:top w:val="double" w:sz="6" w:space="0" w:color="auto"/>
              <w:left w:val="double" w:sz="6" w:space="0" w:color="auto"/>
              <w:bottom w:val="nil"/>
              <w:right w:val="double" w:sz="6" w:space="0" w:color="000000"/>
            </w:tcBorders>
            <w:shd w:val="clear" w:color="000000" w:fill="FFFFFF"/>
            <w:vAlign w:val="center"/>
            <w:hideMark/>
          </w:tcPr>
          <w:p w:rsidR="003547BC" w:rsidRPr="00C81F8E" w:rsidRDefault="003547BC" w:rsidP="00FE0EA5">
            <w:pPr>
              <w:spacing w:after="0" w:line="240" w:lineRule="auto"/>
              <w:jc w:val="center"/>
              <w:rPr>
                <w:rFonts w:ascii="Calibri" w:eastAsia="Times New Roman" w:hAnsi="Calibri" w:cs="Times New Roman"/>
                <w:b/>
                <w:bCs/>
                <w:i/>
                <w:iCs/>
                <w:color w:val="000000"/>
                <w:sz w:val="20"/>
                <w:szCs w:val="20"/>
                <w:lang w:val="el-GR" w:eastAsia="el-GR"/>
              </w:rPr>
            </w:pPr>
            <w:r w:rsidRPr="00C81F8E">
              <w:rPr>
                <w:rFonts w:ascii="Calibri" w:eastAsia="Times New Roman" w:hAnsi="Calibri" w:cs="Times New Roman"/>
                <w:b/>
                <w:bCs/>
                <w:i/>
                <w:iCs/>
                <w:color w:val="000000"/>
                <w:sz w:val="20"/>
                <w:szCs w:val="20"/>
                <w:lang w:val="el-GR" w:eastAsia="el-GR"/>
              </w:rPr>
              <w:t>Υπόμνημα</w:t>
            </w:r>
          </w:p>
        </w:tc>
      </w:tr>
      <w:tr w:rsidR="003547BC" w:rsidRPr="003B2393" w:rsidTr="00FE0EA5">
        <w:trPr>
          <w:trHeight w:val="405"/>
        </w:trPr>
        <w:tc>
          <w:tcPr>
            <w:tcW w:w="5528" w:type="dxa"/>
            <w:tcBorders>
              <w:top w:val="nil"/>
              <w:left w:val="double" w:sz="6" w:space="0" w:color="auto"/>
              <w:bottom w:val="nil"/>
              <w:right w:val="double" w:sz="6" w:space="0" w:color="000000"/>
            </w:tcBorders>
            <w:shd w:val="clear" w:color="000000" w:fill="375623"/>
            <w:noWrap/>
            <w:vAlign w:val="center"/>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r w:rsidRPr="00C81F8E">
              <w:rPr>
                <w:rFonts w:ascii="Calibri" w:eastAsia="Times New Roman" w:hAnsi="Calibri" w:cs="Times New Roman"/>
                <w:color w:val="000000"/>
                <w:sz w:val="20"/>
                <w:szCs w:val="20"/>
                <w:lang w:val="el-GR" w:eastAsia="el-GR"/>
              </w:rPr>
              <w:t>Ένταξη Πράξης</w:t>
            </w:r>
          </w:p>
        </w:tc>
      </w:tr>
      <w:tr w:rsidR="003547BC" w:rsidRPr="003B2393" w:rsidTr="00FE0EA5">
        <w:trPr>
          <w:trHeight w:val="405"/>
        </w:trPr>
        <w:tc>
          <w:tcPr>
            <w:tcW w:w="5528" w:type="dxa"/>
            <w:tcBorders>
              <w:top w:val="nil"/>
              <w:left w:val="double" w:sz="6" w:space="0" w:color="auto"/>
              <w:bottom w:val="nil"/>
              <w:right w:val="double" w:sz="6" w:space="0" w:color="000000"/>
            </w:tcBorders>
            <w:shd w:val="clear" w:color="000000" w:fill="548235"/>
            <w:noWrap/>
            <w:vAlign w:val="center"/>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r w:rsidRPr="00C81F8E">
              <w:rPr>
                <w:rFonts w:ascii="Calibri" w:eastAsia="Times New Roman" w:hAnsi="Calibri" w:cs="Times New Roman"/>
                <w:color w:val="000000"/>
                <w:sz w:val="20"/>
                <w:szCs w:val="20"/>
                <w:lang w:val="el-GR" w:eastAsia="el-GR"/>
              </w:rPr>
              <w:t>Διαγωνιστική Διαδικασία - Διαδικασία Ανάθεσης</w:t>
            </w:r>
          </w:p>
        </w:tc>
      </w:tr>
      <w:tr w:rsidR="003547BC" w:rsidRPr="003B2393" w:rsidTr="00FE0EA5">
        <w:trPr>
          <w:trHeight w:val="405"/>
        </w:trPr>
        <w:tc>
          <w:tcPr>
            <w:tcW w:w="5528" w:type="dxa"/>
            <w:tcBorders>
              <w:top w:val="nil"/>
              <w:left w:val="double" w:sz="6" w:space="0" w:color="auto"/>
              <w:bottom w:val="nil"/>
              <w:right w:val="double" w:sz="6" w:space="0" w:color="000000"/>
            </w:tcBorders>
            <w:shd w:val="clear" w:color="000000" w:fill="A9D08E"/>
            <w:noWrap/>
            <w:vAlign w:val="center"/>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r w:rsidRPr="00C81F8E">
              <w:rPr>
                <w:rFonts w:ascii="Calibri" w:eastAsia="Times New Roman" w:hAnsi="Calibri" w:cs="Times New Roman"/>
                <w:color w:val="000000"/>
                <w:sz w:val="20"/>
                <w:szCs w:val="20"/>
                <w:lang w:val="el-GR" w:eastAsia="el-GR"/>
              </w:rPr>
              <w:t>Ανάθεση - Συμβασιοποίηση</w:t>
            </w:r>
          </w:p>
        </w:tc>
      </w:tr>
      <w:tr w:rsidR="003547BC" w:rsidRPr="003B2393" w:rsidTr="00FE0EA5">
        <w:trPr>
          <w:trHeight w:val="405"/>
        </w:trPr>
        <w:tc>
          <w:tcPr>
            <w:tcW w:w="5528" w:type="dxa"/>
            <w:tcBorders>
              <w:top w:val="nil"/>
              <w:left w:val="double" w:sz="6" w:space="0" w:color="auto"/>
              <w:bottom w:val="double" w:sz="6" w:space="0" w:color="auto"/>
              <w:right w:val="double" w:sz="6" w:space="0" w:color="000000"/>
            </w:tcBorders>
            <w:shd w:val="clear" w:color="000000" w:fill="C6E0B4"/>
            <w:noWrap/>
            <w:vAlign w:val="center"/>
            <w:hideMark/>
          </w:tcPr>
          <w:p w:rsidR="003547BC" w:rsidRPr="00C81F8E" w:rsidRDefault="003547BC" w:rsidP="00FE0EA5">
            <w:pPr>
              <w:spacing w:after="0" w:line="240" w:lineRule="auto"/>
              <w:jc w:val="center"/>
              <w:rPr>
                <w:rFonts w:ascii="Calibri" w:eastAsia="Times New Roman" w:hAnsi="Calibri" w:cs="Times New Roman"/>
                <w:color w:val="000000"/>
                <w:sz w:val="20"/>
                <w:szCs w:val="20"/>
                <w:lang w:val="el-GR" w:eastAsia="el-GR"/>
              </w:rPr>
            </w:pPr>
            <w:r w:rsidRPr="00C81F8E">
              <w:rPr>
                <w:rFonts w:ascii="Calibri" w:eastAsia="Times New Roman" w:hAnsi="Calibri" w:cs="Times New Roman"/>
                <w:color w:val="000000"/>
                <w:sz w:val="20"/>
                <w:szCs w:val="20"/>
                <w:lang w:val="el-GR" w:eastAsia="el-GR"/>
              </w:rPr>
              <w:t>Υλοποίηση</w:t>
            </w:r>
          </w:p>
        </w:tc>
      </w:tr>
    </w:tbl>
    <w:p w:rsidR="003547BC" w:rsidRPr="0044383E" w:rsidRDefault="003547BC" w:rsidP="003547BC">
      <w:pPr>
        <w:rPr>
          <w:lang w:val="el-GR"/>
        </w:rPr>
        <w:sectPr w:rsidR="003547BC" w:rsidRPr="0044383E" w:rsidSect="00C81F8E">
          <w:headerReference w:type="first" r:id="rId44"/>
          <w:pgSz w:w="16838" w:h="11906" w:orient="landscape" w:code="9"/>
          <w:pgMar w:top="1800" w:right="1440" w:bottom="1800" w:left="1440" w:header="720" w:footer="720" w:gutter="0"/>
          <w:cols w:space="720"/>
          <w:titlePg/>
          <w:docGrid w:linePitch="360"/>
        </w:sectPr>
      </w:pPr>
    </w:p>
    <w:p w:rsidR="003547BC" w:rsidRPr="001D2AC4" w:rsidRDefault="003547BC" w:rsidP="00FD700E">
      <w:pPr>
        <w:pStyle w:val="2"/>
        <w:numPr>
          <w:ilvl w:val="0"/>
          <w:numId w:val="7"/>
        </w:numPr>
        <w:spacing w:before="40" w:line="240" w:lineRule="auto"/>
        <w:rPr>
          <w:lang w:val="el-GR"/>
        </w:rPr>
      </w:pPr>
      <w:bookmarkStart w:id="20" w:name="_Toc513291117"/>
      <w:r w:rsidRPr="001D2AC4">
        <w:rPr>
          <w:lang w:val="el-GR"/>
        </w:rPr>
        <w:lastRenderedPageBreak/>
        <w:t>Πηγές χρηματοδότησης</w:t>
      </w:r>
      <w:bookmarkEnd w:id="20"/>
    </w:p>
    <w:p w:rsidR="003547BC" w:rsidRDefault="003547BC" w:rsidP="003547BC">
      <w:pPr>
        <w:rPr>
          <w:lang w:val="el-GR"/>
        </w:rPr>
      </w:pPr>
    </w:p>
    <w:p w:rsidR="003547BC" w:rsidRPr="003C2258"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 xml:space="preserve">Η Στρατηγική για την Έξυπνη Πόλη </w:t>
      </w:r>
      <w:r w:rsidRPr="00FB12F4">
        <w:rPr>
          <w:rFonts w:eastAsia="Tahoma-Bold" w:cstheme="minorHAnsi"/>
          <w:bCs/>
          <w:sz w:val="24"/>
          <w:szCs w:val="24"/>
          <w:lang w:val="el-GR"/>
        </w:rPr>
        <w:t xml:space="preserve">του Δήμου Ιωαννιτών </w:t>
      </w:r>
      <w:r>
        <w:rPr>
          <w:rFonts w:eastAsia="Tahoma-Bold" w:cstheme="minorHAnsi"/>
          <w:bCs/>
          <w:sz w:val="24"/>
          <w:szCs w:val="24"/>
          <w:lang w:val="el-GR"/>
        </w:rPr>
        <w:t>θα βασιστεί κατά κύριο λόγο σε πόρους του Περιφερειακού Επιχειρησιακού Προγράμματος (ΠΕΠ) Ηπείρου 2014-2020</w:t>
      </w:r>
      <w:r>
        <w:rPr>
          <w:rStyle w:val="a4"/>
          <w:rFonts w:eastAsia="Tahoma-Bold" w:cstheme="minorHAnsi"/>
          <w:bCs/>
          <w:sz w:val="24"/>
          <w:szCs w:val="24"/>
          <w:lang w:val="el-GR"/>
        </w:rPr>
        <w:footnoteReference w:id="7"/>
      </w:r>
      <w:r>
        <w:rPr>
          <w:rFonts w:eastAsia="Tahoma-Bold" w:cstheme="minorHAnsi"/>
          <w:bCs/>
          <w:sz w:val="24"/>
          <w:szCs w:val="24"/>
          <w:lang w:val="el-GR"/>
        </w:rPr>
        <w:t>. Το ΠΕΠ Ηπείρου έχει επιδίωξη την</w:t>
      </w:r>
      <w:r w:rsidRPr="003C2258">
        <w:rPr>
          <w:rFonts w:eastAsia="Tahoma-Bold" w:cstheme="minorHAnsi"/>
          <w:bCs/>
          <w:sz w:val="24"/>
          <w:szCs w:val="24"/>
          <w:lang w:val="el-GR"/>
        </w:rPr>
        <w:t xml:space="preserve"> υλοποίηση μία στρατηγικής «Έξυπνης Εξειδίκευσης» εστιασμένης σε επιλεγμένους κλάδους στους οποίους η Περιφέρεια Ηπείρου διαθέτει ισχυρά συγκριτικά πλεονεκτήματα. Οι τομείς εστίασης είναι: </w:t>
      </w:r>
    </w:p>
    <w:p w:rsidR="003547BC" w:rsidRPr="003C2258" w:rsidRDefault="003547BC" w:rsidP="00FD700E">
      <w:pPr>
        <w:numPr>
          <w:ilvl w:val="0"/>
          <w:numId w:val="9"/>
        </w:numPr>
        <w:jc w:val="both"/>
        <w:rPr>
          <w:rFonts w:ascii="Calibri" w:hAnsi="Calibri"/>
          <w:bCs/>
          <w:color w:val="000000" w:themeColor="text1"/>
          <w:sz w:val="24"/>
          <w:lang w:val="el-GR"/>
        </w:rPr>
      </w:pPr>
      <w:r w:rsidRPr="003C2258">
        <w:rPr>
          <w:rFonts w:ascii="Calibri" w:hAnsi="Calibri"/>
          <w:bCs/>
          <w:color w:val="000000" w:themeColor="text1"/>
          <w:sz w:val="24"/>
          <w:lang w:val="el-GR"/>
        </w:rPr>
        <w:t xml:space="preserve">Πρωτογενής τομέας – μεταποίηση – αγροδιατροφή – γαστρονομία. </w:t>
      </w:r>
    </w:p>
    <w:p w:rsidR="003547BC" w:rsidRPr="003C2258" w:rsidRDefault="003547BC" w:rsidP="00FD700E">
      <w:pPr>
        <w:numPr>
          <w:ilvl w:val="0"/>
          <w:numId w:val="9"/>
        </w:numPr>
        <w:jc w:val="both"/>
        <w:rPr>
          <w:rFonts w:ascii="Calibri" w:hAnsi="Calibri"/>
          <w:bCs/>
          <w:color w:val="000000" w:themeColor="text1"/>
          <w:sz w:val="24"/>
          <w:lang w:val="el-GR"/>
        </w:rPr>
      </w:pPr>
      <w:r w:rsidRPr="003C2258">
        <w:rPr>
          <w:rFonts w:ascii="Calibri" w:hAnsi="Calibri"/>
          <w:bCs/>
          <w:color w:val="000000" w:themeColor="text1"/>
          <w:sz w:val="24"/>
          <w:lang w:val="el-GR"/>
        </w:rPr>
        <w:t xml:space="preserve">Βιομηχανία της εμπειρίας: Τουρισμός, Πολιτισμός &amp; Δημιουργική Οικονομία. </w:t>
      </w:r>
    </w:p>
    <w:p w:rsidR="003547BC" w:rsidRPr="003C2258" w:rsidRDefault="003547BC" w:rsidP="00FD700E">
      <w:pPr>
        <w:numPr>
          <w:ilvl w:val="0"/>
          <w:numId w:val="9"/>
        </w:numPr>
        <w:jc w:val="both"/>
        <w:rPr>
          <w:rFonts w:ascii="Calibri" w:hAnsi="Calibri"/>
          <w:bCs/>
          <w:color w:val="000000" w:themeColor="text1"/>
          <w:sz w:val="24"/>
          <w:lang w:val="el-GR"/>
        </w:rPr>
      </w:pPr>
      <w:r w:rsidRPr="003C2258">
        <w:rPr>
          <w:rFonts w:ascii="Calibri" w:hAnsi="Calibri"/>
          <w:bCs/>
          <w:color w:val="000000" w:themeColor="text1"/>
          <w:sz w:val="24"/>
          <w:lang w:val="el-GR"/>
        </w:rPr>
        <w:t xml:space="preserve">Ακαδημαϊκά Ιδρύματα, ΤΠΕ και νεανική επιχειρηματικότητα. </w:t>
      </w:r>
    </w:p>
    <w:p w:rsidR="003547BC" w:rsidRPr="003C2258" w:rsidRDefault="003547BC" w:rsidP="00FD700E">
      <w:pPr>
        <w:numPr>
          <w:ilvl w:val="0"/>
          <w:numId w:val="9"/>
        </w:numPr>
        <w:jc w:val="both"/>
        <w:rPr>
          <w:rFonts w:ascii="Calibri" w:hAnsi="Calibri"/>
          <w:bCs/>
          <w:color w:val="000000" w:themeColor="text1"/>
          <w:sz w:val="24"/>
          <w:lang w:val="el-GR"/>
        </w:rPr>
      </w:pPr>
      <w:r w:rsidRPr="003C2258">
        <w:rPr>
          <w:rFonts w:ascii="Calibri" w:hAnsi="Calibri"/>
          <w:bCs/>
          <w:color w:val="000000" w:themeColor="text1"/>
          <w:sz w:val="24"/>
          <w:lang w:val="el-GR"/>
        </w:rPr>
        <w:t>Υγεία και Ευεξία.</w:t>
      </w:r>
    </w:p>
    <w:p w:rsidR="003547BC" w:rsidRPr="003C2258" w:rsidRDefault="003547BC" w:rsidP="003547BC">
      <w:pPr>
        <w:ind w:firstLine="720"/>
        <w:jc w:val="both"/>
        <w:rPr>
          <w:rFonts w:eastAsia="Tahoma-Bold" w:cstheme="minorHAnsi"/>
          <w:bCs/>
          <w:sz w:val="24"/>
          <w:szCs w:val="24"/>
          <w:lang w:val="el-GR"/>
        </w:rPr>
      </w:pPr>
      <w:r w:rsidRPr="003C2258">
        <w:rPr>
          <w:rFonts w:eastAsia="Tahoma-Bold" w:cstheme="minorHAnsi"/>
          <w:bCs/>
          <w:sz w:val="24"/>
          <w:szCs w:val="24"/>
          <w:lang w:val="el-GR"/>
        </w:rPr>
        <w:t>Για</w:t>
      </w:r>
      <w:r>
        <w:rPr>
          <w:rFonts w:eastAsia="Tahoma-Bold" w:cstheme="minorHAnsi"/>
          <w:bCs/>
          <w:sz w:val="24"/>
          <w:szCs w:val="24"/>
          <w:lang w:val="el-GR"/>
        </w:rPr>
        <w:t xml:space="preserve"> την επίτευξη του αναπτυξιακού ο</w:t>
      </w:r>
      <w:r w:rsidRPr="003C2258">
        <w:rPr>
          <w:rFonts w:eastAsia="Tahoma-Bold" w:cstheme="minorHAnsi"/>
          <w:bCs/>
          <w:sz w:val="24"/>
          <w:szCs w:val="24"/>
          <w:lang w:val="el-GR"/>
        </w:rPr>
        <w:t xml:space="preserve">ράματος, </w:t>
      </w:r>
      <w:r>
        <w:rPr>
          <w:rFonts w:eastAsia="Tahoma-Bold" w:cstheme="minorHAnsi"/>
          <w:bCs/>
          <w:sz w:val="24"/>
          <w:szCs w:val="24"/>
          <w:lang w:val="el-GR"/>
        </w:rPr>
        <w:t>έχει διαμορφωθεί</w:t>
      </w:r>
      <w:r w:rsidRPr="003C2258">
        <w:rPr>
          <w:rFonts w:eastAsia="Tahoma-Bold" w:cstheme="minorHAnsi"/>
          <w:bCs/>
          <w:sz w:val="24"/>
          <w:szCs w:val="24"/>
          <w:lang w:val="el-GR"/>
        </w:rPr>
        <w:t xml:space="preserve"> ένα συνεκτικό πλέγμα πέντε </w:t>
      </w:r>
      <w:r>
        <w:rPr>
          <w:rFonts w:eastAsia="Tahoma-Bold" w:cstheme="minorHAnsi"/>
          <w:bCs/>
          <w:sz w:val="24"/>
          <w:szCs w:val="24"/>
          <w:lang w:val="el-GR"/>
        </w:rPr>
        <w:t>Αξόνων Προτεραιοτήτων (ΑΠ)</w:t>
      </w:r>
      <w:r w:rsidRPr="003C2258">
        <w:rPr>
          <w:rFonts w:eastAsia="Tahoma-Bold" w:cstheme="minorHAnsi"/>
          <w:bCs/>
          <w:sz w:val="24"/>
          <w:szCs w:val="24"/>
          <w:lang w:val="el-GR"/>
        </w:rPr>
        <w:t xml:space="preserve">: </w:t>
      </w:r>
    </w:p>
    <w:p w:rsidR="003547BC" w:rsidRPr="003C2258" w:rsidRDefault="003547BC" w:rsidP="00FD700E">
      <w:pPr>
        <w:numPr>
          <w:ilvl w:val="0"/>
          <w:numId w:val="5"/>
        </w:numPr>
        <w:jc w:val="both"/>
        <w:rPr>
          <w:rFonts w:eastAsia="Tahoma-Bold" w:cstheme="minorHAnsi"/>
          <w:bCs/>
          <w:sz w:val="24"/>
          <w:szCs w:val="24"/>
          <w:lang w:val="el-GR"/>
        </w:rPr>
      </w:pPr>
      <w:r w:rsidRPr="003C2258">
        <w:rPr>
          <w:rFonts w:eastAsia="Tahoma-Bold" w:cstheme="minorHAnsi"/>
          <w:bCs/>
          <w:sz w:val="24"/>
          <w:szCs w:val="24"/>
          <w:lang w:val="el-GR"/>
        </w:rPr>
        <w:t>Ενίσχυση της περιφερειακής ανταγωνιστικότητας με ανάπτυξη</w:t>
      </w:r>
      <w:r>
        <w:rPr>
          <w:rFonts w:eastAsia="Tahoma-Bold" w:cstheme="minorHAnsi"/>
          <w:bCs/>
          <w:sz w:val="24"/>
          <w:szCs w:val="24"/>
          <w:lang w:val="el-GR"/>
        </w:rPr>
        <w:t xml:space="preserve"> της καινοτομίας και των ΤΠΕ (ΑΠ</w:t>
      </w:r>
      <w:r w:rsidRPr="003C2258">
        <w:rPr>
          <w:rFonts w:eastAsia="Tahoma-Bold" w:cstheme="minorHAnsi"/>
          <w:bCs/>
          <w:sz w:val="24"/>
          <w:szCs w:val="24"/>
          <w:lang w:val="el-GR"/>
        </w:rPr>
        <w:t xml:space="preserve">1). </w:t>
      </w:r>
    </w:p>
    <w:p w:rsidR="003547BC" w:rsidRPr="003C2258" w:rsidRDefault="003547BC" w:rsidP="00FD700E">
      <w:pPr>
        <w:numPr>
          <w:ilvl w:val="0"/>
          <w:numId w:val="5"/>
        </w:numPr>
        <w:jc w:val="both"/>
        <w:rPr>
          <w:rFonts w:eastAsia="Tahoma-Bold" w:cstheme="minorHAnsi"/>
          <w:bCs/>
          <w:sz w:val="24"/>
          <w:szCs w:val="24"/>
          <w:lang w:val="el-GR"/>
        </w:rPr>
      </w:pPr>
      <w:r w:rsidRPr="003C2258">
        <w:rPr>
          <w:rFonts w:eastAsia="Tahoma-Bold" w:cstheme="minorHAnsi"/>
          <w:bCs/>
          <w:sz w:val="24"/>
          <w:szCs w:val="24"/>
          <w:lang w:val="el-GR"/>
        </w:rPr>
        <w:t>Προστασία του περιβάλ</w:t>
      </w:r>
      <w:r>
        <w:rPr>
          <w:rFonts w:eastAsia="Tahoma-Bold" w:cstheme="minorHAnsi"/>
          <w:bCs/>
          <w:sz w:val="24"/>
          <w:szCs w:val="24"/>
          <w:lang w:val="el-GR"/>
        </w:rPr>
        <w:t>λοντος και αειφόρος ανάπτυξη (ΑΠ</w:t>
      </w:r>
      <w:r w:rsidRPr="003C2258">
        <w:rPr>
          <w:rFonts w:eastAsia="Tahoma-Bold" w:cstheme="minorHAnsi"/>
          <w:bCs/>
          <w:sz w:val="24"/>
          <w:szCs w:val="24"/>
          <w:lang w:val="el-GR"/>
        </w:rPr>
        <w:t xml:space="preserve">2). </w:t>
      </w:r>
    </w:p>
    <w:p w:rsidR="003547BC" w:rsidRPr="003C2258" w:rsidRDefault="003547BC" w:rsidP="00FD700E">
      <w:pPr>
        <w:numPr>
          <w:ilvl w:val="0"/>
          <w:numId w:val="5"/>
        </w:numPr>
        <w:jc w:val="both"/>
        <w:rPr>
          <w:rFonts w:eastAsia="Tahoma-Bold" w:cstheme="minorHAnsi"/>
          <w:bCs/>
          <w:sz w:val="24"/>
          <w:szCs w:val="24"/>
          <w:lang w:val="el-GR"/>
        </w:rPr>
      </w:pPr>
      <w:r w:rsidRPr="003C2258">
        <w:rPr>
          <w:rFonts w:eastAsia="Tahoma-Bold" w:cstheme="minorHAnsi"/>
          <w:bCs/>
          <w:sz w:val="24"/>
          <w:szCs w:val="24"/>
          <w:lang w:val="el-GR"/>
        </w:rPr>
        <w:t>Ενίσχυση υποδομών μ</w:t>
      </w:r>
      <w:r>
        <w:rPr>
          <w:rFonts w:eastAsia="Tahoma-Bold" w:cstheme="minorHAnsi"/>
          <w:bCs/>
          <w:sz w:val="24"/>
          <w:szCs w:val="24"/>
          <w:lang w:val="el-GR"/>
        </w:rPr>
        <w:t>εταφορών (ΑΠ</w:t>
      </w:r>
      <w:r w:rsidRPr="003C2258">
        <w:rPr>
          <w:rFonts w:eastAsia="Tahoma-Bold" w:cstheme="minorHAnsi"/>
          <w:bCs/>
          <w:sz w:val="24"/>
          <w:szCs w:val="24"/>
          <w:lang w:val="el-GR"/>
        </w:rPr>
        <w:t xml:space="preserve">3). </w:t>
      </w:r>
    </w:p>
    <w:p w:rsidR="003547BC" w:rsidRPr="003C2258" w:rsidRDefault="003547BC" w:rsidP="00FD700E">
      <w:pPr>
        <w:numPr>
          <w:ilvl w:val="0"/>
          <w:numId w:val="5"/>
        </w:numPr>
        <w:jc w:val="both"/>
        <w:rPr>
          <w:rFonts w:eastAsia="Tahoma-Bold" w:cstheme="minorHAnsi"/>
          <w:bCs/>
          <w:sz w:val="24"/>
          <w:szCs w:val="24"/>
          <w:lang w:val="el-GR"/>
        </w:rPr>
      </w:pPr>
      <w:r w:rsidRPr="003C2258">
        <w:rPr>
          <w:rFonts w:eastAsia="Tahoma-Bold" w:cstheme="minorHAnsi"/>
          <w:bCs/>
          <w:sz w:val="24"/>
          <w:szCs w:val="24"/>
          <w:lang w:val="el-GR"/>
        </w:rPr>
        <w:t>Ενίσχυση υποδομών εκπα</w:t>
      </w:r>
      <w:r>
        <w:rPr>
          <w:rFonts w:eastAsia="Tahoma-Bold" w:cstheme="minorHAnsi"/>
          <w:bCs/>
          <w:sz w:val="24"/>
          <w:szCs w:val="24"/>
          <w:lang w:val="el-GR"/>
        </w:rPr>
        <w:t>ίδευσης, υγείας και πρόνοιας (ΑΠ</w:t>
      </w:r>
      <w:r w:rsidRPr="003C2258">
        <w:rPr>
          <w:rFonts w:eastAsia="Tahoma-Bold" w:cstheme="minorHAnsi"/>
          <w:bCs/>
          <w:sz w:val="24"/>
          <w:szCs w:val="24"/>
          <w:lang w:val="el-GR"/>
        </w:rPr>
        <w:t xml:space="preserve">4). </w:t>
      </w:r>
    </w:p>
    <w:p w:rsidR="003547BC" w:rsidRPr="003C2258" w:rsidRDefault="003547BC" w:rsidP="00FD700E">
      <w:pPr>
        <w:numPr>
          <w:ilvl w:val="0"/>
          <w:numId w:val="5"/>
        </w:numPr>
        <w:jc w:val="both"/>
        <w:rPr>
          <w:rFonts w:eastAsia="Tahoma-Bold" w:cstheme="minorHAnsi"/>
          <w:bCs/>
          <w:sz w:val="24"/>
          <w:szCs w:val="24"/>
          <w:lang w:val="el-GR"/>
        </w:rPr>
      </w:pPr>
      <w:r w:rsidRPr="003C2258">
        <w:rPr>
          <w:rFonts w:eastAsia="Tahoma-Bold" w:cstheme="minorHAnsi"/>
          <w:bCs/>
          <w:sz w:val="24"/>
          <w:szCs w:val="24"/>
          <w:lang w:val="el-GR"/>
        </w:rPr>
        <w:t>Ανάπτυξη Ανθρώπινου Δυναμικού, Κοινωνική ένταξη</w:t>
      </w:r>
      <w:r>
        <w:rPr>
          <w:rFonts w:eastAsia="Tahoma-Bold" w:cstheme="minorHAnsi"/>
          <w:bCs/>
          <w:sz w:val="24"/>
          <w:szCs w:val="24"/>
          <w:lang w:val="el-GR"/>
        </w:rPr>
        <w:t xml:space="preserve"> και καταπολέμηση διακρίσεων (ΑΠ</w:t>
      </w:r>
      <w:r w:rsidRPr="003C2258">
        <w:rPr>
          <w:rFonts w:eastAsia="Tahoma-Bold" w:cstheme="minorHAnsi"/>
          <w:bCs/>
          <w:sz w:val="24"/>
          <w:szCs w:val="24"/>
          <w:lang w:val="el-GR"/>
        </w:rPr>
        <w:t>5).</w:t>
      </w:r>
    </w:p>
    <w:p w:rsidR="003547BC" w:rsidRDefault="003547BC" w:rsidP="003547BC">
      <w:pPr>
        <w:spacing w:after="0" w:line="240" w:lineRule="auto"/>
        <w:ind w:firstLine="720"/>
        <w:jc w:val="both"/>
        <w:rPr>
          <w:rFonts w:eastAsia="Tahoma-Bold" w:cstheme="minorHAnsi"/>
          <w:bCs/>
          <w:sz w:val="24"/>
          <w:szCs w:val="24"/>
          <w:lang w:val="el-GR"/>
        </w:rPr>
      </w:pPr>
    </w:p>
    <w:tbl>
      <w:tblPr>
        <w:tblW w:w="6439" w:type="pct"/>
        <w:jc w:val="center"/>
        <w:tblLayout w:type="fixed"/>
        <w:tblLook w:val="04A0" w:firstRow="1" w:lastRow="0" w:firstColumn="1" w:lastColumn="0" w:noHBand="0" w:noVBand="1"/>
      </w:tblPr>
      <w:tblGrid>
        <w:gridCol w:w="1012"/>
        <w:gridCol w:w="3328"/>
        <w:gridCol w:w="1203"/>
        <w:gridCol w:w="928"/>
        <w:gridCol w:w="3488"/>
        <w:gridCol w:w="1016"/>
      </w:tblGrid>
      <w:tr w:rsidR="003547BC" w:rsidTr="00FE0EA5">
        <w:trPr>
          <w:trHeight w:val="291"/>
          <w:tblHeader/>
          <w:jc w:val="center"/>
        </w:trPr>
        <w:tc>
          <w:tcPr>
            <w:tcW w:w="2948" w:type="pct"/>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rsidR="003547BC" w:rsidRDefault="003547BC" w:rsidP="00FE0EA5">
            <w:pPr>
              <w:spacing w:before="120" w:after="0" w:line="240" w:lineRule="auto"/>
              <w:jc w:val="center"/>
              <w:rPr>
                <w:rFonts w:eastAsia="Times New Roman"/>
                <w:b/>
                <w:bCs/>
                <w:color w:val="000000"/>
                <w:sz w:val="18"/>
                <w:szCs w:val="18"/>
                <w:lang w:eastAsia="el-GR"/>
              </w:rPr>
            </w:pPr>
            <w:r>
              <w:rPr>
                <w:rFonts w:eastAsia="Times New Roman"/>
                <w:b/>
                <w:bCs/>
                <w:color w:val="000000"/>
                <w:sz w:val="18"/>
                <w:szCs w:val="18"/>
                <w:lang w:eastAsia="el-GR"/>
              </w:rPr>
              <w:t>ΠΕΠ ΗΠΕΙΡΟΥ 2014-2020</w:t>
            </w:r>
          </w:p>
        </w:tc>
        <w:tc>
          <w:tcPr>
            <w:tcW w:w="2052" w:type="pct"/>
            <w:gridSpan w:val="2"/>
            <w:tcBorders>
              <w:top w:val="single" w:sz="4" w:space="0" w:color="auto"/>
              <w:left w:val="nil"/>
              <w:bottom w:val="single" w:sz="4" w:space="0" w:color="auto"/>
              <w:right w:val="single" w:sz="4" w:space="0" w:color="auto"/>
            </w:tcBorders>
            <w:shd w:val="clear" w:color="000000" w:fill="EAF1DD"/>
            <w:vAlign w:val="center"/>
            <w:hideMark/>
          </w:tcPr>
          <w:p w:rsidR="003547BC" w:rsidRDefault="003547BC" w:rsidP="00FE0EA5">
            <w:pPr>
              <w:spacing w:before="120" w:after="0" w:line="240" w:lineRule="auto"/>
              <w:jc w:val="center"/>
              <w:rPr>
                <w:rFonts w:eastAsia="Times New Roman"/>
                <w:b/>
                <w:bCs/>
                <w:color w:val="000000"/>
                <w:sz w:val="18"/>
                <w:szCs w:val="18"/>
                <w:lang w:eastAsia="el-GR"/>
              </w:rPr>
            </w:pPr>
            <w:r>
              <w:rPr>
                <w:rFonts w:eastAsia="Times New Roman"/>
                <w:b/>
                <w:bCs/>
                <w:color w:val="000000"/>
                <w:sz w:val="18"/>
                <w:szCs w:val="18"/>
                <w:lang w:eastAsia="el-GR"/>
              </w:rPr>
              <w:t>ΣΤΡΑΤΗΓΙΚΗ Δ. ΙΩΑΝΝΙΤΩΝ</w:t>
            </w:r>
          </w:p>
        </w:tc>
      </w:tr>
      <w:tr w:rsidR="003547BC" w:rsidTr="00FE0EA5">
        <w:trPr>
          <w:trHeight w:val="435"/>
          <w:tblHeader/>
          <w:jc w:val="center"/>
        </w:trPr>
        <w:tc>
          <w:tcPr>
            <w:tcW w:w="461" w:type="pct"/>
            <w:tcBorders>
              <w:top w:val="nil"/>
              <w:left w:val="single" w:sz="4" w:space="0" w:color="auto"/>
              <w:bottom w:val="single" w:sz="4" w:space="0" w:color="auto"/>
              <w:right w:val="single" w:sz="4" w:space="0" w:color="auto"/>
            </w:tcBorders>
            <w:shd w:val="clear" w:color="000000" w:fill="D8D8D8"/>
            <w:vAlign w:val="center"/>
            <w:hideMark/>
          </w:tcPr>
          <w:p w:rsidR="003547BC" w:rsidRDefault="003547BC" w:rsidP="00FE0EA5">
            <w:pPr>
              <w:spacing w:before="120" w:after="0" w:line="240" w:lineRule="auto"/>
              <w:jc w:val="center"/>
              <w:rPr>
                <w:rFonts w:eastAsia="Times New Roman"/>
                <w:b/>
                <w:bCs/>
                <w:color w:val="000000"/>
                <w:sz w:val="18"/>
                <w:szCs w:val="18"/>
                <w:lang w:eastAsia="el-GR"/>
              </w:rPr>
            </w:pPr>
            <w:r>
              <w:rPr>
                <w:rFonts w:eastAsia="Times New Roman"/>
                <w:b/>
                <w:bCs/>
                <w:color w:val="000000"/>
                <w:sz w:val="18"/>
                <w:szCs w:val="18"/>
                <w:lang w:eastAsia="el-GR"/>
              </w:rPr>
              <w:t>ΑΞΟΝΑΣ ΠΡΟΤΕΡΑΙΟΤΗΤΑΣ</w:t>
            </w:r>
          </w:p>
        </w:tc>
        <w:tc>
          <w:tcPr>
            <w:tcW w:w="1516" w:type="pct"/>
            <w:tcBorders>
              <w:top w:val="nil"/>
              <w:left w:val="nil"/>
              <w:bottom w:val="single" w:sz="4" w:space="0" w:color="auto"/>
              <w:right w:val="single" w:sz="4" w:space="0" w:color="auto"/>
            </w:tcBorders>
            <w:shd w:val="clear" w:color="000000" w:fill="D8D8D8"/>
            <w:vAlign w:val="center"/>
            <w:hideMark/>
          </w:tcPr>
          <w:p w:rsidR="003547BC" w:rsidRDefault="003547BC" w:rsidP="00FE0EA5">
            <w:pPr>
              <w:spacing w:before="120" w:after="0" w:line="240" w:lineRule="auto"/>
              <w:jc w:val="center"/>
              <w:rPr>
                <w:rFonts w:eastAsia="Times New Roman"/>
                <w:b/>
                <w:bCs/>
                <w:color w:val="000000"/>
                <w:sz w:val="18"/>
                <w:szCs w:val="18"/>
                <w:lang w:eastAsia="el-GR"/>
              </w:rPr>
            </w:pPr>
            <w:r>
              <w:rPr>
                <w:rFonts w:eastAsia="Times New Roman"/>
                <w:b/>
                <w:bCs/>
                <w:color w:val="000000"/>
                <w:sz w:val="18"/>
                <w:szCs w:val="18"/>
                <w:lang w:eastAsia="el-GR"/>
              </w:rPr>
              <w:t>ΕΠΕΝΔΥΤΙΚΗ ΠΡΟΤΕΡΑΙΟΤΗΤΑ/ ΤΥΠΟΣ ΔΡΑΣΗΣ</w:t>
            </w:r>
          </w:p>
        </w:tc>
        <w:tc>
          <w:tcPr>
            <w:tcW w:w="548" w:type="pct"/>
            <w:tcBorders>
              <w:top w:val="nil"/>
              <w:left w:val="nil"/>
              <w:bottom w:val="single" w:sz="4" w:space="0" w:color="auto"/>
              <w:right w:val="single" w:sz="4" w:space="0" w:color="auto"/>
            </w:tcBorders>
            <w:shd w:val="clear" w:color="000000" w:fill="D8D8D8"/>
            <w:vAlign w:val="center"/>
            <w:hideMark/>
          </w:tcPr>
          <w:p w:rsidR="003547BC" w:rsidRDefault="003547BC" w:rsidP="00FE0EA5">
            <w:pPr>
              <w:spacing w:before="120" w:after="0" w:line="240" w:lineRule="auto"/>
              <w:jc w:val="center"/>
              <w:rPr>
                <w:rFonts w:eastAsia="Times New Roman"/>
                <w:b/>
                <w:bCs/>
                <w:color w:val="000000"/>
                <w:sz w:val="18"/>
                <w:szCs w:val="18"/>
                <w:lang w:eastAsia="el-GR"/>
              </w:rPr>
            </w:pPr>
            <w:r>
              <w:rPr>
                <w:rFonts w:eastAsia="Times New Roman"/>
                <w:b/>
                <w:bCs/>
                <w:color w:val="000000"/>
                <w:sz w:val="18"/>
                <w:szCs w:val="18"/>
                <w:lang w:eastAsia="el-GR"/>
              </w:rPr>
              <w:t>ΔΙΑΘΕΣΙΜΟ</w:t>
            </w:r>
            <w:r>
              <w:rPr>
                <w:rFonts w:eastAsia="Times New Roman"/>
                <w:b/>
                <w:bCs/>
                <w:color w:val="000000"/>
                <w:sz w:val="18"/>
                <w:szCs w:val="18"/>
                <w:lang w:eastAsia="el-GR"/>
              </w:rPr>
              <w:br/>
              <w:t>ΠΟΣΟ</w:t>
            </w:r>
          </w:p>
        </w:tc>
        <w:tc>
          <w:tcPr>
            <w:tcW w:w="422" w:type="pct"/>
            <w:tcBorders>
              <w:top w:val="nil"/>
              <w:left w:val="nil"/>
              <w:bottom w:val="single" w:sz="4" w:space="0" w:color="auto"/>
              <w:right w:val="single" w:sz="4" w:space="0" w:color="auto"/>
            </w:tcBorders>
            <w:shd w:val="clear" w:color="000000" w:fill="D8D8D8"/>
            <w:vAlign w:val="center"/>
            <w:hideMark/>
          </w:tcPr>
          <w:p w:rsidR="003547BC" w:rsidRDefault="003547BC" w:rsidP="00FE0EA5">
            <w:pPr>
              <w:spacing w:before="120" w:after="0" w:line="240" w:lineRule="auto"/>
              <w:jc w:val="center"/>
              <w:rPr>
                <w:rFonts w:eastAsia="Times New Roman"/>
                <w:b/>
                <w:bCs/>
                <w:color w:val="000000"/>
                <w:sz w:val="18"/>
                <w:szCs w:val="18"/>
                <w:lang w:eastAsia="el-GR"/>
              </w:rPr>
            </w:pPr>
            <w:r>
              <w:rPr>
                <w:rFonts w:eastAsia="Times New Roman"/>
                <w:b/>
                <w:bCs/>
                <w:color w:val="000000"/>
                <w:sz w:val="18"/>
                <w:szCs w:val="18"/>
                <w:lang w:eastAsia="el-GR"/>
              </w:rPr>
              <w:t>ΤΑΜΕΙΟ</w:t>
            </w:r>
          </w:p>
        </w:tc>
        <w:tc>
          <w:tcPr>
            <w:tcW w:w="1589" w:type="pct"/>
            <w:tcBorders>
              <w:top w:val="nil"/>
              <w:left w:val="nil"/>
              <w:bottom w:val="single" w:sz="4" w:space="0" w:color="auto"/>
              <w:right w:val="single" w:sz="4" w:space="0" w:color="auto"/>
            </w:tcBorders>
            <w:shd w:val="clear" w:color="000000" w:fill="EAF1DD"/>
            <w:vAlign w:val="center"/>
            <w:hideMark/>
          </w:tcPr>
          <w:p w:rsidR="003547BC" w:rsidRPr="00F1572F" w:rsidRDefault="003547BC" w:rsidP="00FE0EA5">
            <w:pPr>
              <w:spacing w:before="120" w:after="0" w:line="240" w:lineRule="auto"/>
              <w:jc w:val="center"/>
              <w:rPr>
                <w:rFonts w:eastAsia="Times New Roman"/>
                <w:b/>
                <w:bCs/>
                <w:color w:val="000000"/>
                <w:sz w:val="18"/>
                <w:szCs w:val="18"/>
                <w:lang w:eastAsia="el-GR"/>
              </w:rPr>
            </w:pPr>
            <w:r w:rsidRPr="00F1572F">
              <w:rPr>
                <w:rFonts w:eastAsia="Times New Roman"/>
                <w:b/>
                <w:bCs/>
                <w:color w:val="000000"/>
                <w:sz w:val="18"/>
                <w:szCs w:val="18"/>
                <w:lang w:val="el-GR" w:eastAsia="el-GR"/>
              </w:rPr>
              <w:t>Τύπος Δράσης</w:t>
            </w:r>
          </w:p>
        </w:tc>
        <w:tc>
          <w:tcPr>
            <w:tcW w:w="463" w:type="pct"/>
            <w:tcBorders>
              <w:top w:val="nil"/>
              <w:left w:val="nil"/>
              <w:bottom w:val="single" w:sz="4" w:space="0" w:color="auto"/>
              <w:right w:val="single" w:sz="4" w:space="0" w:color="auto"/>
            </w:tcBorders>
            <w:shd w:val="clear" w:color="000000" w:fill="EAF1DD"/>
            <w:vAlign w:val="center"/>
          </w:tcPr>
          <w:p w:rsidR="003547BC" w:rsidRDefault="003547BC" w:rsidP="00FE0EA5">
            <w:pPr>
              <w:spacing w:before="120" w:after="0" w:line="240" w:lineRule="auto"/>
              <w:jc w:val="center"/>
              <w:rPr>
                <w:rFonts w:eastAsia="Times New Roman"/>
                <w:b/>
                <w:bCs/>
                <w:color w:val="000000"/>
                <w:sz w:val="18"/>
                <w:szCs w:val="18"/>
                <w:lang w:eastAsia="el-GR"/>
              </w:rPr>
            </w:pPr>
            <w:r>
              <w:rPr>
                <w:rFonts w:eastAsia="Times New Roman"/>
                <w:b/>
                <w:bCs/>
                <w:color w:val="000000"/>
                <w:sz w:val="18"/>
                <w:szCs w:val="18"/>
                <w:lang w:eastAsia="el-GR"/>
              </w:rPr>
              <w:t>ΠΟΣΟ (€)</w:t>
            </w:r>
          </w:p>
        </w:tc>
      </w:tr>
      <w:tr w:rsidR="003547BC" w:rsidTr="00FE0EA5">
        <w:trPr>
          <w:trHeight w:val="986"/>
          <w:jc w:val="center"/>
        </w:trPr>
        <w:tc>
          <w:tcPr>
            <w:tcW w:w="461" w:type="pct"/>
            <w:tcBorders>
              <w:top w:val="single" w:sz="4" w:space="0" w:color="auto"/>
              <w:left w:val="single" w:sz="4" w:space="0" w:color="auto"/>
              <w:right w:val="single" w:sz="4" w:space="0" w:color="auto"/>
            </w:tcBorders>
            <w:shd w:val="clear" w:color="auto" w:fill="auto"/>
            <w:vAlign w:val="center"/>
            <w:hideMark/>
          </w:tcPr>
          <w:p w:rsidR="003547BC" w:rsidRPr="00F1572F" w:rsidRDefault="003547BC" w:rsidP="00FE0EA5">
            <w:pPr>
              <w:spacing w:before="120" w:after="0" w:line="240" w:lineRule="auto"/>
              <w:jc w:val="center"/>
              <w:rPr>
                <w:rFonts w:eastAsia="Times New Roman"/>
                <w:b/>
                <w:color w:val="000000"/>
                <w:sz w:val="16"/>
                <w:szCs w:val="16"/>
                <w:lang w:val="el-GR" w:eastAsia="el-GR"/>
              </w:rPr>
            </w:pPr>
            <w:r w:rsidRPr="00F1572F">
              <w:rPr>
                <w:rFonts w:eastAsia="Times New Roman"/>
                <w:b/>
                <w:color w:val="000000"/>
                <w:sz w:val="16"/>
                <w:szCs w:val="16"/>
                <w:lang w:val="el-GR" w:eastAsia="el-GR"/>
              </w:rPr>
              <w:t>ΑΠ1</w:t>
            </w:r>
          </w:p>
        </w:tc>
        <w:tc>
          <w:tcPr>
            <w:tcW w:w="1516" w:type="pct"/>
            <w:tcBorders>
              <w:top w:val="single" w:sz="4" w:space="0" w:color="auto"/>
              <w:left w:val="nil"/>
              <w:right w:val="single" w:sz="4" w:space="0" w:color="auto"/>
            </w:tcBorders>
            <w:shd w:val="clear" w:color="auto" w:fill="auto"/>
            <w:vAlign w:val="center"/>
            <w:hideMark/>
          </w:tcPr>
          <w:p w:rsidR="003547BC" w:rsidRPr="00F1572F" w:rsidRDefault="003547BC" w:rsidP="00FE0EA5">
            <w:pPr>
              <w:spacing w:before="120" w:after="0" w:line="240" w:lineRule="auto"/>
              <w:jc w:val="both"/>
              <w:rPr>
                <w:rFonts w:eastAsia="Times New Roman"/>
                <w:color w:val="000000"/>
                <w:sz w:val="16"/>
                <w:szCs w:val="16"/>
                <w:lang w:val="el-GR" w:eastAsia="el-GR"/>
              </w:rPr>
            </w:pPr>
            <w:r w:rsidRPr="00F1572F">
              <w:rPr>
                <w:rFonts w:eastAsia="Times New Roman"/>
                <w:color w:val="000000"/>
                <w:sz w:val="16"/>
                <w:szCs w:val="16"/>
                <w:lang w:val="el-GR" w:eastAsia="el-GR"/>
              </w:rPr>
              <w:t>ΕΠ2c / Τύπος δράσης 2.3.1.1 Ανάπτυξη και χρήση ψηφιακών συστημάτων, προϊόντων και υπηρεσιών από τους Ο.Τ.Α.</w:t>
            </w:r>
          </w:p>
        </w:tc>
        <w:tc>
          <w:tcPr>
            <w:tcW w:w="548" w:type="pct"/>
            <w:tcBorders>
              <w:top w:val="single" w:sz="4" w:space="0" w:color="auto"/>
              <w:left w:val="nil"/>
              <w:right w:val="single" w:sz="4" w:space="0" w:color="auto"/>
            </w:tcBorders>
            <w:shd w:val="clear" w:color="auto" w:fill="auto"/>
            <w:vAlign w:val="center"/>
            <w:hideMark/>
          </w:tcPr>
          <w:p w:rsidR="003547BC" w:rsidRPr="00F1572F" w:rsidRDefault="003547BC" w:rsidP="00FE0EA5">
            <w:pPr>
              <w:spacing w:before="120" w:after="0" w:line="240" w:lineRule="auto"/>
              <w:jc w:val="center"/>
              <w:rPr>
                <w:rFonts w:eastAsia="Times New Roman"/>
                <w:b/>
                <w:color w:val="000000"/>
                <w:sz w:val="16"/>
                <w:szCs w:val="16"/>
                <w:lang w:val="el-GR" w:eastAsia="el-GR"/>
              </w:rPr>
            </w:pPr>
            <w:r>
              <w:rPr>
                <w:rFonts w:eastAsia="Times New Roman"/>
                <w:b/>
                <w:color w:val="000000"/>
                <w:sz w:val="16"/>
                <w:szCs w:val="16"/>
                <w:lang w:val="el-GR" w:eastAsia="el-GR"/>
              </w:rPr>
              <w:t>500.000</w:t>
            </w:r>
          </w:p>
        </w:tc>
        <w:tc>
          <w:tcPr>
            <w:tcW w:w="422" w:type="pct"/>
            <w:tcBorders>
              <w:top w:val="single" w:sz="4" w:space="0" w:color="auto"/>
              <w:left w:val="nil"/>
              <w:right w:val="single" w:sz="4" w:space="0" w:color="auto"/>
            </w:tcBorders>
            <w:shd w:val="clear" w:color="auto" w:fill="auto"/>
            <w:vAlign w:val="center"/>
            <w:hideMark/>
          </w:tcPr>
          <w:p w:rsidR="003547BC" w:rsidRPr="00F1572F" w:rsidRDefault="003547BC" w:rsidP="00FE0EA5">
            <w:pPr>
              <w:spacing w:before="120" w:after="0" w:line="240" w:lineRule="auto"/>
              <w:jc w:val="center"/>
              <w:rPr>
                <w:rFonts w:eastAsia="Times New Roman"/>
                <w:color w:val="000000"/>
                <w:sz w:val="16"/>
                <w:szCs w:val="16"/>
                <w:lang w:val="el-GR" w:eastAsia="el-GR"/>
              </w:rPr>
            </w:pPr>
            <w:r w:rsidRPr="00F1572F">
              <w:rPr>
                <w:rFonts w:eastAsia="Times New Roman"/>
                <w:color w:val="000000"/>
                <w:sz w:val="16"/>
                <w:szCs w:val="16"/>
                <w:lang w:val="el-GR" w:eastAsia="el-GR"/>
              </w:rPr>
              <w:t>ΕΤΠΑ</w:t>
            </w:r>
          </w:p>
        </w:tc>
        <w:tc>
          <w:tcPr>
            <w:tcW w:w="1589" w:type="pct"/>
            <w:tcBorders>
              <w:top w:val="single" w:sz="4" w:space="0" w:color="auto"/>
              <w:left w:val="nil"/>
              <w:right w:val="single" w:sz="4" w:space="0" w:color="auto"/>
            </w:tcBorders>
            <w:shd w:val="clear" w:color="auto" w:fill="auto"/>
            <w:vAlign w:val="center"/>
            <w:hideMark/>
          </w:tcPr>
          <w:p w:rsidR="003547BC" w:rsidRPr="00F1572F" w:rsidRDefault="003547BC" w:rsidP="00FE0EA5">
            <w:pPr>
              <w:spacing w:before="120" w:after="0" w:line="240" w:lineRule="auto"/>
              <w:rPr>
                <w:rFonts w:eastAsia="Times New Roman"/>
                <w:b/>
                <w:bCs/>
                <w:sz w:val="16"/>
                <w:szCs w:val="16"/>
                <w:lang w:val="el-GR" w:eastAsia="el-GR"/>
              </w:rPr>
            </w:pPr>
            <w:r>
              <w:rPr>
                <w:rFonts w:eastAsia="Times New Roman"/>
                <w:i/>
                <w:color w:val="000000"/>
                <w:sz w:val="16"/>
                <w:szCs w:val="16"/>
                <w:lang w:val="el-GR" w:eastAsia="el-GR"/>
              </w:rPr>
              <w:t>Ανάπτυξη Έ</w:t>
            </w:r>
            <w:r w:rsidRPr="00F1572F">
              <w:rPr>
                <w:rFonts w:eastAsia="Times New Roman"/>
                <w:i/>
                <w:color w:val="000000"/>
                <w:sz w:val="16"/>
                <w:szCs w:val="16"/>
                <w:lang w:val="el-GR" w:eastAsia="el-GR"/>
              </w:rPr>
              <w:t>ξυπνης Π</w:t>
            </w:r>
            <w:r>
              <w:rPr>
                <w:rFonts w:eastAsia="Times New Roman"/>
                <w:i/>
                <w:color w:val="000000"/>
                <w:sz w:val="16"/>
                <w:szCs w:val="16"/>
                <w:lang w:val="el-GR" w:eastAsia="el-GR"/>
              </w:rPr>
              <w:t>λατφόρμας Τοπικής Αυτοδιοίκησης</w:t>
            </w:r>
          </w:p>
        </w:tc>
        <w:tc>
          <w:tcPr>
            <w:tcW w:w="463" w:type="pct"/>
            <w:tcBorders>
              <w:top w:val="single" w:sz="4" w:space="0" w:color="auto"/>
              <w:left w:val="single" w:sz="4" w:space="0" w:color="auto"/>
              <w:right w:val="single" w:sz="4" w:space="0" w:color="auto"/>
            </w:tcBorders>
            <w:vAlign w:val="center"/>
          </w:tcPr>
          <w:p w:rsidR="003547BC" w:rsidRPr="00F1572F" w:rsidRDefault="003547BC" w:rsidP="00FE0EA5">
            <w:pPr>
              <w:spacing w:before="120" w:after="0" w:line="240" w:lineRule="auto"/>
              <w:jc w:val="center"/>
              <w:rPr>
                <w:rFonts w:eastAsia="Times New Roman"/>
                <w:b/>
                <w:color w:val="000000"/>
                <w:sz w:val="16"/>
                <w:szCs w:val="16"/>
                <w:lang w:val="el-GR" w:eastAsia="el-GR"/>
              </w:rPr>
            </w:pPr>
            <w:r>
              <w:rPr>
                <w:rFonts w:eastAsia="Times New Roman"/>
                <w:b/>
                <w:color w:val="000000"/>
                <w:sz w:val="16"/>
                <w:szCs w:val="16"/>
                <w:lang w:val="el-GR" w:eastAsia="el-GR"/>
              </w:rPr>
              <w:t>500.000</w:t>
            </w:r>
          </w:p>
        </w:tc>
      </w:tr>
      <w:tr w:rsidR="003547BC" w:rsidTr="00FE0EA5">
        <w:trPr>
          <w:trHeight w:val="1322"/>
          <w:jc w:val="center"/>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47BC" w:rsidRPr="00F1572F" w:rsidRDefault="003547BC" w:rsidP="00FE0EA5">
            <w:pPr>
              <w:spacing w:before="120" w:after="0" w:line="240" w:lineRule="auto"/>
              <w:jc w:val="center"/>
              <w:rPr>
                <w:rFonts w:eastAsia="Times New Roman"/>
                <w:b/>
                <w:color w:val="000000"/>
                <w:sz w:val="16"/>
                <w:szCs w:val="16"/>
                <w:lang w:val="el-GR" w:eastAsia="el-GR"/>
              </w:rPr>
            </w:pPr>
            <w:r w:rsidRPr="00F1572F">
              <w:rPr>
                <w:rFonts w:eastAsia="Times New Roman"/>
                <w:b/>
                <w:color w:val="000000"/>
                <w:sz w:val="16"/>
                <w:szCs w:val="16"/>
                <w:lang w:val="el-GR" w:eastAsia="el-GR"/>
              </w:rPr>
              <w:t>ΑΠ2</w:t>
            </w:r>
          </w:p>
        </w:tc>
        <w:tc>
          <w:tcPr>
            <w:tcW w:w="1516" w:type="pct"/>
            <w:tcBorders>
              <w:top w:val="single" w:sz="4" w:space="0" w:color="auto"/>
              <w:left w:val="nil"/>
              <w:bottom w:val="single" w:sz="4" w:space="0" w:color="auto"/>
              <w:right w:val="single" w:sz="4" w:space="0" w:color="auto"/>
            </w:tcBorders>
            <w:shd w:val="clear" w:color="auto" w:fill="auto"/>
            <w:vAlign w:val="center"/>
            <w:hideMark/>
          </w:tcPr>
          <w:p w:rsidR="003547BC" w:rsidRPr="003A086B" w:rsidRDefault="003547BC" w:rsidP="00FE0EA5">
            <w:pPr>
              <w:spacing w:before="120" w:after="0" w:line="240" w:lineRule="auto"/>
              <w:jc w:val="both"/>
              <w:rPr>
                <w:rFonts w:eastAsia="Times New Roman"/>
                <w:color w:val="000000"/>
                <w:sz w:val="16"/>
                <w:szCs w:val="16"/>
                <w:lang w:val="el-GR" w:eastAsia="el-GR"/>
              </w:rPr>
            </w:pPr>
            <w:r>
              <w:rPr>
                <w:rFonts w:eastAsia="Times New Roman"/>
                <w:color w:val="000000"/>
                <w:sz w:val="16"/>
                <w:szCs w:val="16"/>
                <w:lang w:val="el-GR" w:eastAsia="el-GR"/>
              </w:rPr>
              <w:t xml:space="preserve">ΕΠ4c </w:t>
            </w:r>
            <w:r w:rsidRPr="00F1572F">
              <w:rPr>
                <w:rFonts w:eastAsia="Times New Roman"/>
                <w:color w:val="000000"/>
                <w:sz w:val="16"/>
                <w:szCs w:val="16"/>
                <w:lang w:val="el-GR" w:eastAsia="el-GR"/>
              </w:rPr>
              <w:t>/ Τύπος δράσης: 4.3.1.1. «Αναβάθμιση κτιρίων και βελτίωση της ενεργειακής απόδοσης σε δημόσια κτίρια»</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3547BC" w:rsidRPr="00F1572F" w:rsidRDefault="003547BC" w:rsidP="00FE0EA5">
            <w:pPr>
              <w:spacing w:before="120" w:after="0" w:line="240" w:lineRule="auto"/>
              <w:jc w:val="center"/>
              <w:rPr>
                <w:rFonts w:eastAsia="Times New Roman"/>
                <w:b/>
                <w:color w:val="000000"/>
                <w:sz w:val="16"/>
                <w:szCs w:val="16"/>
                <w:lang w:val="el-GR" w:eastAsia="el-GR"/>
              </w:rPr>
            </w:pPr>
            <w:r>
              <w:rPr>
                <w:rFonts w:eastAsia="Times New Roman"/>
                <w:b/>
                <w:color w:val="000000"/>
                <w:sz w:val="16"/>
                <w:szCs w:val="16"/>
                <w:lang w:val="el-GR" w:eastAsia="el-GR"/>
              </w:rPr>
              <w:t>2.000.000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3547BC" w:rsidRPr="00F1572F" w:rsidRDefault="003547BC" w:rsidP="00FE0EA5">
            <w:pPr>
              <w:spacing w:before="120" w:after="0" w:line="240" w:lineRule="auto"/>
              <w:jc w:val="center"/>
              <w:rPr>
                <w:rFonts w:eastAsia="Times New Roman"/>
                <w:color w:val="000000"/>
                <w:sz w:val="16"/>
                <w:szCs w:val="16"/>
                <w:lang w:val="el-GR" w:eastAsia="el-GR"/>
              </w:rPr>
            </w:pPr>
            <w:r w:rsidRPr="00F1572F">
              <w:rPr>
                <w:rFonts w:eastAsia="Times New Roman"/>
                <w:color w:val="000000"/>
                <w:sz w:val="16"/>
                <w:szCs w:val="16"/>
                <w:lang w:val="el-GR" w:eastAsia="el-GR"/>
              </w:rPr>
              <w:t>ΕΤΠΑ</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rsidR="003547BC" w:rsidRPr="00F1572F" w:rsidRDefault="003547BC" w:rsidP="00FE0EA5">
            <w:pPr>
              <w:spacing w:before="120" w:after="0" w:line="240" w:lineRule="auto"/>
              <w:rPr>
                <w:rFonts w:eastAsia="Times New Roman"/>
                <w:b/>
                <w:bCs/>
                <w:sz w:val="16"/>
                <w:szCs w:val="16"/>
                <w:lang w:val="el-GR" w:eastAsia="el-GR"/>
              </w:rPr>
            </w:pPr>
            <w:r w:rsidRPr="00F1572F">
              <w:rPr>
                <w:rFonts w:eastAsia="Times New Roman"/>
                <w:i/>
                <w:color w:val="000000"/>
                <w:sz w:val="16"/>
                <w:szCs w:val="16"/>
                <w:lang w:val="el-GR" w:eastAsia="el-GR"/>
              </w:rPr>
              <w:t>Ενεργειακή αναβάθμισ</w:t>
            </w:r>
            <w:r>
              <w:rPr>
                <w:rFonts w:eastAsia="Times New Roman"/>
                <w:i/>
                <w:color w:val="000000"/>
                <w:sz w:val="16"/>
                <w:szCs w:val="16"/>
                <w:lang w:val="el-GR" w:eastAsia="el-GR"/>
              </w:rPr>
              <w:t>η ΚΕΠΑΒΙ και μετατροπή του σε "</w:t>
            </w:r>
            <w:r w:rsidRPr="00F1572F">
              <w:rPr>
                <w:rFonts w:eastAsia="Times New Roman"/>
                <w:i/>
                <w:color w:val="000000"/>
                <w:sz w:val="16"/>
                <w:szCs w:val="16"/>
                <w:lang w:val="el-GR" w:eastAsia="el-GR"/>
              </w:rPr>
              <w:t>ευφυές κτίριο" ως πυρήνα διοικητικής και λειτουργικής ενοποίησης δημοτικών υπηρεσιών</w:t>
            </w:r>
          </w:p>
        </w:tc>
        <w:tc>
          <w:tcPr>
            <w:tcW w:w="463" w:type="pct"/>
            <w:tcBorders>
              <w:top w:val="single" w:sz="4" w:space="0" w:color="auto"/>
              <w:left w:val="single" w:sz="4" w:space="0" w:color="auto"/>
              <w:bottom w:val="single" w:sz="4" w:space="0" w:color="auto"/>
              <w:right w:val="single" w:sz="4" w:space="0" w:color="auto"/>
            </w:tcBorders>
            <w:vAlign w:val="center"/>
          </w:tcPr>
          <w:p w:rsidR="003547BC" w:rsidRPr="00F1572F" w:rsidRDefault="003547BC" w:rsidP="00FE0EA5">
            <w:pPr>
              <w:spacing w:before="120" w:after="0" w:line="240" w:lineRule="auto"/>
              <w:jc w:val="center"/>
              <w:rPr>
                <w:rFonts w:eastAsia="Times New Roman"/>
                <w:b/>
                <w:color w:val="000000"/>
                <w:sz w:val="16"/>
                <w:szCs w:val="16"/>
                <w:lang w:val="el-GR" w:eastAsia="el-GR"/>
              </w:rPr>
            </w:pPr>
            <w:r>
              <w:rPr>
                <w:rFonts w:eastAsia="Times New Roman"/>
                <w:b/>
                <w:color w:val="000000"/>
                <w:sz w:val="16"/>
                <w:szCs w:val="16"/>
                <w:lang w:val="el-GR" w:eastAsia="el-GR"/>
              </w:rPr>
              <w:t>2.000.000</w:t>
            </w:r>
          </w:p>
        </w:tc>
      </w:tr>
      <w:tr w:rsidR="003547BC" w:rsidTr="00FE0EA5">
        <w:trPr>
          <w:trHeight w:val="1322"/>
          <w:jc w:val="center"/>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3547BC" w:rsidRPr="00012D79" w:rsidRDefault="003547BC" w:rsidP="00FE0EA5">
            <w:pPr>
              <w:spacing w:before="120" w:after="0" w:line="240" w:lineRule="auto"/>
              <w:jc w:val="center"/>
              <w:rPr>
                <w:rFonts w:eastAsia="Times New Roman"/>
                <w:b/>
                <w:color w:val="000000"/>
                <w:sz w:val="16"/>
                <w:szCs w:val="16"/>
                <w:lang w:val="el-GR" w:eastAsia="el-GR"/>
              </w:rPr>
            </w:pPr>
            <w:r>
              <w:rPr>
                <w:rFonts w:eastAsia="Times New Roman"/>
                <w:b/>
                <w:color w:val="000000"/>
                <w:sz w:val="16"/>
                <w:szCs w:val="16"/>
                <w:lang w:eastAsia="el-GR"/>
              </w:rPr>
              <w:lastRenderedPageBreak/>
              <w:t>A</w:t>
            </w:r>
            <w:r>
              <w:rPr>
                <w:rFonts w:eastAsia="Times New Roman"/>
                <w:b/>
                <w:color w:val="000000"/>
                <w:sz w:val="16"/>
                <w:szCs w:val="16"/>
                <w:lang w:val="el-GR" w:eastAsia="el-GR"/>
              </w:rPr>
              <w:t>Π5</w:t>
            </w:r>
          </w:p>
        </w:tc>
        <w:tc>
          <w:tcPr>
            <w:tcW w:w="1516" w:type="pct"/>
            <w:tcBorders>
              <w:top w:val="single" w:sz="4" w:space="0" w:color="auto"/>
              <w:left w:val="nil"/>
              <w:bottom w:val="single" w:sz="4" w:space="0" w:color="auto"/>
              <w:right w:val="single" w:sz="4" w:space="0" w:color="auto"/>
            </w:tcBorders>
            <w:shd w:val="clear" w:color="auto" w:fill="auto"/>
            <w:vAlign w:val="center"/>
          </w:tcPr>
          <w:p w:rsidR="003547BC" w:rsidRPr="00012D79" w:rsidRDefault="003547BC" w:rsidP="00FE0EA5">
            <w:pPr>
              <w:spacing w:before="120" w:after="0" w:line="240" w:lineRule="auto"/>
              <w:jc w:val="both"/>
              <w:rPr>
                <w:rFonts w:eastAsia="Times New Roman"/>
                <w:color w:val="000000"/>
                <w:sz w:val="16"/>
                <w:szCs w:val="16"/>
                <w:lang w:val="el-GR" w:eastAsia="el-GR"/>
              </w:rPr>
            </w:pPr>
            <w:r w:rsidRPr="00012D79">
              <w:rPr>
                <w:rFonts w:eastAsia="Times New Roman"/>
                <w:color w:val="000000"/>
                <w:sz w:val="16"/>
                <w:szCs w:val="16"/>
                <w:lang w:val="el-GR" w:eastAsia="el-GR"/>
              </w:rPr>
              <w:t>ΕΠ9vi Στρατηγικές τοπικής ανάπτυξης με πρωτοβουλία τοπικών κοινοτήτων / Τύπος Δράσης 9.6.1.1. «Ολοκληρωμένα τοπικά προγράμματα για την προώθηση της απασχόλησης»</w:t>
            </w:r>
          </w:p>
        </w:tc>
        <w:tc>
          <w:tcPr>
            <w:tcW w:w="548" w:type="pct"/>
            <w:tcBorders>
              <w:top w:val="single" w:sz="4" w:space="0" w:color="auto"/>
              <w:left w:val="nil"/>
              <w:bottom w:val="single" w:sz="4" w:space="0" w:color="auto"/>
              <w:right w:val="single" w:sz="4" w:space="0" w:color="auto"/>
            </w:tcBorders>
            <w:shd w:val="clear" w:color="auto" w:fill="auto"/>
            <w:vAlign w:val="center"/>
          </w:tcPr>
          <w:p w:rsidR="003547BC" w:rsidRPr="00012D79" w:rsidRDefault="003547BC" w:rsidP="00FE0EA5">
            <w:pPr>
              <w:spacing w:before="120" w:after="0" w:line="240" w:lineRule="auto"/>
              <w:jc w:val="center"/>
              <w:rPr>
                <w:rFonts w:eastAsia="Times New Roman"/>
                <w:b/>
                <w:color w:val="000000"/>
                <w:sz w:val="16"/>
                <w:szCs w:val="16"/>
                <w:lang w:val="el-GR" w:eastAsia="el-GR"/>
              </w:rPr>
            </w:pPr>
            <w:r w:rsidRPr="00012D79">
              <w:rPr>
                <w:rFonts w:eastAsia="Times New Roman"/>
                <w:b/>
                <w:color w:val="000000"/>
                <w:sz w:val="16"/>
                <w:szCs w:val="16"/>
                <w:lang w:val="el-GR" w:eastAsia="el-GR"/>
              </w:rPr>
              <w:t>1.000.000</w:t>
            </w:r>
          </w:p>
        </w:tc>
        <w:tc>
          <w:tcPr>
            <w:tcW w:w="422" w:type="pct"/>
            <w:tcBorders>
              <w:top w:val="single" w:sz="4" w:space="0" w:color="auto"/>
              <w:left w:val="nil"/>
              <w:bottom w:val="single" w:sz="4" w:space="0" w:color="auto"/>
              <w:right w:val="single" w:sz="4" w:space="0" w:color="auto"/>
            </w:tcBorders>
            <w:shd w:val="clear" w:color="auto" w:fill="auto"/>
            <w:vAlign w:val="center"/>
          </w:tcPr>
          <w:p w:rsidR="003547BC" w:rsidRPr="00012D79" w:rsidRDefault="003547BC" w:rsidP="00FE0EA5">
            <w:pPr>
              <w:spacing w:before="120" w:after="0" w:line="240" w:lineRule="auto"/>
              <w:jc w:val="center"/>
              <w:rPr>
                <w:rFonts w:eastAsia="Times New Roman"/>
                <w:color w:val="000000"/>
                <w:sz w:val="16"/>
                <w:szCs w:val="16"/>
                <w:lang w:val="el-GR" w:eastAsia="el-GR"/>
              </w:rPr>
            </w:pPr>
            <w:r w:rsidRPr="00012D79">
              <w:rPr>
                <w:rFonts w:eastAsia="Times New Roman"/>
                <w:color w:val="000000"/>
                <w:sz w:val="16"/>
                <w:szCs w:val="16"/>
                <w:lang w:val="el-GR" w:eastAsia="el-GR"/>
              </w:rPr>
              <w:t>ΕΚΤ</w:t>
            </w:r>
          </w:p>
        </w:tc>
        <w:tc>
          <w:tcPr>
            <w:tcW w:w="1589" w:type="pct"/>
            <w:tcBorders>
              <w:top w:val="single" w:sz="4" w:space="0" w:color="auto"/>
              <w:left w:val="nil"/>
              <w:bottom w:val="single" w:sz="4" w:space="0" w:color="auto"/>
              <w:right w:val="single" w:sz="4" w:space="0" w:color="auto"/>
            </w:tcBorders>
            <w:shd w:val="clear" w:color="auto" w:fill="auto"/>
            <w:vAlign w:val="center"/>
          </w:tcPr>
          <w:p w:rsidR="003547BC" w:rsidRPr="00012D79" w:rsidRDefault="003547BC" w:rsidP="00FE0EA5">
            <w:pPr>
              <w:spacing w:before="120" w:after="0" w:line="240" w:lineRule="auto"/>
              <w:rPr>
                <w:rFonts w:eastAsia="Times New Roman"/>
                <w:i/>
                <w:color w:val="000000"/>
                <w:sz w:val="16"/>
                <w:szCs w:val="16"/>
                <w:lang w:val="el-GR" w:eastAsia="el-GR"/>
              </w:rPr>
            </w:pPr>
            <w:r w:rsidRPr="00012D79">
              <w:rPr>
                <w:rFonts w:eastAsia="Times New Roman"/>
                <w:i/>
                <w:color w:val="000000"/>
                <w:sz w:val="16"/>
                <w:szCs w:val="16"/>
                <w:lang w:val="el-GR" w:eastAsia="el-GR"/>
              </w:rPr>
              <w:t>Ολοκληρωμένα τοπικά προγράμματα για την προώθηση της απασχόλησης και ενίσχυση της επιχειρηματικότητας</w:t>
            </w:r>
          </w:p>
        </w:tc>
        <w:tc>
          <w:tcPr>
            <w:tcW w:w="463" w:type="pct"/>
            <w:tcBorders>
              <w:top w:val="single" w:sz="4" w:space="0" w:color="auto"/>
              <w:left w:val="single" w:sz="4" w:space="0" w:color="auto"/>
              <w:bottom w:val="single" w:sz="4" w:space="0" w:color="auto"/>
              <w:right w:val="single" w:sz="4" w:space="0" w:color="auto"/>
            </w:tcBorders>
            <w:vAlign w:val="center"/>
          </w:tcPr>
          <w:p w:rsidR="003547BC" w:rsidRDefault="003547BC" w:rsidP="00FE0EA5">
            <w:pPr>
              <w:spacing w:before="120" w:after="0" w:line="240" w:lineRule="auto"/>
              <w:jc w:val="center"/>
              <w:rPr>
                <w:rFonts w:eastAsia="Times New Roman"/>
                <w:b/>
                <w:color w:val="000000"/>
                <w:sz w:val="16"/>
                <w:szCs w:val="16"/>
                <w:lang w:val="el-GR" w:eastAsia="el-GR"/>
              </w:rPr>
            </w:pPr>
            <w:r w:rsidRPr="00012D79">
              <w:rPr>
                <w:rFonts w:eastAsia="Times New Roman"/>
                <w:b/>
                <w:color w:val="000000"/>
                <w:sz w:val="16"/>
                <w:szCs w:val="16"/>
                <w:lang w:val="el-GR" w:eastAsia="el-GR"/>
              </w:rPr>
              <w:t>1.000.000</w:t>
            </w:r>
          </w:p>
        </w:tc>
      </w:tr>
    </w:tbl>
    <w:p w:rsidR="003547BC" w:rsidRDefault="003547BC" w:rsidP="003547BC">
      <w:pPr>
        <w:ind w:firstLine="720"/>
        <w:jc w:val="both"/>
        <w:rPr>
          <w:rFonts w:eastAsia="Tahoma-Bold" w:cstheme="minorHAnsi"/>
          <w:bCs/>
          <w:sz w:val="24"/>
          <w:szCs w:val="24"/>
          <w:lang w:val="el-GR"/>
        </w:rPr>
      </w:pPr>
    </w:p>
    <w:p w:rsidR="003547BC" w:rsidRDefault="003547BC" w:rsidP="003547BC">
      <w:pPr>
        <w:ind w:firstLine="720"/>
        <w:jc w:val="both"/>
        <w:rPr>
          <w:rFonts w:eastAsia="Tahoma-Bold" w:cstheme="minorHAnsi"/>
          <w:bCs/>
          <w:sz w:val="24"/>
          <w:szCs w:val="24"/>
          <w:lang w:val="el-GR"/>
        </w:rPr>
      </w:pPr>
      <w:r>
        <w:rPr>
          <w:rFonts w:eastAsia="Tahoma-Bold" w:cstheme="minorHAnsi"/>
          <w:bCs/>
          <w:sz w:val="24"/>
          <w:szCs w:val="24"/>
          <w:lang w:val="el-GR"/>
        </w:rPr>
        <w:t xml:space="preserve">Στα πλαίσια του ΑΠ1 έχει δημοσιευτεί η </w:t>
      </w:r>
      <w:r w:rsidRPr="00216F1E">
        <w:rPr>
          <w:rFonts w:eastAsia="Tahoma-Bold" w:cstheme="minorHAnsi"/>
          <w:b/>
          <w:bCs/>
          <w:sz w:val="24"/>
          <w:szCs w:val="24"/>
          <w:lang w:val="el-GR"/>
        </w:rPr>
        <w:t>Πρόσκληση 57/2018</w:t>
      </w:r>
      <w:r>
        <w:rPr>
          <w:rFonts w:eastAsia="Tahoma-Bold" w:cstheme="minorHAnsi"/>
          <w:bCs/>
          <w:sz w:val="24"/>
          <w:szCs w:val="24"/>
          <w:lang w:val="el-GR"/>
        </w:rPr>
        <w:t xml:space="preserve"> με τίτλο </w:t>
      </w:r>
      <w:r w:rsidRPr="00523B4D">
        <w:rPr>
          <w:rFonts w:eastAsia="Tahoma-Bold" w:cstheme="minorHAnsi"/>
          <w:bCs/>
          <w:sz w:val="24"/>
          <w:szCs w:val="24"/>
          <w:lang w:val="el-GR"/>
        </w:rPr>
        <w:t xml:space="preserve"> </w:t>
      </w:r>
      <w:r>
        <w:rPr>
          <w:rFonts w:eastAsia="Tahoma-Bold" w:cstheme="minorHAnsi"/>
          <w:bCs/>
          <w:sz w:val="24"/>
          <w:szCs w:val="24"/>
          <w:lang w:val="el-GR"/>
        </w:rPr>
        <w:t>«</w:t>
      </w:r>
      <w:r w:rsidRPr="00523B4D">
        <w:rPr>
          <w:rFonts w:eastAsia="Tahoma-Bold" w:cstheme="minorHAnsi"/>
          <w:bCs/>
          <w:sz w:val="24"/>
          <w:szCs w:val="24"/>
          <w:lang w:val="el-GR"/>
        </w:rPr>
        <w:t>Ανάπτυξη Έξυπνης Πλατφόρμας Τοπική</w:t>
      </w:r>
      <w:r>
        <w:rPr>
          <w:rFonts w:eastAsia="Tahoma-Bold" w:cstheme="minorHAnsi"/>
          <w:bCs/>
          <w:sz w:val="24"/>
          <w:szCs w:val="24"/>
          <w:lang w:val="el-GR"/>
        </w:rPr>
        <w:t xml:space="preserve">ς Αυτοδιοίκησης (smart cities)» και μοναδικό δικαιούχο το Δήμο Ιωαννιτών, συνολικού προϋπολογισμού </w:t>
      </w:r>
      <w:r w:rsidRPr="00216F1E">
        <w:rPr>
          <w:rFonts w:eastAsia="Tahoma-Bold" w:cstheme="minorHAnsi"/>
          <w:b/>
          <w:bCs/>
          <w:sz w:val="24"/>
          <w:szCs w:val="24"/>
          <w:lang w:val="el-GR"/>
        </w:rPr>
        <w:t>500,000 Ευρώ</w:t>
      </w:r>
      <w:r>
        <w:rPr>
          <w:rFonts w:eastAsia="Tahoma-Bold" w:cstheme="minorHAnsi"/>
          <w:bCs/>
          <w:sz w:val="24"/>
          <w:szCs w:val="24"/>
          <w:lang w:val="el-GR"/>
        </w:rPr>
        <w:t xml:space="preserve"> για την υποβολή έργων έξυπνης διαχείρισης υποδομών, δεδομένων και υπηρεσιών</w:t>
      </w:r>
      <w:r>
        <w:rPr>
          <w:rStyle w:val="a4"/>
          <w:rFonts w:eastAsia="Tahoma-Bold" w:cstheme="minorHAnsi"/>
          <w:bCs/>
          <w:sz w:val="24"/>
          <w:szCs w:val="24"/>
          <w:lang w:val="el-GR"/>
        </w:rPr>
        <w:footnoteReference w:id="8"/>
      </w:r>
      <w:r>
        <w:rPr>
          <w:rFonts w:eastAsia="Tahoma-Bold" w:cstheme="minorHAnsi"/>
          <w:bCs/>
          <w:sz w:val="24"/>
          <w:szCs w:val="24"/>
          <w:lang w:val="el-GR"/>
        </w:rPr>
        <w:t xml:space="preserve">. </w:t>
      </w:r>
    </w:p>
    <w:p w:rsidR="003547BC" w:rsidRDefault="003547BC" w:rsidP="003547BC">
      <w:pPr>
        <w:ind w:firstLine="720"/>
        <w:jc w:val="both"/>
        <w:rPr>
          <w:rFonts w:eastAsia="Tahoma-Bold" w:cstheme="minorHAnsi"/>
          <w:bCs/>
          <w:sz w:val="24"/>
          <w:szCs w:val="24"/>
        </w:rPr>
      </w:pPr>
      <w:r>
        <w:rPr>
          <w:rFonts w:eastAsia="Tahoma-Bold" w:cstheme="minorHAnsi"/>
          <w:bCs/>
          <w:sz w:val="24"/>
          <w:szCs w:val="24"/>
          <w:lang w:val="el-GR"/>
        </w:rPr>
        <w:t>Παράλληλα</w:t>
      </w:r>
      <w:r w:rsidRPr="00FB12F4">
        <w:rPr>
          <w:rFonts w:eastAsia="Tahoma-Bold" w:cstheme="minorHAnsi"/>
          <w:bCs/>
          <w:sz w:val="24"/>
          <w:szCs w:val="24"/>
          <w:lang w:val="el-GR"/>
        </w:rPr>
        <w:t>, πρόθεση του Δήμου είναι να διεκδικηθούν πόροι γι</w:t>
      </w:r>
      <w:r>
        <w:rPr>
          <w:rFonts w:eastAsia="Tahoma-Bold" w:cstheme="minorHAnsi"/>
          <w:bCs/>
          <w:sz w:val="24"/>
          <w:szCs w:val="24"/>
          <w:lang w:val="el-GR"/>
        </w:rPr>
        <w:t>α δράσεις που περιλαμβάνονται στο Στρατηγικό Σχέδιο</w:t>
      </w:r>
      <w:r w:rsidRPr="00FB12F4">
        <w:rPr>
          <w:rFonts w:eastAsia="Tahoma-Bold" w:cstheme="minorHAnsi"/>
          <w:bCs/>
          <w:sz w:val="24"/>
          <w:szCs w:val="24"/>
          <w:lang w:val="el-GR"/>
        </w:rPr>
        <w:t xml:space="preserve"> και από άλλες πηγές χρηματοδότησης.</w:t>
      </w:r>
      <w:r>
        <w:rPr>
          <w:rFonts w:eastAsia="Tahoma-Bold" w:cstheme="minorHAnsi"/>
          <w:bCs/>
          <w:sz w:val="24"/>
          <w:szCs w:val="24"/>
          <w:lang w:val="el-GR"/>
        </w:rPr>
        <w:t xml:space="preserve"> Ενδεικτικά αναφέρονται</w:t>
      </w:r>
      <w:r>
        <w:rPr>
          <w:rFonts w:eastAsia="Tahoma-Bold" w:cstheme="minorHAnsi"/>
          <w:bCs/>
          <w:sz w:val="24"/>
          <w:szCs w:val="24"/>
        </w:rPr>
        <w:t>:</w:t>
      </w:r>
    </w:p>
    <w:p w:rsidR="003547BC" w:rsidRPr="0005695A" w:rsidRDefault="003547BC" w:rsidP="00FD700E">
      <w:pPr>
        <w:numPr>
          <w:ilvl w:val="0"/>
          <w:numId w:val="5"/>
        </w:numPr>
        <w:jc w:val="both"/>
        <w:rPr>
          <w:rFonts w:eastAsia="Tahoma-Bold" w:cstheme="minorHAnsi"/>
          <w:bCs/>
          <w:sz w:val="24"/>
          <w:szCs w:val="24"/>
          <w:lang w:val="el-GR"/>
        </w:rPr>
      </w:pPr>
      <w:r w:rsidRPr="00FB12F4">
        <w:rPr>
          <w:rFonts w:ascii="Calibri" w:hAnsi="Calibri"/>
          <w:bCs/>
          <w:color w:val="000000" w:themeColor="text1"/>
          <w:sz w:val="24"/>
          <w:lang w:val="el-GR"/>
        </w:rPr>
        <w:t xml:space="preserve">Ευρωπαϊκή Πρωτοβουλία </w:t>
      </w:r>
      <w:r w:rsidRPr="0008643A">
        <w:rPr>
          <w:rFonts w:ascii="Calibri" w:hAnsi="Calibri"/>
          <w:b/>
          <w:bCs/>
          <w:color w:val="000000" w:themeColor="text1"/>
          <w:sz w:val="24"/>
        </w:rPr>
        <w:t>Urban</w:t>
      </w:r>
      <w:r w:rsidRPr="0005695A">
        <w:rPr>
          <w:rFonts w:ascii="Calibri" w:hAnsi="Calibri"/>
          <w:b/>
          <w:bCs/>
          <w:color w:val="000000" w:themeColor="text1"/>
          <w:sz w:val="24"/>
          <w:lang w:val="el-GR"/>
        </w:rPr>
        <w:t xml:space="preserve"> </w:t>
      </w:r>
      <w:r w:rsidRPr="0008643A">
        <w:rPr>
          <w:rFonts w:ascii="Calibri" w:hAnsi="Calibri"/>
          <w:b/>
          <w:bCs/>
          <w:color w:val="000000" w:themeColor="text1"/>
          <w:sz w:val="24"/>
        </w:rPr>
        <w:t>Innovative</w:t>
      </w:r>
      <w:r w:rsidRPr="0005695A">
        <w:rPr>
          <w:rFonts w:ascii="Calibri" w:hAnsi="Calibri"/>
          <w:b/>
          <w:bCs/>
          <w:color w:val="000000" w:themeColor="text1"/>
          <w:sz w:val="24"/>
          <w:lang w:val="el-GR"/>
        </w:rPr>
        <w:t xml:space="preserve"> </w:t>
      </w:r>
      <w:r w:rsidRPr="0008643A">
        <w:rPr>
          <w:rFonts w:ascii="Calibri" w:hAnsi="Calibri"/>
          <w:b/>
          <w:bCs/>
          <w:color w:val="000000" w:themeColor="text1"/>
          <w:sz w:val="24"/>
        </w:rPr>
        <w:t>Actions</w:t>
      </w:r>
      <w:r w:rsidRPr="0008643A">
        <w:rPr>
          <w:rFonts w:ascii="Calibri" w:hAnsi="Calibri"/>
          <w:b/>
          <w:bCs/>
          <w:color w:val="000000" w:themeColor="text1"/>
          <w:sz w:val="24"/>
          <w:lang w:val="el-GR"/>
        </w:rPr>
        <w:t xml:space="preserve"> (UIA)</w:t>
      </w:r>
      <w:r w:rsidRPr="00FB12F4">
        <w:rPr>
          <w:rFonts w:ascii="Calibri" w:hAnsi="Calibri"/>
          <w:bCs/>
          <w:color w:val="000000" w:themeColor="text1"/>
          <w:sz w:val="24"/>
          <w:lang w:val="el-GR"/>
        </w:rPr>
        <w:t xml:space="preserve"> η οποία προσβλέπει στη διερεύνηση νέων προσεγγίσεων και αντιμετώπισης των προκλήσεων που αντιμετωπίζουν οι αστικές αρχές για θέματα που σχετίζονται με ενέργεια, αστική φτώχεια, ενδυνάμωση του τοπικού πληθυσμού</w:t>
      </w:r>
      <w:r>
        <w:rPr>
          <w:rStyle w:val="a4"/>
          <w:rFonts w:ascii="Calibri" w:hAnsi="Calibri"/>
          <w:bCs/>
          <w:color w:val="000000" w:themeColor="text1"/>
          <w:sz w:val="24"/>
          <w:lang w:val="el-GR"/>
        </w:rPr>
        <w:footnoteReference w:id="9"/>
      </w:r>
      <w:r w:rsidRPr="00FB12F4">
        <w:rPr>
          <w:rFonts w:ascii="Calibri" w:hAnsi="Calibri"/>
          <w:bCs/>
          <w:color w:val="000000" w:themeColor="text1"/>
          <w:sz w:val="24"/>
          <w:lang w:val="el-GR"/>
        </w:rPr>
        <w:t>.</w:t>
      </w:r>
    </w:p>
    <w:p w:rsidR="003547BC" w:rsidRPr="0005695A" w:rsidRDefault="003547BC" w:rsidP="00FD700E">
      <w:pPr>
        <w:numPr>
          <w:ilvl w:val="0"/>
          <w:numId w:val="5"/>
        </w:numPr>
        <w:jc w:val="both"/>
        <w:rPr>
          <w:rFonts w:eastAsia="Tahoma-Bold" w:cstheme="minorHAnsi"/>
          <w:bCs/>
          <w:sz w:val="24"/>
          <w:szCs w:val="24"/>
          <w:lang w:val="el-GR"/>
        </w:rPr>
      </w:pPr>
      <w:r w:rsidRPr="00FB12F4">
        <w:rPr>
          <w:rFonts w:ascii="Calibri" w:hAnsi="Calibri"/>
          <w:bCs/>
          <w:color w:val="000000" w:themeColor="text1"/>
          <w:sz w:val="24"/>
          <w:lang w:val="el-GR"/>
        </w:rPr>
        <w:t xml:space="preserve">Ευρωπαϊκό Πρόγραμμα </w:t>
      </w:r>
      <w:r w:rsidRPr="00AA1A7E">
        <w:rPr>
          <w:rFonts w:ascii="Calibri" w:hAnsi="Calibri"/>
          <w:b/>
          <w:bCs/>
          <w:color w:val="000000" w:themeColor="text1"/>
          <w:sz w:val="24"/>
          <w:lang w:val="el-GR"/>
        </w:rPr>
        <w:t>URBACT</w:t>
      </w:r>
      <w:r w:rsidRPr="00FB12F4">
        <w:rPr>
          <w:rFonts w:ascii="Calibri" w:hAnsi="Calibri"/>
          <w:bCs/>
          <w:color w:val="000000" w:themeColor="text1"/>
          <w:sz w:val="24"/>
          <w:lang w:val="el-GR"/>
        </w:rPr>
        <w:t>, το οποίο διευκολύνει τις πόλεις να συνεργάζονται και να αναπτύσσουν ολοκληρωμένες λύσεις σχετικά με τοπικές προκλήσεις.</w:t>
      </w:r>
      <w:r>
        <w:rPr>
          <w:rFonts w:ascii="Calibri" w:hAnsi="Calibri"/>
          <w:bCs/>
          <w:color w:val="000000" w:themeColor="text1"/>
          <w:sz w:val="24"/>
          <w:lang w:val="el-GR"/>
        </w:rPr>
        <w:t xml:space="preserve"> </w:t>
      </w:r>
      <w:r w:rsidRPr="00974CC5">
        <w:rPr>
          <w:rFonts w:ascii="Calibri" w:hAnsi="Calibri"/>
          <w:bCs/>
          <w:color w:val="000000" w:themeColor="text1"/>
          <w:sz w:val="24"/>
          <w:lang w:val="el-GR"/>
        </w:rPr>
        <w:t>Σημειώνεται ότι τον Ιανουάριο 2016 έγινε δεκτή η αίτηση συμμετοχής του Δήμου Ιωαννιτών στο «Δίκτυο Πόλεων RESILIENT EUROPE - Ανθεκτική Ευρώπη» του προγράμματος URBACT III, ενώ τον Μάιο 2016 εγκρίθηκε η χρηματοδότηση δράσεων του Δικτύου</w:t>
      </w:r>
      <w:r>
        <w:rPr>
          <w:rStyle w:val="a4"/>
          <w:rFonts w:ascii="Calibri" w:hAnsi="Calibri"/>
          <w:bCs/>
          <w:color w:val="000000" w:themeColor="text1"/>
          <w:sz w:val="24"/>
          <w:lang w:val="el-GR"/>
        </w:rPr>
        <w:footnoteReference w:id="10"/>
      </w:r>
      <w:r w:rsidRPr="00974CC5">
        <w:rPr>
          <w:rFonts w:ascii="Calibri" w:hAnsi="Calibri"/>
          <w:bCs/>
          <w:color w:val="000000" w:themeColor="text1"/>
          <w:sz w:val="24"/>
          <w:lang w:val="el-GR"/>
        </w:rPr>
        <w:t>.</w:t>
      </w:r>
    </w:p>
    <w:p w:rsidR="003547BC" w:rsidRDefault="003547BC" w:rsidP="00FD700E">
      <w:pPr>
        <w:numPr>
          <w:ilvl w:val="0"/>
          <w:numId w:val="5"/>
        </w:numPr>
        <w:jc w:val="both"/>
        <w:rPr>
          <w:rFonts w:eastAsia="Tahoma-Bold" w:cstheme="minorHAnsi"/>
          <w:bCs/>
          <w:sz w:val="24"/>
          <w:szCs w:val="24"/>
          <w:lang w:val="el-GR"/>
        </w:rPr>
      </w:pPr>
      <w:r w:rsidRPr="001A73BE">
        <w:rPr>
          <w:rFonts w:eastAsia="Tahoma-Bold" w:cstheme="minorHAnsi"/>
          <w:bCs/>
          <w:sz w:val="24"/>
          <w:szCs w:val="24"/>
          <w:lang w:val="el-GR"/>
        </w:rPr>
        <w:t>Πρόγραμμα Διασυνοριακής Συνεργασίας</w:t>
      </w:r>
      <w:r w:rsidRPr="0005695A">
        <w:rPr>
          <w:rFonts w:eastAsia="Tahoma-Bold" w:cstheme="minorHAnsi"/>
          <w:bCs/>
          <w:sz w:val="24"/>
          <w:szCs w:val="24"/>
          <w:lang w:val="el-GR"/>
        </w:rPr>
        <w:t xml:space="preserve"> </w:t>
      </w:r>
      <w:r w:rsidRPr="00AA1A7E">
        <w:rPr>
          <w:rFonts w:eastAsia="Tahoma-Bold" w:cstheme="minorHAnsi"/>
          <w:b/>
          <w:bCs/>
          <w:sz w:val="24"/>
          <w:szCs w:val="24"/>
        </w:rPr>
        <w:t>Interreg</w:t>
      </w:r>
      <w:r w:rsidRPr="0005695A">
        <w:rPr>
          <w:rFonts w:eastAsia="Tahoma-Bold" w:cstheme="minorHAnsi"/>
          <w:b/>
          <w:bCs/>
          <w:sz w:val="24"/>
          <w:szCs w:val="24"/>
          <w:lang w:val="el-GR"/>
        </w:rPr>
        <w:t xml:space="preserve"> </w:t>
      </w:r>
      <w:r w:rsidRPr="00AA1A7E">
        <w:rPr>
          <w:rFonts w:eastAsia="Tahoma-Bold" w:cstheme="minorHAnsi"/>
          <w:b/>
          <w:bCs/>
          <w:sz w:val="24"/>
          <w:szCs w:val="24"/>
        </w:rPr>
        <w:t>IPA</w:t>
      </w:r>
      <w:r w:rsidRPr="0005695A">
        <w:rPr>
          <w:rFonts w:eastAsia="Tahoma-Bold" w:cstheme="minorHAnsi"/>
          <w:b/>
          <w:bCs/>
          <w:sz w:val="24"/>
          <w:szCs w:val="24"/>
          <w:lang w:val="el-GR"/>
        </w:rPr>
        <w:t xml:space="preserve"> </w:t>
      </w:r>
      <w:r>
        <w:rPr>
          <w:rFonts w:eastAsia="Tahoma-Bold" w:cstheme="minorHAnsi"/>
          <w:b/>
          <w:bCs/>
          <w:sz w:val="24"/>
          <w:szCs w:val="24"/>
        </w:rPr>
        <w:t>CBC</w:t>
      </w:r>
      <w:r w:rsidRPr="0005695A">
        <w:rPr>
          <w:rFonts w:eastAsia="Tahoma-Bold" w:cstheme="minorHAnsi"/>
          <w:b/>
          <w:bCs/>
          <w:sz w:val="24"/>
          <w:szCs w:val="24"/>
          <w:lang w:val="el-GR"/>
        </w:rPr>
        <w:t xml:space="preserve"> “</w:t>
      </w:r>
      <w:r w:rsidRPr="00AA1A7E">
        <w:rPr>
          <w:rFonts w:eastAsia="Tahoma-Bold" w:cstheme="minorHAnsi"/>
          <w:b/>
          <w:bCs/>
          <w:sz w:val="24"/>
          <w:szCs w:val="24"/>
          <w:lang w:val="el-GR"/>
        </w:rPr>
        <w:t>Ελλάδα – Αλβανία</w:t>
      </w:r>
      <w:r>
        <w:rPr>
          <w:rFonts w:eastAsia="Tahoma-Bold" w:cstheme="minorHAnsi"/>
          <w:b/>
          <w:bCs/>
          <w:sz w:val="24"/>
          <w:szCs w:val="24"/>
          <w:lang w:val="el-GR"/>
        </w:rPr>
        <w:t xml:space="preserve"> 2014-2020</w:t>
      </w:r>
      <w:r>
        <w:rPr>
          <w:rStyle w:val="a4"/>
          <w:rFonts w:eastAsia="Tahoma-Bold" w:cstheme="minorHAnsi"/>
          <w:b/>
          <w:bCs/>
          <w:sz w:val="24"/>
          <w:szCs w:val="24"/>
          <w:lang w:val="el-GR"/>
        </w:rPr>
        <w:footnoteReference w:id="11"/>
      </w:r>
      <w:r>
        <w:rPr>
          <w:rFonts w:eastAsia="Tahoma-Bold" w:cstheme="minorHAnsi"/>
          <w:bCs/>
          <w:sz w:val="24"/>
          <w:szCs w:val="24"/>
          <w:lang w:val="el-GR"/>
        </w:rPr>
        <w:t xml:space="preserve">. </w:t>
      </w:r>
      <w:r w:rsidRPr="00012D79">
        <w:rPr>
          <w:rFonts w:eastAsia="Tahoma-Bold" w:cstheme="minorHAnsi"/>
          <w:bCs/>
          <w:sz w:val="24"/>
          <w:szCs w:val="24"/>
          <w:lang w:val="el-GR"/>
        </w:rPr>
        <w:t>Το</w:t>
      </w:r>
      <w:r>
        <w:rPr>
          <w:rFonts w:eastAsia="Tahoma-Bold" w:cstheme="minorHAnsi"/>
          <w:bCs/>
          <w:sz w:val="24"/>
          <w:szCs w:val="24"/>
          <w:lang w:val="el-GR"/>
        </w:rPr>
        <w:t xml:space="preserve"> πρόγραμμα καλύπτει έντεκα </w:t>
      </w:r>
      <w:r w:rsidRPr="00012D79">
        <w:rPr>
          <w:rFonts w:eastAsia="Tahoma-Bold" w:cstheme="minorHAnsi"/>
          <w:bCs/>
          <w:sz w:val="24"/>
          <w:szCs w:val="24"/>
          <w:lang w:val="el-GR"/>
        </w:rPr>
        <w:t>παραμεθόριες περιφερειακές ενότητ</w:t>
      </w:r>
      <w:r>
        <w:rPr>
          <w:rFonts w:eastAsia="Tahoma-Bold" w:cstheme="minorHAnsi"/>
          <w:bCs/>
          <w:sz w:val="24"/>
          <w:szCs w:val="24"/>
          <w:lang w:val="el-GR"/>
        </w:rPr>
        <w:t xml:space="preserve">ες στην Ελλάδα και τέσσερις </w:t>
      </w:r>
      <w:r w:rsidRPr="00012D79">
        <w:rPr>
          <w:rFonts w:eastAsia="Tahoma-Bold" w:cstheme="minorHAnsi"/>
          <w:bCs/>
          <w:sz w:val="24"/>
          <w:szCs w:val="24"/>
          <w:lang w:val="el-GR"/>
        </w:rPr>
        <w:t>αλβανικές περιφέρειες</w:t>
      </w:r>
      <w:r>
        <w:rPr>
          <w:rFonts w:eastAsia="Tahoma-Bold" w:cstheme="minorHAnsi"/>
          <w:bCs/>
          <w:sz w:val="24"/>
          <w:szCs w:val="24"/>
          <w:lang w:val="el-GR"/>
        </w:rPr>
        <w:t>,</w:t>
      </w:r>
      <w:r w:rsidRPr="00012D79">
        <w:rPr>
          <w:rFonts w:eastAsia="Tahoma-Bold" w:cstheme="minorHAnsi"/>
          <w:bCs/>
          <w:sz w:val="24"/>
          <w:szCs w:val="24"/>
          <w:lang w:val="el-GR"/>
        </w:rPr>
        <w:t xml:space="preserve"> και είν</w:t>
      </w:r>
      <w:r>
        <w:rPr>
          <w:rFonts w:eastAsia="Tahoma-Bold" w:cstheme="minorHAnsi"/>
          <w:bCs/>
          <w:sz w:val="24"/>
          <w:szCs w:val="24"/>
          <w:lang w:val="el-GR"/>
        </w:rPr>
        <w:t>αι αξίας άνω των 42 εκατ. Ευρώ</w:t>
      </w:r>
      <w:r w:rsidRPr="00012D79">
        <w:rPr>
          <w:rFonts w:eastAsia="Tahoma-Bold" w:cstheme="minorHAnsi"/>
          <w:bCs/>
          <w:sz w:val="24"/>
          <w:szCs w:val="24"/>
          <w:lang w:val="el-GR"/>
        </w:rPr>
        <w:t xml:space="preserve">. Το πρόγραμμα επικεντρώνεται στις ακόλουθες δύο προτεραιότητες: </w:t>
      </w:r>
    </w:p>
    <w:p w:rsidR="003547BC" w:rsidRDefault="003547BC" w:rsidP="00FD700E">
      <w:pPr>
        <w:numPr>
          <w:ilvl w:val="1"/>
          <w:numId w:val="5"/>
        </w:numPr>
        <w:jc w:val="both"/>
        <w:rPr>
          <w:rFonts w:eastAsia="Tahoma-Bold" w:cstheme="minorHAnsi"/>
          <w:bCs/>
          <w:sz w:val="24"/>
          <w:szCs w:val="24"/>
          <w:lang w:val="el-GR"/>
        </w:rPr>
      </w:pPr>
      <w:r w:rsidRPr="00012D79">
        <w:rPr>
          <w:rFonts w:eastAsia="Tahoma-Bold" w:cstheme="minorHAnsi"/>
          <w:bCs/>
          <w:sz w:val="24"/>
          <w:szCs w:val="24"/>
          <w:lang w:val="el-GR"/>
        </w:rPr>
        <w:t>Προώθηση του περιβάλλοντος, των βιώσιμων μεταφορών και των δημόσιων υποδομών·</w:t>
      </w:r>
    </w:p>
    <w:p w:rsidR="003547BC" w:rsidRPr="00012D79" w:rsidRDefault="003547BC" w:rsidP="00FD700E">
      <w:pPr>
        <w:numPr>
          <w:ilvl w:val="1"/>
          <w:numId w:val="5"/>
        </w:numPr>
        <w:jc w:val="both"/>
        <w:rPr>
          <w:rFonts w:eastAsia="Tahoma-Bold" w:cstheme="minorHAnsi"/>
          <w:bCs/>
          <w:sz w:val="24"/>
          <w:szCs w:val="24"/>
          <w:lang w:val="el-GR"/>
        </w:rPr>
      </w:pPr>
      <w:r w:rsidRPr="00012D79">
        <w:rPr>
          <w:rFonts w:eastAsia="Tahoma-Bold" w:cstheme="minorHAnsi"/>
          <w:bCs/>
          <w:sz w:val="24"/>
          <w:szCs w:val="24"/>
          <w:lang w:val="el-GR"/>
        </w:rPr>
        <w:t>Ανάπτυξη της τοπικής οικονομίας.</w:t>
      </w:r>
    </w:p>
    <w:p w:rsidR="003547BC" w:rsidRDefault="003547BC" w:rsidP="00FD700E">
      <w:pPr>
        <w:numPr>
          <w:ilvl w:val="0"/>
          <w:numId w:val="5"/>
        </w:numPr>
        <w:jc w:val="both"/>
        <w:rPr>
          <w:rFonts w:eastAsia="Tahoma-Bold" w:cstheme="minorHAnsi"/>
          <w:bCs/>
          <w:sz w:val="24"/>
          <w:szCs w:val="24"/>
          <w:lang w:val="el-GR"/>
        </w:rPr>
      </w:pPr>
      <w:r w:rsidRPr="00FB12F4">
        <w:rPr>
          <w:rFonts w:ascii="Calibri" w:hAnsi="Calibri"/>
          <w:bCs/>
          <w:color w:val="000000" w:themeColor="text1"/>
          <w:sz w:val="24"/>
          <w:lang w:val="el-GR"/>
        </w:rPr>
        <w:lastRenderedPageBreak/>
        <w:t>Πρόγραμμα Διασυ</w:t>
      </w:r>
      <w:r>
        <w:rPr>
          <w:rFonts w:ascii="Calibri" w:hAnsi="Calibri"/>
          <w:bCs/>
          <w:color w:val="000000" w:themeColor="text1"/>
          <w:sz w:val="24"/>
          <w:lang w:val="el-GR"/>
        </w:rPr>
        <w:t xml:space="preserve">νοριακής Συνεργασίας </w:t>
      </w:r>
      <w:r w:rsidRPr="00AA1A7E">
        <w:rPr>
          <w:rFonts w:ascii="Calibri" w:hAnsi="Calibri"/>
          <w:b/>
          <w:bCs/>
          <w:color w:val="000000" w:themeColor="text1"/>
          <w:sz w:val="24"/>
          <w:lang w:val="el-GR"/>
        </w:rPr>
        <w:t xml:space="preserve">Interreg V-A </w:t>
      </w:r>
      <w:r w:rsidRPr="0005695A">
        <w:rPr>
          <w:rFonts w:eastAsia="Tahoma-Bold" w:cstheme="minorHAnsi"/>
          <w:b/>
          <w:bCs/>
          <w:sz w:val="24"/>
          <w:szCs w:val="24"/>
          <w:lang w:val="el-GR"/>
        </w:rPr>
        <w:t>“</w:t>
      </w:r>
      <w:r w:rsidRPr="00AA1A7E">
        <w:rPr>
          <w:rFonts w:eastAsia="Tahoma-Bold" w:cstheme="minorHAnsi"/>
          <w:b/>
          <w:bCs/>
          <w:sz w:val="24"/>
          <w:szCs w:val="24"/>
          <w:lang w:val="el-GR"/>
        </w:rPr>
        <w:t xml:space="preserve">Ελλάδα – Ιταλία </w:t>
      </w:r>
      <w:r w:rsidRPr="00AA1A7E">
        <w:rPr>
          <w:rFonts w:ascii="Calibri" w:hAnsi="Calibri"/>
          <w:b/>
          <w:bCs/>
          <w:color w:val="000000" w:themeColor="text1"/>
          <w:sz w:val="24"/>
          <w:lang w:val="el-GR"/>
        </w:rPr>
        <w:t>2014-2020</w:t>
      </w:r>
      <w:r w:rsidRPr="0005695A">
        <w:rPr>
          <w:rFonts w:eastAsia="Tahoma-Bold" w:cstheme="minorHAnsi"/>
          <w:b/>
          <w:bCs/>
          <w:sz w:val="24"/>
          <w:szCs w:val="24"/>
          <w:lang w:val="el-GR"/>
        </w:rPr>
        <w:t>”</w:t>
      </w:r>
      <w:r>
        <w:rPr>
          <w:rStyle w:val="a4"/>
          <w:rFonts w:eastAsia="Tahoma-Bold" w:cstheme="minorHAnsi"/>
          <w:b/>
          <w:bCs/>
          <w:sz w:val="24"/>
          <w:szCs w:val="24"/>
          <w:lang w:val="el-GR"/>
        </w:rPr>
        <w:footnoteReference w:id="12"/>
      </w:r>
      <w:r w:rsidRPr="00C05B6D">
        <w:rPr>
          <w:rFonts w:eastAsia="Tahoma-Bold" w:cstheme="minorHAnsi"/>
          <w:bCs/>
          <w:sz w:val="24"/>
          <w:szCs w:val="24"/>
          <w:lang w:val="el-GR"/>
        </w:rPr>
        <w:t xml:space="preserve">. </w:t>
      </w:r>
      <w:r>
        <w:rPr>
          <w:rFonts w:eastAsia="Tahoma-Bold" w:cstheme="minorHAnsi"/>
          <w:bCs/>
          <w:sz w:val="24"/>
          <w:szCs w:val="24"/>
          <w:lang w:val="el-GR"/>
        </w:rPr>
        <w:t>Το π</w:t>
      </w:r>
      <w:r w:rsidRPr="00C05B6D">
        <w:rPr>
          <w:rFonts w:eastAsia="Tahoma-Bold" w:cstheme="minorHAnsi"/>
          <w:bCs/>
          <w:sz w:val="24"/>
          <w:szCs w:val="24"/>
          <w:lang w:val="el-GR"/>
        </w:rPr>
        <w:t>ρόγραμμα έχει ως στόχο την αύξηση της οικονομικής ανταγωνιστικότητας στην παραμεθόρια περιοχή Ελλάδας-Ιταλίας στηρίζοντας την επιχειρηματικότητα, την καινοτομία και την ομαδοποίηση των οικονομικών δραστηριοτήτων</w:t>
      </w:r>
      <w:r>
        <w:rPr>
          <w:rFonts w:eastAsia="Tahoma-Bold" w:cstheme="minorHAnsi"/>
          <w:bCs/>
          <w:sz w:val="24"/>
          <w:szCs w:val="24"/>
          <w:lang w:val="el-GR"/>
        </w:rPr>
        <w:t xml:space="preserve"> με κονδύλια άνω</w:t>
      </w:r>
      <w:r w:rsidRPr="00C05B6D">
        <w:rPr>
          <w:rFonts w:eastAsia="Tahoma-Bold" w:cstheme="minorHAnsi"/>
          <w:bCs/>
          <w:sz w:val="24"/>
          <w:szCs w:val="24"/>
          <w:lang w:val="el-GR"/>
        </w:rPr>
        <w:t xml:space="preserve"> των</w:t>
      </w:r>
      <w:r>
        <w:rPr>
          <w:rFonts w:eastAsia="Tahoma-Bold" w:cstheme="minorHAnsi"/>
          <w:bCs/>
          <w:sz w:val="24"/>
          <w:szCs w:val="24"/>
          <w:lang w:val="el-GR"/>
        </w:rPr>
        <w:t xml:space="preserve"> 123 εκατομμυρίων Ευρώ</w:t>
      </w:r>
      <w:r w:rsidRPr="00C05B6D">
        <w:rPr>
          <w:rFonts w:eastAsia="Tahoma-Bold" w:cstheme="minorHAnsi"/>
          <w:bCs/>
          <w:sz w:val="24"/>
          <w:szCs w:val="24"/>
          <w:lang w:val="el-GR"/>
        </w:rPr>
        <w:t>.</w:t>
      </w:r>
      <w:r>
        <w:rPr>
          <w:rFonts w:eastAsia="Tahoma-Bold" w:cstheme="minorHAnsi"/>
          <w:bCs/>
          <w:sz w:val="24"/>
          <w:szCs w:val="24"/>
          <w:lang w:val="el-GR"/>
        </w:rPr>
        <w:t xml:space="preserve"> Επικεντρώνεται</w:t>
      </w:r>
      <w:r w:rsidRPr="00C05B6D">
        <w:rPr>
          <w:rFonts w:eastAsia="Tahoma-Bold" w:cstheme="minorHAnsi"/>
          <w:bCs/>
          <w:sz w:val="24"/>
          <w:szCs w:val="24"/>
          <w:lang w:val="el-GR"/>
        </w:rPr>
        <w:t xml:space="preserve"> στις εξής τρεις προτεραιότητες:</w:t>
      </w:r>
    </w:p>
    <w:p w:rsidR="003547BC" w:rsidRDefault="003547BC" w:rsidP="00FD700E">
      <w:pPr>
        <w:numPr>
          <w:ilvl w:val="1"/>
          <w:numId w:val="5"/>
        </w:numPr>
        <w:jc w:val="both"/>
        <w:rPr>
          <w:rFonts w:eastAsia="Tahoma-Bold" w:cstheme="minorHAnsi"/>
          <w:bCs/>
          <w:sz w:val="24"/>
          <w:szCs w:val="24"/>
          <w:lang w:val="el-GR"/>
        </w:rPr>
      </w:pPr>
      <w:r w:rsidRPr="00C05B6D">
        <w:rPr>
          <w:rFonts w:eastAsia="Tahoma-Bold" w:cstheme="minorHAnsi"/>
          <w:bCs/>
          <w:sz w:val="24"/>
          <w:szCs w:val="24"/>
          <w:lang w:val="el-GR"/>
        </w:rPr>
        <w:t xml:space="preserve">Καινοτομία και ανταγωνιστικότητα, με επενδύσεις στη έρευνα και την ανάπτυξη και τις ΜΜΕ που θα συμβάλουν στην οικοδόμηση μιας ισχυρής οικονομίας με εξαγωγικό προσανατολισμό. </w:t>
      </w:r>
    </w:p>
    <w:p w:rsidR="003547BC" w:rsidRDefault="003547BC" w:rsidP="00FD700E">
      <w:pPr>
        <w:numPr>
          <w:ilvl w:val="1"/>
          <w:numId w:val="5"/>
        </w:numPr>
        <w:jc w:val="both"/>
        <w:rPr>
          <w:rFonts w:eastAsia="Tahoma-Bold" w:cstheme="minorHAnsi"/>
          <w:bCs/>
          <w:sz w:val="24"/>
          <w:szCs w:val="24"/>
          <w:lang w:val="el-GR"/>
        </w:rPr>
      </w:pPr>
      <w:r w:rsidRPr="00C05B6D">
        <w:rPr>
          <w:rFonts w:eastAsia="Tahoma-Bold" w:cstheme="minorHAnsi"/>
          <w:bCs/>
          <w:sz w:val="24"/>
          <w:szCs w:val="24"/>
          <w:lang w:val="el-GR"/>
        </w:rPr>
        <w:t xml:space="preserve">Ολοκληρωμένη διαχείριση του περιβάλλοντος. </w:t>
      </w:r>
    </w:p>
    <w:p w:rsidR="003547BC" w:rsidRPr="00C05B6D" w:rsidRDefault="003547BC" w:rsidP="00FD700E">
      <w:pPr>
        <w:numPr>
          <w:ilvl w:val="1"/>
          <w:numId w:val="5"/>
        </w:numPr>
        <w:jc w:val="both"/>
        <w:rPr>
          <w:rFonts w:eastAsia="Tahoma-Bold" w:cstheme="minorHAnsi"/>
          <w:bCs/>
          <w:sz w:val="24"/>
          <w:szCs w:val="24"/>
          <w:lang w:val="el-GR"/>
        </w:rPr>
      </w:pPr>
      <w:r w:rsidRPr="00C05B6D">
        <w:rPr>
          <w:rFonts w:eastAsia="Tahoma-Bold" w:cstheme="minorHAnsi"/>
          <w:bCs/>
          <w:sz w:val="24"/>
          <w:szCs w:val="24"/>
          <w:lang w:val="el-GR"/>
        </w:rPr>
        <w:t xml:space="preserve">Πολυτροπικό βιώσιμο σύστημα μεταφορών. </w:t>
      </w:r>
    </w:p>
    <w:p w:rsidR="003547BC" w:rsidRPr="00CA11AB" w:rsidRDefault="003547BC" w:rsidP="00FD700E">
      <w:pPr>
        <w:numPr>
          <w:ilvl w:val="0"/>
          <w:numId w:val="5"/>
        </w:numPr>
        <w:jc w:val="both"/>
        <w:rPr>
          <w:rFonts w:eastAsia="Tahoma-Bold" w:cstheme="minorHAnsi"/>
          <w:bCs/>
          <w:sz w:val="24"/>
          <w:szCs w:val="24"/>
          <w:lang w:val="el-GR"/>
        </w:rPr>
      </w:pPr>
      <w:r>
        <w:rPr>
          <w:rFonts w:eastAsia="Tahoma-Bold" w:cstheme="minorHAnsi"/>
          <w:bCs/>
          <w:sz w:val="24"/>
          <w:szCs w:val="24"/>
          <w:lang w:val="el-GR"/>
        </w:rPr>
        <w:t>Πρόγραμμα Πολυμερής</w:t>
      </w:r>
      <w:r w:rsidRPr="0028174E">
        <w:rPr>
          <w:rFonts w:eastAsia="Tahoma-Bold" w:cstheme="minorHAnsi"/>
          <w:bCs/>
          <w:sz w:val="24"/>
          <w:szCs w:val="24"/>
          <w:lang w:val="el-GR"/>
        </w:rPr>
        <w:t xml:space="preserve"> Συνεργασίας</w:t>
      </w:r>
      <w:r w:rsidRPr="0005695A">
        <w:rPr>
          <w:rFonts w:eastAsia="Tahoma-Bold" w:cstheme="minorHAnsi"/>
          <w:bCs/>
          <w:sz w:val="24"/>
          <w:szCs w:val="24"/>
          <w:lang w:val="el-GR"/>
        </w:rPr>
        <w:t xml:space="preserve"> </w:t>
      </w:r>
      <w:r w:rsidRPr="00AA1A7E">
        <w:rPr>
          <w:rFonts w:eastAsia="Tahoma-Bold" w:cstheme="minorHAnsi"/>
          <w:b/>
          <w:bCs/>
          <w:sz w:val="24"/>
          <w:szCs w:val="24"/>
        </w:rPr>
        <w:t>Interreg</w:t>
      </w:r>
      <w:r w:rsidRPr="0005695A">
        <w:rPr>
          <w:rFonts w:eastAsia="Tahoma-Bold" w:cstheme="minorHAnsi"/>
          <w:b/>
          <w:bCs/>
          <w:sz w:val="24"/>
          <w:szCs w:val="24"/>
          <w:lang w:val="el-GR"/>
        </w:rPr>
        <w:t xml:space="preserve"> </w:t>
      </w:r>
      <w:r>
        <w:rPr>
          <w:rFonts w:eastAsia="Tahoma-Bold" w:cstheme="minorHAnsi"/>
          <w:b/>
          <w:bCs/>
          <w:sz w:val="24"/>
          <w:szCs w:val="24"/>
          <w:lang w:val="el-GR"/>
        </w:rPr>
        <w:t>“</w:t>
      </w:r>
      <w:r w:rsidRPr="0005695A">
        <w:rPr>
          <w:rFonts w:eastAsia="Tahoma-Bold" w:cstheme="minorHAnsi"/>
          <w:b/>
          <w:bCs/>
          <w:sz w:val="24"/>
          <w:szCs w:val="24"/>
          <w:lang w:val="el-GR"/>
        </w:rPr>
        <w:t>Μεσόγειος”</w:t>
      </w:r>
      <w:r>
        <w:rPr>
          <w:rStyle w:val="a4"/>
          <w:rFonts w:eastAsia="Tahoma-Bold" w:cstheme="minorHAnsi"/>
          <w:b/>
          <w:bCs/>
          <w:sz w:val="24"/>
          <w:szCs w:val="24"/>
          <w:lang w:val="el-GR"/>
        </w:rPr>
        <w:footnoteReference w:id="13"/>
      </w:r>
      <w:r>
        <w:rPr>
          <w:rFonts w:eastAsia="Tahoma-Bold" w:cstheme="minorHAnsi"/>
          <w:b/>
          <w:bCs/>
          <w:sz w:val="24"/>
          <w:szCs w:val="24"/>
          <w:lang w:val="el-GR"/>
        </w:rPr>
        <w:t xml:space="preserve">. </w:t>
      </w:r>
      <w:r>
        <w:rPr>
          <w:rFonts w:eastAsia="Tahoma-Bold" w:cstheme="minorHAnsi"/>
          <w:bCs/>
          <w:sz w:val="24"/>
          <w:szCs w:val="24"/>
          <w:lang w:val="el-GR"/>
        </w:rPr>
        <w:t>Στα πλαίσια του προγράμματος ο</w:t>
      </w:r>
      <w:r w:rsidRPr="00CA11AB">
        <w:rPr>
          <w:rFonts w:eastAsia="Tahoma-Bold" w:cstheme="minorHAnsi"/>
          <w:bCs/>
          <w:sz w:val="24"/>
          <w:szCs w:val="24"/>
          <w:lang w:val="el-GR"/>
        </w:rPr>
        <w:t xml:space="preserve"> Δήμος Ιωαννιτών </w:t>
      </w:r>
      <w:r>
        <w:rPr>
          <w:rFonts w:eastAsia="Tahoma-Bold" w:cstheme="minorHAnsi"/>
          <w:bCs/>
          <w:sz w:val="24"/>
          <w:szCs w:val="24"/>
          <w:lang w:val="el-GR"/>
        </w:rPr>
        <w:t xml:space="preserve">συμμετέχει στο έργο </w:t>
      </w:r>
      <w:r w:rsidRPr="00CA11AB">
        <w:rPr>
          <w:rFonts w:eastAsia="Tahoma-Bold" w:cstheme="minorHAnsi"/>
          <w:b/>
          <w:bCs/>
          <w:sz w:val="24"/>
          <w:szCs w:val="24"/>
        </w:rPr>
        <w:t>MOTIVATE</w:t>
      </w:r>
      <w:r>
        <w:rPr>
          <w:rStyle w:val="a4"/>
          <w:rFonts w:eastAsia="Tahoma-Bold" w:cstheme="minorHAnsi"/>
          <w:b/>
          <w:bCs/>
          <w:sz w:val="24"/>
          <w:szCs w:val="24"/>
        </w:rPr>
        <w:footnoteReference w:id="14"/>
      </w:r>
      <w:r w:rsidRPr="003A086B">
        <w:rPr>
          <w:rFonts w:eastAsia="Tahoma-Bold" w:cstheme="minorHAnsi"/>
          <w:bCs/>
          <w:sz w:val="24"/>
          <w:szCs w:val="24"/>
          <w:lang w:val="el-GR"/>
        </w:rPr>
        <w:t xml:space="preserve"> </w:t>
      </w:r>
      <w:r>
        <w:rPr>
          <w:rFonts w:eastAsia="Tahoma-Bold" w:cstheme="minorHAnsi"/>
          <w:bCs/>
          <w:sz w:val="24"/>
          <w:szCs w:val="24"/>
          <w:lang w:val="el-GR"/>
        </w:rPr>
        <w:t xml:space="preserve">με στόχο </w:t>
      </w:r>
      <w:r w:rsidRPr="00CA11AB">
        <w:rPr>
          <w:rFonts w:eastAsia="Tahoma-Bold" w:cstheme="minorHAnsi"/>
          <w:bCs/>
          <w:sz w:val="24"/>
          <w:szCs w:val="24"/>
          <w:lang w:val="el-GR"/>
        </w:rPr>
        <w:t xml:space="preserve">την αξιοποίηση της δυναμικής του πλήθους (πολιτών αλλά και τουριστών), μέσω της αντιμετώπισης των μετακινούμενων σαν «ενεργές» πηγές δεδομένων και πληροφοριών, για την αξιολόγηση υφιστάμενων και το σχεδιασμό νέων μέτρων βιώσιμης κινητικότητας. </w:t>
      </w:r>
      <w:r w:rsidRPr="00A64AAA">
        <w:rPr>
          <w:rFonts w:eastAsia="Tahoma-Bold" w:cstheme="minorHAnsi"/>
          <w:bCs/>
          <w:sz w:val="24"/>
          <w:szCs w:val="24"/>
          <w:lang w:val="el-GR"/>
        </w:rPr>
        <w:t>Στο πλαίσιο της ανάπτυξης μιας πιλοτικής δράσης βιώσιμης κινητικότητας, ο Δήμος Ιωαννιτών θα προχωρήσει σε πιλοτική εφαρμογή «Ολοκληρωμένου Συστήματος Ευφυούς Διαχείρισης Θέσεων Στάθμευσης και Ενημέρωσης Οδη</w:t>
      </w:r>
      <w:r>
        <w:rPr>
          <w:rFonts w:eastAsia="Tahoma-Bold" w:cstheme="minorHAnsi"/>
          <w:bCs/>
          <w:sz w:val="24"/>
          <w:szCs w:val="24"/>
          <w:lang w:val="el-GR"/>
        </w:rPr>
        <w:t>γών»</w:t>
      </w:r>
      <w:r w:rsidRPr="00A64AAA">
        <w:rPr>
          <w:rFonts w:eastAsia="Tahoma-Bold" w:cstheme="minorHAnsi"/>
          <w:bCs/>
          <w:sz w:val="24"/>
          <w:szCs w:val="24"/>
          <w:lang w:val="el-GR"/>
        </w:rPr>
        <w:t xml:space="preserve"> στο κέντρο της πόλης </w:t>
      </w:r>
      <w:r w:rsidRPr="003A086B">
        <w:rPr>
          <w:rFonts w:eastAsia="Tahoma-Bold" w:cstheme="minorHAnsi"/>
          <w:bCs/>
          <w:sz w:val="24"/>
          <w:szCs w:val="24"/>
          <w:lang w:val="el-GR"/>
        </w:rPr>
        <w:t xml:space="preserve">(100 </w:t>
      </w:r>
      <w:r>
        <w:rPr>
          <w:rFonts w:eastAsia="Tahoma-Bold" w:cstheme="minorHAnsi"/>
          <w:bCs/>
          <w:sz w:val="24"/>
          <w:szCs w:val="24"/>
          <w:lang w:val="el-GR"/>
        </w:rPr>
        <w:t xml:space="preserve">θέσεων), </w:t>
      </w:r>
      <w:r w:rsidRPr="00A64AAA">
        <w:rPr>
          <w:rFonts w:eastAsia="Tahoma-Bold" w:cstheme="minorHAnsi"/>
          <w:bCs/>
          <w:sz w:val="24"/>
          <w:szCs w:val="24"/>
          <w:lang w:val="el-GR"/>
        </w:rPr>
        <w:t xml:space="preserve">και θα έχει τη δυνατότητα ανταλλαγής τεχνογνωσίας με τους άλλους εταίρους. </w:t>
      </w:r>
      <w:r>
        <w:rPr>
          <w:rFonts w:eastAsia="Tahoma-Bold" w:cstheme="minorHAnsi"/>
          <w:bCs/>
          <w:sz w:val="24"/>
          <w:szCs w:val="24"/>
          <w:lang w:val="el-GR"/>
        </w:rPr>
        <w:t xml:space="preserve"> </w:t>
      </w:r>
    </w:p>
    <w:p w:rsidR="003547BC" w:rsidRPr="0005695A" w:rsidRDefault="003547BC" w:rsidP="00FD700E">
      <w:pPr>
        <w:numPr>
          <w:ilvl w:val="0"/>
          <w:numId w:val="5"/>
        </w:numPr>
        <w:jc w:val="both"/>
        <w:rPr>
          <w:rFonts w:eastAsia="Tahoma-Bold" w:cstheme="minorHAnsi"/>
          <w:bCs/>
          <w:sz w:val="24"/>
          <w:szCs w:val="24"/>
          <w:lang w:val="el-GR"/>
        </w:rPr>
      </w:pPr>
      <w:r>
        <w:rPr>
          <w:rFonts w:eastAsia="Tahoma-Bold" w:cstheme="minorHAnsi"/>
          <w:bCs/>
          <w:sz w:val="24"/>
          <w:szCs w:val="24"/>
          <w:lang w:val="el-GR"/>
        </w:rPr>
        <w:t>Πρ</w:t>
      </w:r>
      <w:r w:rsidRPr="0028174E">
        <w:rPr>
          <w:rFonts w:eastAsia="Tahoma-Bold" w:cstheme="minorHAnsi"/>
          <w:bCs/>
          <w:sz w:val="24"/>
          <w:szCs w:val="24"/>
          <w:lang w:val="el-GR"/>
        </w:rPr>
        <w:t>όγραμμα</w:t>
      </w:r>
      <w:r w:rsidRPr="0005695A">
        <w:rPr>
          <w:rFonts w:eastAsia="Tahoma-Bold" w:cstheme="minorHAnsi"/>
          <w:bCs/>
          <w:sz w:val="24"/>
          <w:szCs w:val="24"/>
          <w:lang w:val="el-GR"/>
        </w:rPr>
        <w:t xml:space="preserve"> </w:t>
      </w:r>
      <w:r w:rsidRPr="0005695A">
        <w:rPr>
          <w:rFonts w:eastAsia="Tahoma-Bold" w:cstheme="minorHAnsi"/>
          <w:b/>
          <w:bCs/>
          <w:sz w:val="24"/>
          <w:szCs w:val="24"/>
          <w:lang w:val="el-GR"/>
        </w:rPr>
        <w:t>“Ορίζοντας 2020”</w:t>
      </w:r>
      <w:r w:rsidRPr="0005695A">
        <w:rPr>
          <w:rFonts w:eastAsia="Tahoma-Bold" w:cstheme="minorHAnsi"/>
          <w:bCs/>
          <w:sz w:val="24"/>
          <w:szCs w:val="24"/>
          <w:lang w:val="el-GR"/>
        </w:rPr>
        <w:t xml:space="preserve"> (</w:t>
      </w:r>
      <w:r w:rsidRPr="0028174E">
        <w:rPr>
          <w:rFonts w:eastAsia="Tahoma-Bold" w:cstheme="minorHAnsi"/>
          <w:bCs/>
          <w:sz w:val="24"/>
          <w:szCs w:val="24"/>
        </w:rPr>
        <w:t>Horizon</w:t>
      </w:r>
      <w:r w:rsidRPr="0005695A">
        <w:rPr>
          <w:rFonts w:eastAsia="Tahoma-Bold" w:cstheme="minorHAnsi"/>
          <w:bCs/>
          <w:sz w:val="24"/>
          <w:szCs w:val="24"/>
          <w:lang w:val="el-GR"/>
        </w:rPr>
        <w:t xml:space="preserve"> 2020)</w:t>
      </w:r>
      <w:r>
        <w:rPr>
          <w:rStyle w:val="a4"/>
          <w:rFonts w:eastAsia="Tahoma-Bold" w:cstheme="minorHAnsi"/>
          <w:bCs/>
          <w:sz w:val="24"/>
          <w:szCs w:val="24"/>
          <w:lang w:val="el-GR"/>
        </w:rPr>
        <w:footnoteReference w:id="15"/>
      </w:r>
      <w:r>
        <w:rPr>
          <w:rFonts w:eastAsia="Tahoma-Bold" w:cstheme="minorHAnsi"/>
          <w:bCs/>
          <w:sz w:val="24"/>
          <w:szCs w:val="24"/>
          <w:lang w:val="el-GR"/>
        </w:rPr>
        <w:t>, το οποίο αποτελεί το κύριο</w:t>
      </w:r>
      <w:r w:rsidRPr="0028174E">
        <w:rPr>
          <w:rFonts w:eastAsia="Tahoma-Bold" w:cstheme="minorHAnsi"/>
          <w:bCs/>
          <w:sz w:val="24"/>
          <w:szCs w:val="24"/>
          <w:lang w:val="el-GR"/>
        </w:rPr>
        <w:t xml:space="preserve"> χρηματοδοτικό πλαίσιο της ΕΕ για τη</w:t>
      </w:r>
      <w:r>
        <w:rPr>
          <w:rFonts w:eastAsia="Tahoma-Bold" w:cstheme="minorHAnsi"/>
          <w:bCs/>
          <w:sz w:val="24"/>
          <w:szCs w:val="24"/>
          <w:lang w:val="el-GR"/>
        </w:rPr>
        <w:t>ν Έρευνα και την Καινοτομία</w:t>
      </w:r>
      <w:r w:rsidRPr="0028174E">
        <w:rPr>
          <w:rFonts w:eastAsia="Tahoma-Bold" w:cstheme="minorHAnsi"/>
          <w:bCs/>
          <w:sz w:val="24"/>
          <w:szCs w:val="24"/>
          <w:lang w:val="el-GR"/>
        </w:rPr>
        <w:t>, με προϋπολογισμό περίπου 80 δισ. ευρώ. Το πρόγρ</w:t>
      </w:r>
      <w:r>
        <w:rPr>
          <w:rFonts w:eastAsia="Tahoma-Bold" w:cstheme="minorHAnsi"/>
          <w:bCs/>
          <w:sz w:val="24"/>
          <w:szCs w:val="24"/>
          <w:lang w:val="el-GR"/>
        </w:rPr>
        <w:t xml:space="preserve">αμμα υποστηρίζει τη στρατηγική </w:t>
      </w:r>
      <w:r w:rsidRPr="0005695A">
        <w:rPr>
          <w:rFonts w:eastAsia="Tahoma-Bold" w:cstheme="minorHAnsi"/>
          <w:bCs/>
          <w:sz w:val="24"/>
          <w:szCs w:val="24"/>
          <w:lang w:val="el-GR"/>
        </w:rPr>
        <w:t>“</w:t>
      </w:r>
      <w:r>
        <w:rPr>
          <w:rFonts w:eastAsia="Tahoma-Bold" w:cstheme="minorHAnsi"/>
          <w:bCs/>
          <w:sz w:val="24"/>
          <w:szCs w:val="24"/>
          <w:lang w:val="el-GR"/>
        </w:rPr>
        <w:t>Ευρώπη 2020</w:t>
      </w:r>
      <w:r w:rsidRPr="0005695A">
        <w:rPr>
          <w:rFonts w:eastAsia="Tahoma-Bold" w:cstheme="minorHAnsi"/>
          <w:bCs/>
          <w:sz w:val="24"/>
          <w:szCs w:val="24"/>
          <w:lang w:val="el-GR"/>
        </w:rPr>
        <w:t>”</w:t>
      </w:r>
      <w:r w:rsidRPr="0028174E">
        <w:rPr>
          <w:rFonts w:eastAsia="Tahoma-Bold" w:cstheme="minorHAnsi"/>
          <w:bCs/>
          <w:sz w:val="24"/>
          <w:szCs w:val="24"/>
          <w:lang w:val="el-GR"/>
        </w:rPr>
        <w:t xml:space="preserve"> που αναδεικνύει την έρευνα και την καινοτομία ως κεντρικούς μοχλούς για την έξυπνη, βιώσιμη και ολοκληρωμένη ανάπτυξη, στοχεύοντας παράλληλα στην αποτελεσματική αντιμετώπιση σημαντικών κοινωνικών προκλήσεων.</w:t>
      </w:r>
    </w:p>
    <w:p w:rsidR="003547BC" w:rsidRPr="001D2AC4" w:rsidRDefault="003547BC" w:rsidP="003547BC">
      <w:pPr>
        <w:ind w:firstLine="720"/>
        <w:jc w:val="both"/>
        <w:rPr>
          <w:rFonts w:eastAsia="Tahoma-Bold" w:cstheme="minorHAnsi"/>
          <w:bCs/>
          <w:sz w:val="24"/>
          <w:szCs w:val="24"/>
          <w:lang w:val="el-GR"/>
        </w:rPr>
      </w:pPr>
      <w:r w:rsidRPr="00FB12F4">
        <w:rPr>
          <w:rFonts w:eastAsia="Tahoma-Bold" w:cstheme="minorHAnsi"/>
          <w:bCs/>
          <w:sz w:val="24"/>
          <w:szCs w:val="24"/>
          <w:lang w:val="el-GR"/>
        </w:rPr>
        <w:t>Τέλος, σημειώνεται ότι πέραν των παραπάνω θα επιδιωχθεί και η μόχλευση πόρων από τον ιδιωτικό τομέα.</w:t>
      </w:r>
    </w:p>
    <w:p w:rsidR="00141DC1" w:rsidRPr="003547BC" w:rsidRDefault="00141DC1" w:rsidP="003547BC">
      <w:pPr>
        <w:rPr>
          <w:lang w:val="el-GR"/>
        </w:rPr>
      </w:pPr>
    </w:p>
    <w:sectPr w:rsidR="00141DC1" w:rsidRPr="003547B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641" w:rsidRDefault="004C3641" w:rsidP="00561E62">
      <w:pPr>
        <w:spacing w:after="0" w:line="240" w:lineRule="auto"/>
      </w:pPr>
      <w:r>
        <w:separator/>
      </w:r>
    </w:p>
  </w:endnote>
  <w:endnote w:type="continuationSeparator" w:id="0">
    <w:p w:rsidR="004C3641" w:rsidRDefault="004C3641" w:rsidP="00561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Bold">
    <w:altName w:val="Yu Gothic UI"/>
    <w:panose1 w:val="00000000000000000000"/>
    <w:charset w:val="80"/>
    <w:family w:val="auto"/>
    <w:notTrueType/>
    <w:pitch w:val="default"/>
    <w:sig w:usb0="00000001" w:usb1="08070000" w:usb2="00000010" w:usb3="00000000" w:csb0="00020000" w:csb1="00000000"/>
  </w:font>
  <w:font w:name="Cambria">
    <w:panose1 w:val="02040503050406030204"/>
    <w:charset w:val="A1"/>
    <w:family w:val="roman"/>
    <w:pitch w:val="variable"/>
    <w:sig w:usb0="E00002FF" w:usb1="400004FF" w:usb2="00000000" w:usb3="00000000" w:csb0="0000019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43" w:usb2="00000009" w:usb3="00000000" w:csb0="000001FF" w:csb1="00000000"/>
  </w:font>
  <w:font w:name="Arial Greek">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641" w:rsidRDefault="004C3641" w:rsidP="00561E62">
      <w:pPr>
        <w:spacing w:after="0" w:line="240" w:lineRule="auto"/>
      </w:pPr>
      <w:r>
        <w:separator/>
      </w:r>
    </w:p>
  </w:footnote>
  <w:footnote w:type="continuationSeparator" w:id="0">
    <w:p w:rsidR="004C3641" w:rsidRDefault="004C3641" w:rsidP="00561E62">
      <w:pPr>
        <w:spacing w:after="0" w:line="240" w:lineRule="auto"/>
      </w:pPr>
      <w:r>
        <w:continuationSeparator/>
      </w:r>
    </w:p>
  </w:footnote>
  <w:footnote w:id="1">
    <w:p w:rsidR="003547BC" w:rsidRPr="001E5C6B" w:rsidRDefault="003547BC" w:rsidP="003547BC">
      <w:pPr>
        <w:spacing w:after="0"/>
        <w:rPr>
          <w:rFonts w:cstheme="minorHAnsi"/>
          <w:sz w:val="20"/>
          <w:szCs w:val="20"/>
          <w:lang w:val="el-GR"/>
        </w:rPr>
      </w:pPr>
      <w:r w:rsidRPr="005E6F8F">
        <w:rPr>
          <w:rStyle w:val="Char9"/>
          <w:rFonts w:asciiTheme="minorHAnsi" w:hAnsiTheme="minorHAnsi" w:cstheme="minorHAnsi"/>
          <w:sz w:val="20"/>
          <w:szCs w:val="20"/>
          <w:vertAlign w:val="superscript"/>
        </w:rPr>
        <w:footnoteRef/>
      </w:r>
      <w:r w:rsidRPr="001E5C6B">
        <w:rPr>
          <w:rFonts w:cstheme="minorHAnsi"/>
          <w:sz w:val="20"/>
          <w:szCs w:val="20"/>
          <w:lang w:val="el-GR"/>
        </w:rPr>
        <w:t xml:space="preserve"> Κομνηνός, Ν. Έξυπνες πόλεις: Συστήματα καινοτομίας και Τεχνολογίες Πληροφορίας στην Ανάπτυξη των Πόλεων. </w:t>
      </w:r>
      <w:r w:rsidRPr="001E5C6B">
        <w:rPr>
          <w:rFonts w:cstheme="minorHAnsi"/>
          <w:i/>
          <w:sz w:val="20"/>
          <w:szCs w:val="20"/>
          <w:lang w:val="el-GR"/>
        </w:rPr>
        <w:t>Περιοδικό Αρχιτέκτονες, τεύχος 60</w:t>
      </w:r>
      <w:r w:rsidRPr="001E5C6B">
        <w:rPr>
          <w:rFonts w:cstheme="minorHAnsi"/>
          <w:sz w:val="20"/>
          <w:szCs w:val="20"/>
          <w:lang w:val="el-GR"/>
        </w:rPr>
        <w:t>, σσ. 72-75.</w:t>
      </w:r>
    </w:p>
  </w:footnote>
  <w:footnote w:id="2">
    <w:p w:rsidR="003547BC" w:rsidRPr="001E5C6B" w:rsidRDefault="003547BC" w:rsidP="003547BC">
      <w:pPr>
        <w:spacing w:after="0"/>
        <w:rPr>
          <w:rFonts w:cstheme="minorHAnsi"/>
          <w:sz w:val="20"/>
          <w:szCs w:val="20"/>
          <w:lang w:val="el-GR"/>
        </w:rPr>
      </w:pPr>
      <w:r w:rsidRPr="005F6797">
        <w:rPr>
          <w:rStyle w:val="Char9"/>
          <w:rFonts w:asciiTheme="minorHAnsi" w:hAnsiTheme="minorHAnsi" w:cstheme="minorHAnsi"/>
          <w:sz w:val="20"/>
          <w:szCs w:val="20"/>
          <w:vertAlign w:val="superscript"/>
        </w:rPr>
        <w:footnoteRef/>
      </w:r>
      <w:r w:rsidRPr="001E5C6B">
        <w:rPr>
          <w:rFonts w:cstheme="minorHAnsi"/>
          <w:sz w:val="20"/>
          <w:szCs w:val="20"/>
          <w:lang w:val="el-GR"/>
        </w:rPr>
        <w:t xml:space="preserve"> Ψηφιακές Πόλεις Κεντρικής Ελλάδος ΑΕ, </w:t>
      </w:r>
      <w:hyperlink r:id="rId1" w:history="1">
        <w:r w:rsidRPr="001E5C6B">
          <w:rPr>
            <w:rFonts w:cstheme="minorHAnsi"/>
            <w:sz w:val="20"/>
            <w:szCs w:val="20"/>
            <w:lang w:val="el-GR"/>
          </w:rPr>
          <w:t>http://dccg.gr/</w:t>
        </w:r>
      </w:hyperlink>
      <w:r w:rsidRPr="003547BC">
        <w:rPr>
          <w:rFonts w:cstheme="minorHAnsi"/>
          <w:sz w:val="20"/>
          <w:szCs w:val="20"/>
          <w:lang w:val="el-GR"/>
        </w:rPr>
        <w:t xml:space="preserve"> </w:t>
      </w:r>
      <w:r w:rsidRPr="001E5C6B">
        <w:rPr>
          <w:rFonts w:cstheme="minorHAnsi"/>
          <w:sz w:val="20"/>
          <w:szCs w:val="20"/>
          <w:lang w:val="el-GR"/>
        </w:rPr>
        <w:t xml:space="preserve"> </w:t>
      </w:r>
    </w:p>
  </w:footnote>
  <w:footnote w:id="3">
    <w:p w:rsidR="003547BC" w:rsidRPr="003547BC" w:rsidRDefault="003547BC" w:rsidP="003547BC">
      <w:pPr>
        <w:pStyle w:val="a3"/>
      </w:pPr>
      <w:r>
        <w:rPr>
          <w:rStyle w:val="a4"/>
        </w:rPr>
        <w:footnoteRef/>
      </w:r>
      <w:r>
        <w:t xml:space="preserve"> </w:t>
      </w:r>
      <w:r w:rsidRPr="00C77D26">
        <w:t>EU General Data Protection Regulation (GDPR)</w:t>
      </w:r>
      <w:r w:rsidRPr="003547BC">
        <w:t xml:space="preserve">, </w:t>
      </w:r>
      <w:hyperlink r:id="rId2" w:history="1">
        <w:r w:rsidRPr="003547BC">
          <w:rPr>
            <w:rStyle w:val="-"/>
          </w:rPr>
          <w:t>https://www.eugdpr.org/</w:t>
        </w:r>
      </w:hyperlink>
      <w:r w:rsidRPr="003547BC">
        <w:t xml:space="preserve"> </w:t>
      </w:r>
    </w:p>
  </w:footnote>
  <w:footnote w:id="4">
    <w:p w:rsidR="003547BC" w:rsidRPr="00E86678" w:rsidRDefault="003547BC" w:rsidP="003547BC">
      <w:pPr>
        <w:spacing w:after="0"/>
      </w:pPr>
      <w:r w:rsidRPr="005F6797">
        <w:rPr>
          <w:rStyle w:val="Char9"/>
          <w:rFonts w:asciiTheme="minorHAnsi" w:hAnsiTheme="minorHAnsi" w:cstheme="minorHAnsi"/>
          <w:sz w:val="20"/>
          <w:szCs w:val="22"/>
          <w:vertAlign w:val="superscript"/>
        </w:rPr>
        <w:footnoteRef/>
      </w:r>
      <w:r w:rsidRPr="001E5C6B">
        <w:rPr>
          <w:sz w:val="20"/>
        </w:rPr>
        <w:t xml:space="preserve"> World Business Council for Sustainable Development, </w:t>
      </w:r>
      <w:r w:rsidRPr="001E5C6B">
        <w:rPr>
          <w:i/>
          <w:sz w:val="20"/>
        </w:rPr>
        <w:t>Mobility 2030: Meeting the challenges to sustainability</w:t>
      </w:r>
      <w:r w:rsidRPr="001E5C6B">
        <w:rPr>
          <w:sz w:val="20"/>
        </w:rPr>
        <w:t>, July 2004</w:t>
      </w:r>
    </w:p>
  </w:footnote>
  <w:footnote w:id="5">
    <w:p w:rsidR="003547BC" w:rsidRPr="001E5C6B" w:rsidRDefault="003547BC" w:rsidP="003547BC">
      <w:pPr>
        <w:spacing w:after="0"/>
        <w:rPr>
          <w:rFonts w:cstheme="minorHAnsi"/>
          <w:sz w:val="20"/>
          <w:lang w:val="el-GR"/>
        </w:rPr>
      </w:pPr>
      <w:r w:rsidRPr="005F6797">
        <w:rPr>
          <w:rStyle w:val="Char9"/>
          <w:rFonts w:asciiTheme="minorHAnsi" w:hAnsiTheme="minorHAnsi" w:cstheme="minorHAnsi"/>
          <w:sz w:val="20"/>
          <w:vertAlign w:val="superscript"/>
        </w:rPr>
        <w:footnoteRef/>
      </w:r>
      <w:r w:rsidRPr="001E5C6B">
        <w:rPr>
          <w:rFonts w:cstheme="minorHAnsi"/>
          <w:sz w:val="20"/>
          <w:lang w:val="el-GR"/>
        </w:rPr>
        <w:t xml:space="preserve"> Κέντρο Ανανεώσιμων Πηγών και Eξοικονόμησης Eνέργειας (</w:t>
      </w:r>
      <w:r w:rsidRPr="001E5C6B">
        <w:rPr>
          <w:rFonts w:cstheme="minorHAnsi"/>
          <w:sz w:val="20"/>
        </w:rPr>
        <w:t>KA</w:t>
      </w:r>
      <w:r w:rsidRPr="001E5C6B">
        <w:rPr>
          <w:rFonts w:cstheme="minorHAnsi"/>
          <w:sz w:val="20"/>
          <w:lang w:val="el-GR"/>
        </w:rPr>
        <w:t>Π</w:t>
      </w:r>
      <w:r w:rsidRPr="001E5C6B">
        <w:rPr>
          <w:rFonts w:cstheme="minorHAnsi"/>
          <w:sz w:val="20"/>
        </w:rPr>
        <w:t>E</w:t>
      </w:r>
      <w:r w:rsidRPr="001E5C6B">
        <w:rPr>
          <w:rFonts w:cstheme="minorHAnsi"/>
          <w:sz w:val="20"/>
          <w:lang w:val="el-GR"/>
        </w:rPr>
        <w:t xml:space="preserve">) - </w:t>
      </w:r>
      <w:hyperlink r:id="rId3" w:history="1">
        <w:r w:rsidRPr="001E5C6B">
          <w:rPr>
            <w:rFonts w:cstheme="minorHAnsi"/>
            <w:sz w:val="20"/>
          </w:rPr>
          <w:t>http</w:t>
        </w:r>
        <w:r w:rsidRPr="001E5C6B">
          <w:rPr>
            <w:rFonts w:cstheme="minorHAnsi"/>
            <w:sz w:val="20"/>
            <w:lang w:val="el-GR"/>
          </w:rPr>
          <w:t>://</w:t>
        </w:r>
        <w:r w:rsidRPr="001E5C6B">
          <w:rPr>
            <w:rFonts w:cstheme="minorHAnsi"/>
            <w:sz w:val="20"/>
          </w:rPr>
          <w:t>www</w:t>
        </w:r>
        <w:r w:rsidRPr="001E5C6B">
          <w:rPr>
            <w:rFonts w:cstheme="minorHAnsi"/>
            <w:sz w:val="20"/>
            <w:lang w:val="el-GR"/>
          </w:rPr>
          <w:t>.</w:t>
        </w:r>
        <w:r w:rsidRPr="001E5C6B">
          <w:rPr>
            <w:rFonts w:cstheme="minorHAnsi"/>
            <w:sz w:val="20"/>
          </w:rPr>
          <w:t>cres</w:t>
        </w:r>
        <w:r w:rsidRPr="001E5C6B">
          <w:rPr>
            <w:rFonts w:cstheme="minorHAnsi"/>
            <w:sz w:val="20"/>
            <w:lang w:val="el-GR"/>
          </w:rPr>
          <w:t>.</w:t>
        </w:r>
        <w:r w:rsidRPr="001E5C6B">
          <w:rPr>
            <w:rFonts w:cstheme="minorHAnsi"/>
            <w:sz w:val="20"/>
          </w:rPr>
          <w:t>gr</w:t>
        </w:r>
        <w:r w:rsidRPr="001E5C6B">
          <w:rPr>
            <w:rFonts w:cstheme="minorHAnsi"/>
            <w:sz w:val="20"/>
            <w:lang w:val="el-GR"/>
          </w:rPr>
          <w:t>/</w:t>
        </w:r>
      </w:hyperlink>
      <w:r w:rsidRPr="001E5C6B">
        <w:rPr>
          <w:rFonts w:cstheme="minorHAnsi"/>
          <w:sz w:val="20"/>
          <w:lang w:val="el-GR"/>
        </w:rPr>
        <w:t xml:space="preserve"> </w:t>
      </w:r>
    </w:p>
  </w:footnote>
  <w:footnote w:id="6">
    <w:p w:rsidR="003547BC" w:rsidRPr="00C66ED8" w:rsidRDefault="003547BC" w:rsidP="003547BC">
      <w:pPr>
        <w:rPr>
          <w:lang w:val="el-GR"/>
        </w:rPr>
      </w:pPr>
      <w:r w:rsidRPr="005F6797">
        <w:rPr>
          <w:rStyle w:val="Char9"/>
          <w:rFonts w:asciiTheme="minorHAnsi" w:hAnsiTheme="minorHAnsi" w:cstheme="minorHAnsi"/>
          <w:sz w:val="20"/>
          <w:vertAlign w:val="superscript"/>
        </w:rPr>
        <w:footnoteRef/>
      </w:r>
      <w:r w:rsidRPr="001E5C6B">
        <w:rPr>
          <w:rFonts w:cstheme="minorHAnsi"/>
          <w:sz w:val="20"/>
          <w:lang w:val="el-GR"/>
        </w:rPr>
        <w:t xml:space="preserve"> Iνστιτούτο Κτιρίων Μηδενικής Ενεργειακής Κατανάλωσης (ΙΝΖΕΒ) - </w:t>
      </w:r>
      <w:hyperlink r:id="rId4" w:history="1">
        <w:r w:rsidRPr="001E5C6B">
          <w:rPr>
            <w:rFonts w:cstheme="minorHAnsi"/>
            <w:sz w:val="20"/>
            <w:lang w:val="el-GR"/>
          </w:rPr>
          <w:t>http://inzeb.org</w:t>
        </w:r>
      </w:hyperlink>
      <w:r w:rsidRPr="001E5C6B">
        <w:rPr>
          <w:sz w:val="20"/>
          <w:lang w:val="el-GR"/>
        </w:rPr>
        <w:t xml:space="preserve"> </w:t>
      </w:r>
    </w:p>
  </w:footnote>
  <w:footnote w:id="7">
    <w:p w:rsidR="003547BC" w:rsidRPr="003A086B" w:rsidRDefault="003547BC" w:rsidP="003547BC">
      <w:pPr>
        <w:pStyle w:val="a3"/>
        <w:rPr>
          <w:lang w:val="el-GR"/>
        </w:rPr>
      </w:pPr>
      <w:r>
        <w:rPr>
          <w:rStyle w:val="a4"/>
        </w:rPr>
        <w:footnoteRef/>
      </w:r>
      <w:r w:rsidRPr="003A086B">
        <w:rPr>
          <w:lang w:val="el-GR"/>
        </w:rPr>
        <w:t xml:space="preserve"> </w:t>
      </w:r>
      <w:r w:rsidRPr="00CF0BD7">
        <w:rPr>
          <w:lang w:val="el-GR"/>
        </w:rPr>
        <w:t xml:space="preserve">Περιφερειακό Επιχειρησιακό Πρόγραμμα Ηπείρου 2014 </w:t>
      </w:r>
      <w:r>
        <w:rPr>
          <w:lang w:val="el-GR"/>
        </w:rPr>
        <w:t>–</w:t>
      </w:r>
      <w:r w:rsidRPr="00CF0BD7">
        <w:rPr>
          <w:lang w:val="el-GR"/>
        </w:rPr>
        <w:t xml:space="preserve"> 2020</w:t>
      </w:r>
      <w:r w:rsidRPr="003A086B">
        <w:rPr>
          <w:lang w:val="el-GR"/>
        </w:rPr>
        <w:t xml:space="preserve">, </w:t>
      </w:r>
      <w:hyperlink r:id="rId5" w:history="1">
        <w:r w:rsidRPr="00782EC5">
          <w:rPr>
            <w:rStyle w:val="-"/>
          </w:rPr>
          <w:t>http</w:t>
        </w:r>
        <w:r w:rsidRPr="003A086B">
          <w:rPr>
            <w:rStyle w:val="-"/>
            <w:lang w:val="el-GR"/>
          </w:rPr>
          <w:t>://</w:t>
        </w:r>
        <w:r w:rsidRPr="00782EC5">
          <w:rPr>
            <w:rStyle w:val="-"/>
          </w:rPr>
          <w:t>peproe</w:t>
        </w:r>
        <w:r w:rsidRPr="003A086B">
          <w:rPr>
            <w:rStyle w:val="-"/>
            <w:lang w:val="el-GR"/>
          </w:rPr>
          <w:t>.</w:t>
        </w:r>
        <w:r w:rsidRPr="00782EC5">
          <w:rPr>
            <w:rStyle w:val="-"/>
          </w:rPr>
          <w:t>gr</w:t>
        </w:r>
        <w:r w:rsidRPr="003A086B">
          <w:rPr>
            <w:rStyle w:val="-"/>
            <w:lang w:val="el-GR"/>
          </w:rPr>
          <w:t>/</w:t>
        </w:r>
        <w:r w:rsidRPr="00782EC5">
          <w:rPr>
            <w:rStyle w:val="-"/>
          </w:rPr>
          <w:t>op</w:t>
        </w:r>
        <w:r w:rsidRPr="003A086B">
          <w:rPr>
            <w:rStyle w:val="-"/>
            <w:lang w:val="el-GR"/>
          </w:rPr>
          <w:t>2020/</w:t>
        </w:r>
        <w:r w:rsidRPr="00782EC5">
          <w:rPr>
            <w:rStyle w:val="-"/>
          </w:rPr>
          <w:t>op</w:t>
        </w:r>
      </w:hyperlink>
      <w:r w:rsidRPr="003A086B">
        <w:rPr>
          <w:lang w:val="el-GR"/>
        </w:rPr>
        <w:t xml:space="preserve"> </w:t>
      </w:r>
    </w:p>
  </w:footnote>
  <w:footnote w:id="8">
    <w:p w:rsidR="003547BC" w:rsidRPr="00523B4D" w:rsidRDefault="003547BC" w:rsidP="003547BC">
      <w:pPr>
        <w:pStyle w:val="a3"/>
        <w:rPr>
          <w:lang w:val="el-GR"/>
        </w:rPr>
      </w:pPr>
      <w:r>
        <w:rPr>
          <w:rStyle w:val="a4"/>
        </w:rPr>
        <w:footnoteRef/>
      </w:r>
      <w:r w:rsidRPr="003A086B">
        <w:rPr>
          <w:lang w:val="el-GR"/>
        </w:rPr>
        <w:t xml:space="preserve"> Πρόσκλησης 57/2018 </w:t>
      </w:r>
      <w:r>
        <w:rPr>
          <w:lang w:val="el-GR"/>
        </w:rPr>
        <w:t xml:space="preserve">της </w:t>
      </w:r>
      <w:r w:rsidRPr="00523B4D">
        <w:rPr>
          <w:lang w:val="el-GR"/>
        </w:rPr>
        <w:t>ΕΥΔ Περιφέρειας Ηπείρου</w:t>
      </w:r>
      <w:r>
        <w:rPr>
          <w:lang w:val="el-GR"/>
        </w:rPr>
        <w:t xml:space="preserve">, </w:t>
      </w:r>
      <w:hyperlink r:id="rId6" w:history="1">
        <w:r w:rsidRPr="00782EC5">
          <w:rPr>
            <w:rStyle w:val="-"/>
            <w:lang w:val="el-GR"/>
          </w:rPr>
          <w:t>http://peproe.gr/10-el/op2020/calls/603-inv-57</w:t>
        </w:r>
      </w:hyperlink>
      <w:r>
        <w:rPr>
          <w:lang w:val="el-GR"/>
        </w:rPr>
        <w:t xml:space="preserve"> </w:t>
      </w:r>
    </w:p>
  </w:footnote>
  <w:footnote w:id="9">
    <w:p w:rsidR="003547BC" w:rsidRPr="003A086B" w:rsidRDefault="003547BC" w:rsidP="003547BC">
      <w:pPr>
        <w:pStyle w:val="a3"/>
      </w:pPr>
      <w:r>
        <w:rPr>
          <w:rStyle w:val="a4"/>
        </w:rPr>
        <w:footnoteRef/>
      </w:r>
      <w:r>
        <w:t xml:space="preserve"> </w:t>
      </w:r>
      <w:r w:rsidRPr="00012D79">
        <w:t>Urban Innovative Actions</w:t>
      </w:r>
      <w:r w:rsidRPr="003A086B">
        <w:t xml:space="preserve">, </w:t>
      </w:r>
      <w:hyperlink r:id="rId7" w:history="1">
        <w:r w:rsidRPr="003A086B">
          <w:rPr>
            <w:rStyle w:val="-"/>
          </w:rPr>
          <w:t>http://www.uia-initiative.eu/en</w:t>
        </w:r>
      </w:hyperlink>
      <w:r w:rsidRPr="003A086B">
        <w:t xml:space="preserve"> </w:t>
      </w:r>
    </w:p>
  </w:footnote>
  <w:footnote w:id="10">
    <w:p w:rsidR="003547BC" w:rsidRDefault="003547BC" w:rsidP="003547BC">
      <w:pPr>
        <w:pStyle w:val="a3"/>
      </w:pPr>
      <w:r>
        <w:rPr>
          <w:rStyle w:val="a4"/>
        </w:rPr>
        <w:footnoteRef/>
      </w:r>
      <w:r>
        <w:t xml:space="preserve"> URBACT NETWORK:RESILIENT EUROPE, </w:t>
      </w:r>
      <w:hyperlink r:id="rId8" w:history="1">
        <w:r w:rsidRPr="00782EC5">
          <w:rPr>
            <w:rStyle w:val="-"/>
          </w:rPr>
          <w:t>http://urbact.eu/resilient-europe</w:t>
        </w:r>
      </w:hyperlink>
      <w:r>
        <w:t xml:space="preserve"> </w:t>
      </w:r>
    </w:p>
  </w:footnote>
  <w:footnote w:id="11">
    <w:p w:rsidR="003547BC" w:rsidRPr="00012D79" w:rsidRDefault="003547BC" w:rsidP="003547BC">
      <w:pPr>
        <w:pStyle w:val="a3"/>
        <w:rPr>
          <w:lang w:val="el-GR"/>
        </w:rPr>
      </w:pPr>
      <w:r>
        <w:rPr>
          <w:rStyle w:val="a4"/>
        </w:rPr>
        <w:footnoteRef/>
      </w:r>
      <w:r w:rsidRPr="003A086B">
        <w:rPr>
          <w:lang w:val="el-GR"/>
        </w:rPr>
        <w:t xml:space="preserve"> </w:t>
      </w:r>
      <w:r>
        <w:t>Interreg</w:t>
      </w:r>
      <w:r w:rsidRPr="003A086B">
        <w:rPr>
          <w:lang w:val="el-GR"/>
        </w:rPr>
        <w:t xml:space="preserve"> “Ελλάδα – </w:t>
      </w:r>
      <w:r>
        <w:rPr>
          <w:lang w:val="el-GR"/>
        </w:rPr>
        <w:t xml:space="preserve">Αλβανία </w:t>
      </w:r>
      <w:r w:rsidRPr="003A086B">
        <w:rPr>
          <w:lang w:val="el-GR"/>
        </w:rPr>
        <w:t>2014-2020”</w:t>
      </w:r>
      <w:r>
        <w:rPr>
          <w:lang w:val="el-GR"/>
        </w:rPr>
        <w:t xml:space="preserve">, </w:t>
      </w:r>
      <w:hyperlink r:id="rId9" w:history="1">
        <w:r w:rsidRPr="00782EC5">
          <w:rPr>
            <w:rStyle w:val="-"/>
            <w:lang w:val="el-GR"/>
          </w:rPr>
          <w:t>http://greece-albania.eu/</w:t>
        </w:r>
      </w:hyperlink>
      <w:r>
        <w:rPr>
          <w:lang w:val="el-GR"/>
        </w:rPr>
        <w:t xml:space="preserve"> </w:t>
      </w:r>
    </w:p>
  </w:footnote>
  <w:footnote w:id="12">
    <w:p w:rsidR="003547BC" w:rsidRPr="00C05B6D" w:rsidRDefault="003547BC" w:rsidP="003547BC">
      <w:pPr>
        <w:pStyle w:val="a3"/>
        <w:rPr>
          <w:lang w:val="el-GR"/>
        </w:rPr>
      </w:pPr>
      <w:r>
        <w:rPr>
          <w:rStyle w:val="a4"/>
        </w:rPr>
        <w:footnoteRef/>
      </w:r>
      <w:r w:rsidRPr="003A086B">
        <w:rPr>
          <w:lang w:val="el-GR"/>
        </w:rPr>
        <w:t xml:space="preserve"> </w:t>
      </w:r>
      <w:r w:rsidRPr="00C05B6D">
        <w:t>Interre</w:t>
      </w:r>
      <w:r>
        <w:t>g</w:t>
      </w:r>
      <w:r w:rsidRPr="003A086B">
        <w:rPr>
          <w:lang w:val="el-GR"/>
        </w:rPr>
        <w:t xml:space="preserve"> “Ελλάδα – Ιταλία 2014-2020”</w:t>
      </w:r>
      <w:r>
        <w:rPr>
          <w:lang w:val="el-GR"/>
        </w:rPr>
        <w:t xml:space="preserve">, </w:t>
      </w:r>
      <w:hyperlink r:id="rId10" w:history="1">
        <w:r w:rsidRPr="00782EC5">
          <w:rPr>
            <w:rStyle w:val="-"/>
            <w:lang w:val="el-GR"/>
          </w:rPr>
          <w:t>http://greece-italy.eu/</w:t>
        </w:r>
      </w:hyperlink>
      <w:r>
        <w:rPr>
          <w:lang w:val="el-GR"/>
        </w:rPr>
        <w:t xml:space="preserve"> </w:t>
      </w:r>
    </w:p>
  </w:footnote>
  <w:footnote w:id="13">
    <w:p w:rsidR="003547BC" w:rsidRPr="00CA11AB" w:rsidRDefault="003547BC" w:rsidP="003547BC">
      <w:pPr>
        <w:pStyle w:val="a3"/>
      </w:pPr>
      <w:r>
        <w:rPr>
          <w:rStyle w:val="a4"/>
        </w:rPr>
        <w:footnoteRef/>
      </w:r>
      <w:r>
        <w:t xml:space="preserve"> Interreg Mediterranean, </w:t>
      </w:r>
      <w:hyperlink r:id="rId11" w:history="1">
        <w:r w:rsidRPr="00782EC5">
          <w:rPr>
            <w:rStyle w:val="-"/>
          </w:rPr>
          <w:t>https://interreg-med.eu/</w:t>
        </w:r>
      </w:hyperlink>
      <w:r>
        <w:t xml:space="preserve"> </w:t>
      </w:r>
    </w:p>
  </w:footnote>
  <w:footnote w:id="14">
    <w:p w:rsidR="003547BC" w:rsidRPr="00CA11AB" w:rsidRDefault="003547BC" w:rsidP="003547BC">
      <w:pPr>
        <w:pStyle w:val="a3"/>
      </w:pPr>
      <w:r>
        <w:rPr>
          <w:rStyle w:val="a4"/>
        </w:rPr>
        <w:footnoteRef/>
      </w:r>
      <w:r>
        <w:t xml:space="preserve"> MOTIVATE project, </w:t>
      </w:r>
      <w:hyperlink r:id="rId12" w:history="1">
        <w:r w:rsidRPr="00782EC5">
          <w:rPr>
            <w:rStyle w:val="-"/>
          </w:rPr>
          <w:t>https://motivate.interreg-med.eu/</w:t>
        </w:r>
      </w:hyperlink>
      <w:r>
        <w:t xml:space="preserve"> </w:t>
      </w:r>
    </w:p>
  </w:footnote>
  <w:footnote w:id="15">
    <w:p w:rsidR="003547BC" w:rsidRPr="003A086B" w:rsidRDefault="003547BC" w:rsidP="003547BC">
      <w:pPr>
        <w:pStyle w:val="a3"/>
      </w:pPr>
      <w:r>
        <w:rPr>
          <w:rStyle w:val="a4"/>
        </w:rPr>
        <w:footnoteRef/>
      </w:r>
      <w:r>
        <w:t xml:space="preserve"> </w:t>
      </w:r>
      <w:r w:rsidRPr="00C05B6D">
        <w:t>Horizon 2020</w:t>
      </w:r>
      <w:r w:rsidRPr="003A086B">
        <w:t xml:space="preserve"> - The EU Framework Programme for Research and Innovation, </w:t>
      </w:r>
      <w:hyperlink r:id="rId13" w:history="1">
        <w:r w:rsidRPr="003A086B">
          <w:rPr>
            <w:rStyle w:val="-"/>
          </w:rPr>
          <w:t>https://ec.europa.eu/programmes/horizon2020/</w:t>
        </w:r>
      </w:hyperlink>
      <w:r w:rsidRPr="003A086B">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7BC" w:rsidRDefault="003547BC">
    <w:r>
      <w:rPr>
        <w:noProof/>
        <w:lang w:val="el-GR" w:eastAsia="el-GR"/>
      </w:rPr>
      <mc:AlternateContent>
        <mc:Choice Requires="wps">
          <w:drawing>
            <wp:anchor distT="0" distB="0" distL="114300" distR="114300" simplePos="0" relativeHeight="251660288" behindDoc="0" locked="0" layoutInCell="0" allowOverlap="1" wp14:anchorId="6476CFE4" wp14:editId="3D123C50">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lang w:val="el-GR"/>
                            </w:rPr>
                            <w:alias w:val="Title"/>
                            <w:id w:val="-1038048637"/>
                            <w:showingPlcHdr/>
                            <w:dataBinding w:prefixMappings="xmlns:ns0='http://schemas.openxmlformats.org/package/2006/metadata/core-properties' xmlns:ns1='http://purl.org/dc/elements/1.1/'" w:xpath="/ns0:coreProperties[1]/ns1:title[1]" w:storeItemID="{6C3C8BC8-F283-45AE-878A-BAB7291924A1}"/>
                            <w:text/>
                          </w:sdtPr>
                          <w:sdtEndPr/>
                          <w:sdtContent>
                            <w:p w:rsidR="003547BC" w:rsidRPr="000E1C61" w:rsidRDefault="003547BC" w:rsidP="000E1C61">
                              <w:pPr>
                                <w:spacing w:after="0" w:line="240" w:lineRule="auto"/>
                                <w:rPr>
                                  <w:b/>
                                  <w:lang w:val="el-GR"/>
                                </w:rPr>
                              </w:pPr>
                              <w:r>
                                <w:rPr>
                                  <w:b/>
                                  <w:lang w:val="el-GR"/>
                                </w:rP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" o:allowincell="f" filled="f" stroked="f">
              <v:textbox style="mso-fit-shape-to-text:t" inset=",0,,0">
                <w:txbxContent>
                  <w:sdt>
                    <w:sdtPr>
                      <w:rPr>
                        <w:b/>
                        <w:lang w:val="el-GR"/>
                      </w:rPr>
                      <w:alias w:val="Title"/>
                      <w:id w:val="-1038048637"/>
                      <w:showingPlcHdr/>
                      <w:dataBinding w:prefixMappings="xmlns:ns0='http://schemas.openxmlformats.org/package/2006/metadata/core-properties' xmlns:ns1='http://purl.org/dc/elements/1.1/'" w:xpath="/ns0:coreProperties[1]/ns1:title[1]" w:storeItemID="{6C3C8BC8-F283-45AE-878A-BAB7291924A1}"/>
                      <w:text/>
                    </w:sdtPr>
                    <w:sdtContent>
                      <w:p w:rsidR="003547BC" w:rsidRPr="000E1C61" w:rsidRDefault="003547BC" w:rsidP="000E1C61">
                        <w:pPr>
                          <w:spacing w:after="0" w:line="240" w:lineRule="auto"/>
                          <w:rPr>
                            <w:b/>
                            <w:lang w:val="el-GR"/>
                          </w:rPr>
                        </w:pPr>
                        <w:r>
                          <w:rPr>
                            <w:b/>
                            <w:lang w:val="el-GR"/>
                          </w:rPr>
                          <w:t xml:space="preserve">     </w:t>
                        </w:r>
                      </w:p>
                    </w:sdtContent>
                  </w:sdt>
                </w:txbxContent>
              </v:textbox>
              <w10:wrap anchorx="margin" anchory="margin"/>
            </v:shape>
          </w:pict>
        </mc:Fallback>
      </mc:AlternateContent>
    </w:r>
    <w:r>
      <w:rPr>
        <w:noProof/>
        <w:lang w:val="el-GR" w:eastAsia="el-GR"/>
      </w:rPr>
      <mc:AlternateContent>
        <mc:Choice Requires="wps">
          <w:drawing>
            <wp:anchor distT="0" distB="0" distL="114300" distR="114300" simplePos="0" relativeHeight="251659264" behindDoc="0" locked="0" layoutInCell="0" allowOverlap="1" wp14:anchorId="7FA0A4C5" wp14:editId="50DE265B">
              <wp:simplePos x="0" y="0"/>
              <wp:positionH relativeFrom="page">
                <wp:align>left</wp:align>
              </wp:positionH>
              <wp:positionV relativeFrom="topMargin">
                <wp:align>center</wp:align>
              </wp:positionV>
              <wp:extent cx="914400" cy="17081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568E"/>
                      </a:solidFill>
                      <a:ln>
                        <a:noFill/>
                      </a:ln>
                    </wps:spPr>
                    <wps:txbx>
                      <w:txbxContent>
                        <w:p w:rsidR="003547BC" w:rsidRDefault="003547BC">
                          <w:pPr>
                            <w:spacing w:after="0" w:line="240" w:lineRule="auto"/>
                            <w:jc w:val="right"/>
                            <w:rPr>
                              <w:color w:val="FFFFFF" w:themeColor="background1"/>
                            </w:rPr>
                          </w:pPr>
                          <w:r>
                            <w:fldChar w:fldCharType="begin"/>
                          </w:r>
                          <w:r>
                            <w:instrText xml:space="preserve"> PAGE   \* MERGEFORMAT </w:instrText>
                          </w:r>
                          <w:r>
                            <w:fldChar w:fldCharType="separate"/>
                          </w:r>
                          <w:r w:rsidR="00522185" w:rsidRPr="00522185">
                            <w:rPr>
                              <w:noProof/>
                              <w:color w:val="FFFFFF" w:themeColor="background1"/>
                            </w:rPr>
                            <w:t>50</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" o:allowincell="f" fillcolor="#32568e" stroked="f">
              <v:textbox style="mso-fit-shape-to-text:t" inset=",0,,0">
                <w:txbxContent>
                  <w:p w:rsidR="003547BC" w:rsidRDefault="003547BC">
                    <w:pPr>
                      <w:spacing w:after="0" w:line="240" w:lineRule="auto"/>
                      <w:jc w:val="right"/>
                      <w:rPr>
                        <w:color w:val="FFFFFF" w:themeColor="background1"/>
                      </w:rPr>
                    </w:pPr>
                    <w:r>
                      <w:fldChar w:fldCharType="begin"/>
                    </w:r>
                    <w:r>
                      <w:instrText xml:space="preserve"> PAGE   \* MERGEFORMAT </w:instrText>
                    </w:r>
                    <w:r>
                      <w:fldChar w:fldCharType="separate"/>
                    </w:r>
                    <w:r w:rsidR="00522185" w:rsidRPr="00522185">
                      <w:rPr>
                        <w:noProof/>
                        <w:color w:val="FFFFFF" w:themeColor="background1"/>
                      </w:rPr>
                      <w:t>50</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7BC" w:rsidRDefault="003547BC" w:rsidP="00C81F8E">
    <w:r>
      <w:rPr>
        <w:noProof/>
        <w:lang w:val="el-GR" w:eastAsia="el-GR"/>
      </w:rPr>
      <mc:AlternateContent>
        <mc:Choice Requires="wps">
          <w:drawing>
            <wp:anchor distT="0" distB="0" distL="114300" distR="114300" simplePos="0" relativeHeight="251662336" behindDoc="0" locked="0" layoutInCell="0" allowOverlap="1" wp14:anchorId="6C9FCE43" wp14:editId="49B8C09F">
              <wp:simplePos x="0" y="0"/>
              <wp:positionH relativeFrom="margin">
                <wp:align>left</wp:align>
              </wp:positionH>
              <wp:positionV relativeFrom="topMargin">
                <wp:align>center</wp:align>
              </wp:positionV>
              <wp:extent cx="5943600" cy="170815"/>
              <wp:effectExtent l="0" t="0" r="0" b="19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lang w:val="el-GR"/>
                            </w:rPr>
                            <w:alias w:val="Title"/>
                            <w:id w:val="-823651417"/>
                            <w:showingPlcHdr/>
                            <w:dataBinding w:prefixMappings="xmlns:ns0='http://schemas.openxmlformats.org/package/2006/metadata/core-properties' xmlns:ns1='http://purl.org/dc/elements/1.1/'" w:xpath="/ns0:coreProperties[1]/ns1:title[1]" w:storeItemID="{6C3C8BC8-F283-45AE-878A-BAB7291924A1}"/>
                            <w:text/>
                          </w:sdtPr>
                          <w:sdtEndPr/>
                          <w:sdtContent>
                            <w:p w:rsidR="003547BC" w:rsidRPr="000E1C61" w:rsidRDefault="003547BC" w:rsidP="00C81F8E">
                              <w:pPr>
                                <w:spacing w:after="0" w:line="240" w:lineRule="auto"/>
                                <w:rPr>
                                  <w:b/>
                                  <w:lang w:val="el-GR"/>
                                </w:rPr>
                              </w:pPr>
                              <w:r>
                                <w:rPr>
                                  <w:b/>
                                  <w:lang w:val="el-GR"/>
                                </w:rP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8"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" o:allowincell="f" filled="f" stroked="f">
              <v:textbox style="mso-fit-shape-to-text:t" inset=",0,,0">
                <w:txbxContent>
                  <w:sdt>
                    <w:sdtPr>
                      <w:rPr>
                        <w:b/>
                        <w:lang w:val="el-GR"/>
                      </w:rPr>
                      <w:alias w:val="Title"/>
                      <w:id w:val="-823651417"/>
                      <w:showingPlcHdr/>
                      <w:dataBinding w:prefixMappings="xmlns:ns0='http://schemas.openxmlformats.org/package/2006/metadata/core-properties' xmlns:ns1='http://purl.org/dc/elements/1.1/'" w:xpath="/ns0:coreProperties[1]/ns1:title[1]" w:storeItemID="{6C3C8BC8-F283-45AE-878A-BAB7291924A1}"/>
                      <w:text/>
                    </w:sdtPr>
                    <w:sdtContent>
                      <w:p w:rsidR="003547BC" w:rsidRPr="000E1C61" w:rsidRDefault="003547BC" w:rsidP="00C81F8E">
                        <w:pPr>
                          <w:spacing w:after="0" w:line="240" w:lineRule="auto"/>
                          <w:rPr>
                            <w:b/>
                            <w:lang w:val="el-GR"/>
                          </w:rPr>
                        </w:pPr>
                        <w:r>
                          <w:rPr>
                            <w:b/>
                            <w:lang w:val="el-GR"/>
                          </w:rPr>
                          <w:t xml:space="preserve">     </w:t>
                        </w:r>
                      </w:p>
                    </w:sdtContent>
                  </w:sdt>
                </w:txbxContent>
              </v:textbox>
              <w10:wrap anchorx="margin" anchory="margin"/>
            </v:shape>
          </w:pict>
        </mc:Fallback>
      </mc:AlternateContent>
    </w:r>
    <w:r>
      <w:rPr>
        <w:noProof/>
        <w:lang w:val="el-GR" w:eastAsia="el-GR"/>
      </w:rPr>
      <mc:AlternateContent>
        <mc:Choice Requires="wps">
          <w:drawing>
            <wp:anchor distT="0" distB="0" distL="114300" distR="114300" simplePos="0" relativeHeight="251661312" behindDoc="0" locked="0" layoutInCell="0" allowOverlap="1" wp14:anchorId="4FC27D56" wp14:editId="734F2375">
              <wp:simplePos x="0" y="0"/>
              <wp:positionH relativeFrom="page">
                <wp:align>left</wp:align>
              </wp:positionH>
              <wp:positionV relativeFrom="topMargin">
                <wp:align>center</wp:align>
              </wp:positionV>
              <wp:extent cx="914400" cy="170815"/>
              <wp:effectExtent l="0" t="0" r="0"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32568E"/>
                      </a:solidFill>
                      <a:ln>
                        <a:noFill/>
                      </a:ln>
                    </wps:spPr>
                    <wps:txbx>
                      <w:txbxContent>
                        <w:p w:rsidR="003547BC" w:rsidRDefault="003547BC" w:rsidP="00C81F8E">
                          <w:pPr>
                            <w:spacing w:after="0" w:line="240" w:lineRule="auto"/>
                            <w:jc w:val="right"/>
                            <w:rPr>
                              <w:color w:val="FFFFFF" w:themeColor="background1"/>
                            </w:rPr>
                          </w:pPr>
                          <w:r>
                            <w:fldChar w:fldCharType="begin"/>
                          </w:r>
                          <w:r>
                            <w:instrText xml:space="preserve"> PAGE   \* MERGEFORMAT </w:instrText>
                          </w:r>
                          <w:r>
                            <w:fldChar w:fldCharType="separate"/>
                          </w:r>
                          <w:r w:rsidR="00522185" w:rsidRPr="00522185">
                            <w:rPr>
                              <w:noProof/>
                              <w:color w:val="FFFFFF" w:themeColor="background1"/>
                            </w:rPr>
                            <w:t>46</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9" type="#_x0000_t202" style="position:absolute;margin-left:0;margin-top:0;width:1in;height:13.45pt;z-index:2516613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" o:allowincell="f" fillcolor="#32568e" stroked="f">
              <v:textbox style="mso-fit-shape-to-text:t" inset=",0,,0">
                <w:txbxContent>
                  <w:p w:rsidR="003547BC" w:rsidRDefault="003547BC" w:rsidP="00C81F8E">
                    <w:pPr>
                      <w:spacing w:after="0" w:line="240" w:lineRule="auto"/>
                      <w:jc w:val="right"/>
                      <w:rPr>
                        <w:color w:val="FFFFFF" w:themeColor="background1"/>
                      </w:rPr>
                    </w:pPr>
                    <w:r>
                      <w:fldChar w:fldCharType="begin"/>
                    </w:r>
                    <w:r>
                      <w:instrText xml:space="preserve"> PAGE   \* MERGEFORMAT </w:instrText>
                    </w:r>
                    <w:r>
                      <w:fldChar w:fldCharType="separate"/>
                    </w:r>
                    <w:r w:rsidR="00522185" w:rsidRPr="00522185">
                      <w:rPr>
                        <w:noProof/>
                        <w:color w:val="FFFFFF" w:themeColor="background1"/>
                      </w:rPr>
                      <w:t>46</w:t>
                    </w:r>
                    <w:r>
                      <w:rPr>
                        <w:noProof/>
                        <w:color w:val="FFFFFF" w:themeColor="background1"/>
                      </w:rPr>
                      <w:fldChar w:fldCharType="end"/>
                    </w:r>
                  </w:p>
                </w:txbxContent>
              </v:textbox>
              <w10:wrap anchorx="page" anchory="margin"/>
            </v:shape>
          </w:pict>
        </mc:Fallback>
      </mc:AlternateContent>
    </w:r>
  </w:p>
  <w:p w:rsidR="003547BC" w:rsidRDefault="003547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44C84"/>
    <w:multiLevelType w:val="hybridMultilevel"/>
    <w:tmpl w:val="73CCD3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6F4183"/>
    <w:multiLevelType w:val="hybridMultilevel"/>
    <w:tmpl w:val="36F24AB6"/>
    <w:lvl w:ilvl="0" w:tplc="2B6C5892">
      <w:start w:val="6"/>
      <w:numFmt w:val="bullet"/>
      <w:lvlText w:val="-"/>
      <w:lvlJc w:val="left"/>
      <w:pPr>
        <w:ind w:left="1080" w:hanging="360"/>
      </w:pPr>
      <w:rPr>
        <w:rFonts w:ascii="Calibri" w:eastAsia="Tahoma-Bold"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3DDE386F"/>
    <w:multiLevelType w:val="hybridMultilevel"/>
    <w:tmpl w:val="8822F7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A35D62"/>
    <w:multiLevelType w:val="hybridMultilevel"/>
    <w:tmpl w:val="8822F7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8D40FC"/>
    <w:multiLevelType w:val="hybridMultilevel"/>
    <w:tmpl w:val="8822F7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590AA4"/>
    <w:multiLevelType w:val="hybridMultilevel"/>
    <w:tmpl w:val="F3F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8F58A5"/>
    <w:multiLevelType w:val="hybridMultilevel"/>
    <w:tmpl w:val="0C80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60145F"/>
    <w:multiLevelType w:val="hybridMultilevel"/>
    <w:tmpl w:val="9F3A0502"/>
    <w:lvl w:ilvl="0" w:tplc="123A8EA8">
      <w:start w:val="1"/>
      <w:numFmt w:val="decimal"/>
      <w:lvlText w:val="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2547AB2"/>
    <w:multiLevelType w:val="hybridMultilevel"/>
    <w:tmpl w:val="9820B3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3AE5742"/>
    <w:multiLevelType w:val="multilevel"/>
    <w:tmpl w:val="79982E80"/>
    <w:lvl w:ilvl="0">
      <w:start w:val="4"/>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5A6500A"/>
    <w:multiLevelType w:val="hybridMultilevel"/>
    <w:tmpl w:val="4764262A"/>
    <w:lvl w:ilvl="0" w:tplc="04090001">
      <w:start w:val="1"/>
      <w:numFmt w:val="bullet"/>
      <w:lvlText w:val=""/>
      <w:lvlJc w:val="left"/>
      <w:pPr>
        <w:ind w:left="1440" w:hanging="360"/>
      </w:pPr>
      <w:rPr>
        <w:rFonts w:ascii="Symbol" w:hAnsi="Symbol" w:hint="default"/>
      </w:rPr>
    </w:lvl>
    <w:lvl w:ilvl="1" w:tplc="74F44514">
      <w:numFmt w:val="bullet"/>
      <w:lvlText w:val="•"/>
      <w:lvlJc w:val="left"/>
      <w:pPr>
        <w:ind w:left="2520" w:hanging="720"/>
      </w:pPr>
      <w:rPr>
        <w:rFonts w:ascii="Calibri" w:eastAsia="Tahoma-Bold"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A021294"/>
    <w:multiLevelType w:val="multilevel"/>
    <w:tmpl w:val="D65AF6B8"/>
    <w:lvl w:ilvl="0">
      <w:start w:val="4"/>
      <w:numFmt w:val="decimal"/>
      <w:lvlText w:val="%1"/>
      <w:lvlJc w:val="left"/>
      <w:pPr>
        <w:ind w:left="588" w:hanging="58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B60188C"/>
    <w:multiLevelType w:val="hybridMultilevel"/>
    <w:tmpl w:val="D0C6F2F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E1F6421"/>
    <w:multiLevelType w:val="multilevel"/>
    <w:tmpl w:val="761233CE"/>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nsid w:val="73292A76"/>
    <w:multiLevelType w:val="hybridMultilevel"/>
    <w:tmpl w:val="3A042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98D6A6A"/>
    <w:multiLevelType w:val="hybridMultilevel"/>
    <w:tmpl w:val="8822F7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0"/>
  </w:num>
  <w:num w:numId="4">
    <w:abstractNumId w:val="15"/>
  </w:num>
  <w:num w:numId="5">
    <w:abstractNumId w:val="5"/>
  </w:num>
  <w:num w:numId="6">
    <w:abstractNumId w:val="6"/>
  </w:num>
  <w:num w:numId="7">
    <w:abstractNumId w:val="7"/>
  </w:num>
  <w:num w:numId="8">
    <w:abstractNumId w:val="12"/>
  </w:num>
  <w:num w:numId="9">
    <w:abstractNumId w:val="2"/>
  </w:num>
  <w:num w:numId="10">
    <w:abstractNumId w:val="3"/>
  </w:num>
  <w:num w:numId="11">
    <w:abstractNumId w:val="4"/>
  </w:num>
  <w:num w:numId="12">
    <w:abstractNumId w:val="13"/>
  </w:num>
  <w:num w:numId="13">
    <w:abstractNumId w:val="9"/>
  </w:num>
  <w:num w:numId="14">
    <w:abstractNumId w:val="1"/>
  </w:num>
  <w:num w:numId="15">
    <w:abstractNumId w:val="0"/>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924"/>
    <w:rsid w:val="00141DC1"/>
    <w:rsid w:val="003547BC"/>
    <w:rsid w:val="00445924"/>
    <w:rsid w:val="004945FD"/>
    <w:rsid w:val="004C3641"/>
    <w:rsid w:val="00522185"/>
    <w:rsid w:val="00561E62"/>
    <w:rsid w:val="00661770"/>
    <w:rsid w:val="007E508A"/>
    <w:rsid w:val="00825AA9"/>
    <w:rsid w:val="00DD22CB"/>
    <w:rsid w:val="00FD70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5FD"/>
    <w:pPr>
      <w:spacing w:after="160" w:line="259" w:lineRule="auto"/>
    </w:pPr>
    <w:rPr>
      <w:rFonts w:eastAsiaTheme="minorEastAsia"/>
      <w:lang w:val="en-US"/>
    </w:rPr>
  </w:style>
  <w:style w:type="paragraph" w:styleId="1">
    <w:name w:val="heading 1"/>
    <w:basedOn w:val="a"/>
    <w:next w:val="a"/>
    <w:link w:val="1Char"/>
    <w:uiPriority w:val="9"/>
    <w:qFormat/>
    <w:rsid w:val="004945FD"/>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2">
    <w:name w:val="heading 2"/>
    <w:basedOn w:val="a"/>
    <w:next w:val="a"/>
    <w:link w:val="2Char"/>
    <w:uiPriority w:val="9"/>
    <w:unhideWhenUsed/>
    <w:qFormat/>
    <w:rsid w:val="00561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66177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66177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5">
    <w:name w:val="heading 5"/>
    <w:basedOn w:val="a"/>
    <w:next w:val="a"/>
    <w:link w:val="5Char"/>
    <w:uiPriority w:val="9"/>
    <w:semiHidden/>
    <w:unhideWhenUsed/>
    <w:qFormat/>
    <w:rsid w:val="0066177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6">
    <w:name w:val="heading 6"/>
    <w:basedOn w:val="a"/>
    <w:next w:val="a"/>
    <w:link w:val="6Char"/>
    <w:uiPriority w:val="9"/>
    <w:semiHidden/>
    <w:unhideWhenUsed/>
    <w:qFormat/>
    <w:rsid w:val="0066177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7">
    <w:name w:val="heading 7"/>
    <w:basedOn w:val="a"/>
    <w:next w:val="a"/>
    <w:link w:val="7Char"/>
    <w:uiPriority w:val="9"/>
    <w:semiHidden/>
    <w:unhideWhenUsed/>
    <w:qFormat/>
    <w:rsid w:val="0066177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8">
    <w:name w:val="heading 8"/>
    <w:basedOn w:val="a"/>
    <w:next w:val="a"/>
    <w:link w:val="8Char"/>
    <w:uiPriority w:val="9"/>
    <w:semiHidden/>
    <w:unhideWhenUsed/>
    <w:qFormat/>
    <w:rsid w:val="0066177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9">
    <w:name w:val="heading 9"/>
    <w:basedOn w:val="a"/>
    <w:next w:val="a"/>
    <w:link w:val="9Char"/>
    <w:uiPriority w:val="9"/>
    <w:semiHidden/>
    <w:unhideWhenUsed/>
    <w:qFormat/>
    <w:rsid w:val="0066177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945FD"/>
    <w:rPr>
      <w:rFonts w:asciiTheme="majorHAnsi" w:eastAsiaTheme="majorEastAsia" w:hAnsiTheme="majorHAnsi" w:cstheme="majorBidi"/>
      <w:color w:val="244061" w:themeColor="accent1" w:themeShade="80"/>
      <w:sz w:val="36"/>
      <w:szCs w:val="36"/>
      <w:lang w:val="en-US"/>
    </w:rPr>
  </w:style>
  <w:style w:type="character" w:customStyle="1" w:styleId="2Char">
    <w:name w:val="Επικεφαλίδα 2 Char"/>
    <w:basedOn w:val="a0"/>
    <w:link w:val="2"/>
    <w:uiPriority w:val="9"/>
    <w:rsid w:val="00561E62"/>
    <w:rPr>
      <w:rFonts w:asciiTheme="majorHAnsi" w:eastAsiaTheme="majorEastAsia" w:hAnsiTheme="majorHAnsi" w:cstheme="majorBidi"/>
      <w:b/>
      <w:bCs/>
      <w:color w:val="4F81BD" w:themeColor="accent1"/>
      <w:sz w:val="26"/>
      <w:szCs w:val="26"/>
      <w:lang w:val="en-US"/>
    </w:rPr>
  </w:style>
  <w:style w:type="character" w:styleId="-">
    <w:name w:val="Hyperlink"/>
    <w:basedOn w:val="a0"/>
    <w:uiPriority w:val="99"/>
    <w:unhideWhenUsed/>
    <w:rsid w:val="00561E62"/>
    <w:rPr>
      <w:color w:val="0000FF" w:themeColor="hyperlink"/>
      <w:u w:val="single"/>
    </w:rPr>
  </w:style>
  <w:style w:type="paragraph" w:styleId="a3">
    <w:name w:val="footnote text"/>
    <w:aliases w:val="Point 3 Char,Footnote text,Char Char Char,Κείμενο υποσημείωσης-KATERINA,Char1 Char,Footnote Char1,Footnote Text Char Char,Footnote Text Char Char Char Char Char Char Char,Footnote Text Char Char Char Char Char Char,Char1,Nota"/>
    <w:basedOn w:val="a"/>
    <w:link w:val="Char"/>
    <w:uiPriority w:val="99"/>
    <w:unhideWhenUsed/>
    <w:rsid w:val="00561E62"/>
    <w:pPr>
      <w:spacing w:after="0" w:line="240" w:lineRule="auto"/>
    </w:pPr>
    <w:rPr>
      <w:sz w:val="20"/>
      <w:szCs w:val="20"/>
    </w:rPr>
  </w:style>
  <w:style w:type="character" w:customStyle="1" w:styleId="Char">
    <w:name w:val="Κείμενο υποσημείωσης Char"/>
    <w:aliases w:val="Point 3 Char Char,Footnote text Char,Char Char Char Char,Κείμενο υποσημείωσης-KATERINA Char,Char1 Char Char,Footnote Char1 Char,Footnote Text Char Char Char,Footnote Text Char Char Char Char Char Char Char Char,Char1 Char1"/>
    <w:basedOn w:val="a0"/>
    <w:link w:val="a3"/>
    <w:uiPriority w:val="99"/>
    <w:rsid w:val="00561E62"/>
    <w:rPr>
      <w:rFonts w:eastAsiaTheme="minorEastAsia"/>
      <w:sz w:val="20"/>
      <w:szCs w:val="20"/>
      <w:lang w:val="en-US"/>
    </w:rPr>
  </w:style>
  <w:style w:type="character" w:styleId="a4">
    <w:name w:val="footnote reference"/>
    <w:aliases w:val="Footnote symbol,Footnote,υποσημείωση1,Footnote reference number,note TESI,stylish,Ref,de nota al pie,Footnote Reference1,ftref,Footnotes refss,Fussnota,Times 10 Point,Exposant 3 Point,EN Footnote Reference"/>
    <w:basedOn w:val="a0"/>
    <w:uiPriority w:val="99"/>
    <w:unhideWhenUsed/>
    <w:rsid w:val="00561E62"/>
    <w:rPr>
      <w:vertAlign w:val="superscript"/>
    </w:rPr>
  </w:style>
  <w:style w:type="character" w:customStyle="1" w:styleId="3Char">
    <w:name w:val="Επικεφαλίδα 3 Char"/>
    <w:basedOn w:val="a0"/>
    <w:link w:val="3"/>
    <w:uiPriority w:val="9"/>
    <w:rsid w:val="00661770"/>
    <w:rPr>
      <w:rFonts w:asciiTheme="majorHAnsi" w:eastAsiaTheme="majorEastAsia" w:hAnsiTheme="majorHAnsi" w:cstheme="majorBidi"/>
      <w:b/>
      <w:bCs/>
      <w:color w:val="4F81BD" w:themeColor="accent1"/>
      <w:lang w:val="en-US"/>
    </w:rPr>
  </w:style>
  <w:style w:type="character" w:customStyle="1" w:styleId="4Char">
    <w:name w:val="Επικεφαλίδα 4 Char"/>
    <w:basedOn w:val="a0"/>
    <w:link w:val="4"/>
    <w:uiPriority w:val="9"/>
    <w:rsid w:val="00661770"/>
    <w:rPr>
      <w:rFonts w:asciiTheme="majorHAnsi" w:eastAsiaTheme="majorEastAsia" w:hAnsiTheme="majorHAnsi" w:cstheme="majorBidi"/>
      <w:color w:val="365F91" w:themeColor="accent1" w:themeShade="BF"/>
      <w:sz w:val="24"/>
      <w:szCs w:val="24"/>
      <w:lang w:val="en-US"/>
    </w:rPr>
  </w:style>
  <w:style w:type="character" w:customStyle="1" w:styleId="5Char">
    <w:name w:val="Επικεφαλίδα 5 Char"/>
    <w:basedOn w:val="a0"/>
    <w:link w:val="5"/>
    <w:uiPriority w:val="9"/>
    <w:semiHidden/>
    <w:rsid w:val="00661770"/>
    <w:rPr>
      <w:rFonts w:asciiTheme="majorHAnsi" w:eastAsiaTheme="majorEastAsia" w:hAnsiTheme="majorHAnsi" w:cstheme="majorBidi"/>
      <w:caps/>
      <w:color w:val="365F91" w:themeColor="accent1" w:themeShade="BF"/>
      <w:lang w:val="en-US"/>
    </w:rPr>
  </w:style>
  <w:style w:type="character" w:customStyle="1" w:styleId="6Char">
    <w:name w:val="Επικεφαλίδα 6 Char"/>
    <w:basedOn w:val="a0"/>
    <w:link w:val="6"/>
    <w:uiPriority w:val="9"/>
    <w:semiHidden/>
    <w:rsid w:val="00661770"/>
    <w:rPr>
      <w:rFonts w:asciiTheme="majorHAnsi" w:eastAsiaTheme="majorEastAsia" w:hAnsiTheme="majorHAnsi" w:cstheme="majorBidi"/>
      <w:i/>
      <w:iCs/>
      <w:caps/>
      <w:color w:val="244061" w:themeColor="accent1" w:themeShade="80"/>
      <w:lang w:val="en-US"/>
    </w:rPr>
  </w:style>
  <w:style w:type="character" w:customStyle="1" w:styleId="7Char">
    <w:name w:val="Επικεφαλίδα 7 Char"/>
    <w:basedOn w:val="a0"/>
    <w:link w:val="7"/>
    <w:uiPriority w:val="9"/>
    <w:semiHidden/>
    <w:rsid w:val="00661770"/>
    <w:rPr>
      <w:rFonts w:asciiTheme="majorHAnsi" w:eastAsiaTheme="majorEastAsia" w:hAnsiTheme="majorHAnsi" w:cstheme="majorBidi"/>
      <w:b/>
      <w:bCs/>
      <w:color w:val="244061" w:themeColor="accent1" w:themeShade="80"/>
      <w:lang w:val="en-US"/>
    </w:rPr>
  </w:style>
  <w:style w:type="character" w:customStyle="1" w:styleId="8Char">
    <w:name w:val="Επικεφαλίδα 8 Char"/>
    <w:basedOn w:val="a0"/>
    <w:link w:val="8"/>
    <w:uiPriority w:val="9"/>
    <w:semiHidden/>
    <w:rsid w:val="00661770"/>
    <w:rPr>
      <w:rFonts w:asciiTheme="majorHAnsi" w:eastAsiaTheme="majorEastAsia" w:hAnsiTheme="majorHAnsi" w:cstheme="majorBidi"/>
      <w:b/>
      <w:bCs/>
      <w:i/>
      <w:iCs/>
      <w:color w:val="244061" w:themeColor="accent1" w:themeShade="80"/>
      <w:lang w:val="en-US"/>
    </w:rPr>
  </w:style>
  <w:style w:type="character" w:customStyle="1" w:styleId="9Char">
    <w:name w:val="Επικεφαλίδα 9 Char"/>
    <w:basedOn w:val="a0"/>
    <w:link w:val="9"/>
    <w:uiPriority w:val="9"/>
    <w:semiHidden/>
    <w:rsid w:val="00661770"/>
    <w:rPr>
      <w:rFonts w:asciiTheme="majorHAnsi" w:eastAsiaTheme="majorEastAsia" w:hAnsiTheme="majorHAnsi" w:cstheme="majorBidi"/>
      <w:i/>
      <w:iCs/>
      <w:color w:val="244061" w:themeColor="accent1" w:themeShade="80"/>
      <w:lang w:val="en-US"/>
    </w:rPr>
  </w:style>
  <w:style w:type="paragraph" w:styleId="a5">
    <w:name w:val="No Spacing"/>
    <w:link w:val="Char0"/>
    <w:uiPriority w:val="1"/>
    <w:qFormat/>
    <w:rsid w:val="00661770"/>
    <w:pPr>
      <w:spacing w:after="0" w:line="240" w:lineRule="auto"/>
    </w:pPr>
    <w:rPr>
      <w:rFonts w:eastAsiaTheme="minorEastAsia"/>
      <w:lang w:val="en-US"/>
    </w:rPr>
  </w:style>
  <w:style w:type="character" w:customStyle="1" w:styleId="Char0">
    <w:name w:val="Χωρίς διάστιχο Char"/>
    <w:basedOn w:val="a0"/>
    <w:link w:val="a5"/>
    <w:uiPriority w:val="1"/>
    <w:rsid w:val="00661770"/>
    <w:rPr>
      <w:rFonts w:eastAsiaTheme="minorEastAsia"/>
      <w:lang w:val="en-US"/>
    </w:rPr>
  </w:style>
  <w:style w:type="paragraph" w:styleId="a6">
    <w:name w:val="header"/>
    <w:basedOn w:val="a"/>
    <w:link w:val="Char1"/>
    <w:uiPriority w:val="99"/>
    <w:unhideWhenUsed/>
    <w:rsid w:val="00661770"/>
    <w:pPr>
      <w:tabs>
        <w:tab w:val="center" w:pos="4153"/>
        <w:tab w:val="right" w:pos="8306"/>
      </w:tabs>
      <w:spacing w:after="0" w:line="240" w:lineRule="auto"/>
    </w:pPr>
  </w:style>
  <w:style w:type="character" w:customStyle="1" w:styleId="Char1">
    <w:name w:val="Κεφαλίδα Char"/>
    <w:basedOn w:val="a0"/>
    <w:link w:val="a6"/>
    <w:uiPriority w:val="99"/>
    <w:rsid w:val="00661770"/>
    <w:rPr>
      <w:rFonts w:eastAsiaTheme="minorEastAsia"/>
      <w:lang w:val="en-US"/>
    </w:rPr>
  </w:style>
  <w:style w:type="paragraph" w:styleId="a7">
    <w:name w:val="footer"/>
    <w:basedOn w:val="a"/>
    <w:link w:val="Char2"/>
    <w:uiPriority w:val="99"/>
    <w:unhideWhenUsed/>
    <w:rsid w:val="00661770"/>
    <w:pPr>
      <w:tabs>
        <w:tab w:val="center" w:pos="4153"/>
        <w:tab w:val="right" w:pos="8306"/>
      </w:tabs>
      <w:spacing w:after="0" w:line="240" w:lineRule="auto"/>
    </w:pPr>
  </w:style>
  <w:style w:type="character" w:customStyle="1" w:styleId="Char2">
    <w:name w:val="Υποσέλιδο Char"/>
    <w:basedOn w:val="a0"/>
    <w:link w:val="a7"/>
    <w:uiPriority w:val="99"/>
    <w:rsid w:val="00661770"/>
    <w:rPr>
      <w:rFonts w:eastAsiaTheme="minorEastAsia"/>
      <w:lang w:val="en-US"/>
    </w:rPr>
  </w:style>
  <w:style w:type="paragraph" w:styleId="a8">
    <w:name w:val="TOC Heading"/>
    <w:basedOn w:val="1"/>
    <w:next w:val="a"/>
    <w:uiPriority w:val="39"/>
    <w:unhideWhenUsed/>
    <w:qFormat/>
    <w:rsid w:val="00661770"/>
    <w:pPr>
      <w:outlineLvl w:val="9"/>
    </w:pPr>
  </w:style>
  <w:style w:type="paragraph" w:styleId="a9">
    <w:name w:val="List Paragraph"/>
    <w:aliases w:val="Γράφημα,Bullet21,Bullet22,Bullet23,Bullet211,Bullet24,Bullet25,Bullet26,Bullet27,bl11,Bullet212,Bullet28,bl12,Bullet213,Bullet29,bl13,Bullet214,Bullet210,Bullet215"/>
    <w:basedOn w:val="a"/>
    <w:link w:val="Char3"/>
    <w:uiPriority w:val="34"/>
    <w:qFormat/>
    <w:rsid w:val="00661770"/>
    <w:pPr>
      <w:ind w:left="720"/>
      <w:contextualSpacing/>
    </w:pPr>
  </w:style>
  <w:style w:type="paragraph" w:styleId="aa">
    <w:name w:val="caption"/>
    <w:aliases w:val="TF,Epígrafe,cap,Caption Char Char,Caption Char1,Caption Char Char1,Caption Char Char Char Char,Caption1 Char,Caption Char Char Char Char1,Caption Char Char Char1,Caption Char Char Char,Caption1"/>
    <w:basedOn w:val="a"/>
    <w:next w:val="a"/>
    <w:link w:val="Char4"/>
    <w:uiPriority w:val="35"/>
    <w:unhideWhenUsed/>
    <w:qFormat/>
    <w:rsid w:val="00661770"/>
    <w:pPr>
      <w:spacing w:line="240" w:lineRule="auto"/>
    </w:pPr>
    <w:rPr>
      <w:b/>
      <w:bCs/>
      <w:smallCaps/>
      <w:color w:val="1F497D" w:themeColor="text2"/>
    </w:rPr>
  </w:style>
  <w:style w:type="paragraph" w:styleId="ab">
    <w:name w:val="Title"/>
    <w:basedOn w:val="a"/>
    <w:next w:val="a"/>
    <w:link w:val="Char5"/>
    <w:uiPriority w:val="10"/>
    <w:qFormat/>
    <w:rsid w:val="0066177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Char5">
    <w:name w:val="Τίτλος Char"/>
    <w:basedOn w:val="a0"/>
    <w:link w:val="ab"/>
    <w:uiPriority w:val="10"/>
    <w:rsid w:val="00661770"/>
    <w:rPr>
      <w:rFonts w:asciiTheme="majorHAnsi" w:eastAsiaTheme="majorEastAsia" w:hAnsiTheme="majorHAnsi" w:cstheme="majorBidi"/>
      <w:caps/>
      <w:color w:val="1F497D" w:themeColor="text2"/>
      <w:spacing w:val="-15"/>
      <w:sz w:val="72"/>
      <w:szCs w:val="72"/>
      <w:lang w:val="en-US"/>
    </w:rPr>
  </w:style>
  <w:style w:type="paragraph" w:styleId="ac">
    <w:name w:val="Subtitle"/>
    <w:basedOn w:val="a"/>
    <w:next w:val="a"/>
    <w:link w:val="Char6"/>
    <w:uiPriority w:val="11"/>
    <w:qFormat/>
    <w:rsid w:val="0066177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Char6">
    <w:name w:val="Υπότιτλος Char"/>
    <w:basedOn w:val="a0"/>
    <w:link w:val="ac"/>
    <w:uiPriority w:val="11"/>
    <w:rsid w:val="00661770"/>
    <w:rPr>
      <w:rFonts w:asciiTheme="majorHAnsi" w:eastAsiaTheme="majorEastAsia" w:hAnsiTheme="majorHAnsi" w:cstheme="majorBidi"/>
      <w:color w:val="4F81BD" w:themeColor="accent1"/>
      <w:sz w:val="28"/>
      <w:szCs w:val="28"/>
      <w:lang w:val="en-US"/>
    </w:rPr>
  </w:style>
  <w:style w:type="character" w:styleId="ad">
    <w:name w:val="Strong"/>
    <w:basedOn w:val="a0"/>
    <w:uiPriority w:val="22"/>
    <w:qFormat/>
    <w:rsid w:val="00661770"/>
    <w:rPr>
      <w:b/>
      <w:bCs/>
    </w:rPr>
  </w:style>
  <w:style w:type="character" w:styleId="ae">
    <w:name w:val="Emphasis"/>
    <w:basedOn w:val="a0"/>
    <w:uiPriority w:val="20"/>
    <w:qFormat/>
    <w:rsid w:val="00661770"/>
    <w:rPr>
      <w:i/>
      <w:iCs/>
    </w:rPr>
  </w:style>
  <w:style w:type="paragraph" w:styleId="af">
    <w:name w:val="Quote"/>
    <w:basedOn w:val="a"/>
    <w:next w:val="a"/>
    <w:link w:val="Char7"/>
    <w:uiPriority w:val="29"/>
    <w:qFormat/>
    <w:rsid w:val="00661770"/>
    <w:pPr>
      <w:spacing w:before="120" w:after="120"/>
      <w:ind w:left="720"/>
    </w:pPr>
    <w:rPr>
      <w:color w:val="1F497D" w:themeColor="text2"/>
      <w:sz w:val="24"/>
      <w:szCs w:val="24"/>
    </w:rPr>
  </w:style>
  <w:style w:type="character" w:customStyle="1" w:styleId="Char7">
    <w:name w:val="Απόσπασμα Char"/>
    <w:basedOn w:val="a0"/>
    <w:link w:val="af"/>
    <w:uiPriority w:val="29"/>
    <w:rsid w:val="00661770"/>
    <w:rPr>
      <w:rFonts w:eastAsiaTheme="minorEastAsia"/>
      <w:color w:val="1F497D" w:themeColor="text2"/>
      <w:sz w:val="24"/>
      <w:szCs w:val="24"/>
      <w:lang w:val="en-US"/>
    </w:rPr>
  </w:style>
  <w:style w:type="paragraph" w:styleId="af0">
    <w:name w:val="Intense Quote"/>
    <w:basedOn w:val="a"/>
    <w:next w:val="a"/>
    <w:link w:val="Char8"/>
    <w:uiPriority w:val="30"/>
    <w:qFormat/>
    <w:rsid w:val="0066177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har8">
    <w:name w:val="Έντονο εισαγωγικό Char"/>
    <w:basedOn w:val="a0"/>
    <w:link w:val="af0"/>
    <w:uiPriority w:val="30"/>
    <w:rsid w:val="00661770"/>
    <w:rPr>
      <w:rFonts w:asciiTheme="majorHAnsi" w:eastAsiaTheme="majorEastAsia" w:hAnsiTheme="majorHAnsi" w:cstheme="majorBidi"/>
      <w:color w:val="1F497D" w:themeColor="text2"/>
      <w:spacing w:val="-6"/>
      <w:sz w:val="32"/>
      <w:szCs w:val="32"/>
      <w:lang w:val="en-US"/>
    </w:rPr>
  </w:style>
  <w:style w:type="character" w:styleId="af1">
    <w:name w:val="Subtle Emphasis"/>
    <w:basedOn w:val="a0"/>
    <w:uiPriority w:val="19"/>
    <w:qFormat/>
    <w:rsid w:val="00661770"/>
    <w:rPr>
      <w:i/>
      <w:iCs/>
      <w:color w:val="595959" w:themeColor="text1" w:themeTint="A6"/>
    </w:rPr>
  </w:style>
  <w:style w:type="character" w:styleId="af2">
    <w:name w:val="Intense Emphasis"/>
    <w:basedOn w:val="a0"/>
    <w:uiPriority w:val="21"/>
    <w:qFormat/>
    <w:rsid w:val="00661770"/>
    <w:rPr>
      <w:b/>
      <w:bCs/>
      <w:i/>
      <w:iCs/>
    </w:rPr>
  </w:style>
  <w:style w:type="character" w:styleId="af3">
    <w:name w:val="Subtle Reference"/>
    <w:basedOn w:val="a0"/>
    <w:uiPriority w:val="31"/>
    <w:qFormat/>
    <w:rsid w:val="00661770"/>
    <w:rPr>
      <w:smallCaps/>
      <w:color w:val="595959" w:themeColor="text1" w:themeTint="A6"/>
      <w:u w:val="none" w:color="7F7F7F" w:themeColor="text1" w:themeTint="80"/>
      <w:bdr w:val="none" w:sz="0" w:space="0" w:color="auto"/>
    </w:rPr>
  </w:style>
  <w:style w:type="character" w:styleId="af4">
    <w:name w:val="Intense Reference"/>
    <w:basedOn w:val="a0"/>
    <w:uiPriority w:val="32"/>
    <w:qFormat/>
    <w:rsid w:val="00661770"/>
    <w:rPr>
      <w:b/>
      <w:bCs/>
      <w:smallCaps/>
      <w:color w:val="1F497D" w:themeColor="text2"/>
      <w:u w:val="single"/>
    </w:rPr>
  </w:style>
  <w:style w:type="character" w:styleId="af5">
    <w:name w:val="Book Title"/>
    <w:basedOn w:val="a0"/>
    <w:uiPriority w:val="33"/>
    <w:qFormat/>
    <w:rsid w:val="00661770"/>
    <w:rPr>
      <w:b/>
      <w:bCs/>
      <w:smallCaps/>
      <w:spacing w:val="10"/>
    </w:rPr>
  </w:style>
  <w:style w:type="paragraph" w:styleId="10">
    <w:name w:val="toc 1"/>
    <w:basedOn w:val="a"/>
    <w:next w:val="a"/>
    <w:autoRedefine/>
    <w:uiPriority w:val="39"/>
    <w:unhideWhenUsed/>
    <w:rsid w:val="00661770"/>
    <w:pPr>
      <w:spacing w:after="100"/>
    </w:pPr>
  </w:style>
  <w:style w:type="paragraph" w:styleId="20">
    <w:name w:val="toc 2"/>
    <w:basedOn w:val="a"/>
    <w:next w:val="a"/>
    <w:autoRedefine/>
    <w:uiPriority w:val="39"/>
    <w:unhideWhenUsed/>
    <w:rsid w:val="00661770"/>
    <w:pPr>
      <w:spacing w:after="100"/>
      <w:ind w:left="220"/>
    </w:pPr>
  </w:style>
  <w:style w:type="paragraph" w:styleId="30">
    <w:name w:val="toc 3"/>
    <w:basedOn w:val="a"/>
    <w:next w:val="a"/>
    <w:autoRedefine/>
    <w:uiPriority w:val="39"/>
    <w:unhideWhenUsed/>
    <w:rsid w:val="00661770"/>
    <w:pPr>
      <w:spacing w:after="100"/>
      <w:ind w:left="440"/>
    </w:pPr>
  </w:style>
  <w:style w:type="paragraph" w:customStyle="1" w:styleId="Default">
    <w:name w:val="Default"/>
    <w:rsid w:val="00661770"/>
    <w:pPr>
      <w:autoSpaceDE w:val="0"/>
      <w:autoSpaceDN w:val="0"/>
      <w:adjustRightInd w:val="0"/>
      <w:spacing w:after="0" w:line="240" w:lineRule="auto"/>
    </w:pPr>
    <w:rPr>
      <w:rFonts w:ascii="Calibri" w:hAnsi="Calibri" w:cs="Calibri"/>
      <w:color w:val="000000"/>
      <w:sz w:val="24"/>
      <w:szCs w:val="24"/>
      <w:lang w:val="en-US"/>
    </w:rPr>
  </w:style>
  <w:style w:type="table" w:styleId="af6">
    <w:name w:val="Table Grid"/>
    <w:basedOn w:val="a1"/>
    <w:uiPriority w:val="39"/>
    <w:rsid w:val="0066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61770"/>
  </w:style>
  <w:style w:type="table" w:customStyle="1" w:styleId="GridTable3Accent4">
    <w:name w:val="Grid Table 3 Accent 4"/>
    <w:basedOn w:val="a1"/>
    <w:uiPriority w:val="48"/>
    <w:rsid w:val="00661770"/>
    <w:pPr>
      <w:spacing w:after="0" w:line="240" w:lineRule="auto"/>
    </w:pPr>
    <w:rPr>
      <w:rFonts w:eastAsiaTheme="minorEastAsia"/>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2Accent4">
    <w:name w:val="Grid Table 2 Accent 4"/>
    <w:basedOn w:val="a1"/>
    <w:uiPriority w:val="47"/>
    <w:rsid w:val="00661770"/>
    <w:pPr>
      <w:spacing w:after="0" w:line="240" w:lineRule="auto"/>
    </w:pPr>
    <w:rPr>
      <w:rFonts w:eastAsiaTheme="minorEastAsia"/>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3">
    <w:name w:val="Grid Table 4 Accent 3"/>
    <w:basedOn w:val="a1"/>
    <w:uiPriority w:val="49"/>
    <w:rsid w:val="00661770"/>
    <w:pPr>
      <w:spacing w:after="0" w:line="240" w:lineRule="auto"/>
    </w:pPr>
    <w:rPr>
      <w:rFonts w:eastAsiaTheme="minorEastAsia"/>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f7">
    <w:name w:val="Balloon Text"/>
    <w:basedOn w:val="a"/>
    <w:link w:val="Char9"/>
    <w:uiPriority w:val="99"/>
    <w:semiHidden/>
    <w:unhideWhenUsed/>
    <w:rsid w:val="00661770"/>
    <w:pPr>
      <w:spacing w:after="0" w:line="240" w:lineRule="auto"/>
    </w:pPr>
    <w:rPr>
      <w:rFonts w:ascii="Segoe UI" w:hAnsi="Segoe UI" w:cs="Segoe UI"/>
      <w:sz w:val="18"/>
      <w:szCs w:val="18"/>
    </w:rPr>
  </w:style>
  <w:style w:type="character" w:customStyle="1" w:styleId="Char9">
    <w:name w:val="Κείμενο πλαισίου Char"/>
    <w:basedOn w:val="a0"/>
    <w:link w:val="af7"/>
    <w:uiPriority w:val="99"/>
    <w:semiHidden/>
    <w:rsid w:val="00661770"/>
    <w:rPr>
      <w:rFonts w:ascii="Segoe UI" w:eastAsiaTheme="minorEastAsia" w:hAnsi="Segoe UI" w:cs="Segoe UI"/>
      <w:sz w:val="18"/>
      <w:szCs w:val="18"/>
      <w:lang w:val="en-US"/>
    </w:rPr>
  </w:style>
  <w:style w:type="character" w:customStyle="1" w:styleId="Char3">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9"/>
    <w:uiPriority w:val="34"/>
    <w:locked/>
    <w:rsid w:val="00661770"/>
    <w:rPr>
      <w:rFonts w:eastAsiaTheme="minorEastAsia"/>
      <w:lang w:val="en-US"/>
    </w:rPr>
  </w:style>
  <w:style w:type="character" w:customStyle="1" w:styleId="Char4">
    <w:name w:val="Λεζάντα Char"/>
    <w:aliases w:val="TF Char,Epígrafe Char,cap Char,Caption Char Char Char2,Caption Char1 Char,Caption Char Char1 Char,Caption Char Char Char Char Char,Caption1 Char Char,Caption Char Char Char Char1 Char,Caption Char Char Char1 Char,Caption1 Char1"/>
    <w:link w:val="aa"/>
    <w:uiPriority w:val="35"/>
    <w:rsid w:val="00661770"/>
    <w:rPr>
      <w:rFonts w:eastAsiaTheme="minorEastAsia"/>
      <w:b/>
      <w:bCs/>
      <w:smallCaps/>
      <w:color w:val="1F497D" w:themeColor="text2"/>
      <w:lang w:val="en-US"/>
    </w:rPr>
  </w:style>
  <w:style w:type="table" w:customStyle="1" w:styleId="GridTable6ColorfulAccent1">
    <w:name w:val="Grid Table 6 Colorful Accent 1"/>
    <w:basedOn w:val="a1"/>
    <w:uiPriority w:val="51"/>
    <w:rsid w:val="00661770"/>
    <w:pPr>
      <w:spacing w:after="0" w:line="240" w:lineRule="auto"/>
    </w:pPr>
    <w:rPr>
      <w:rFonts w:eastAsiaTheme="minorEastAsia"/>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Web">
    <w:name w:val="Normal (Web)"/>
    <w:basedOn w:val="a"/>
    <w:uiPriority w:val="99"/>
    <w:semiHidden/>
    <w:unhideWhenUsed/>
    <w:rsid w:val="00661770"/>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Char"/>
    <w:uiPriority w:val="99"/>
    <w:semiHidden/>
    <w:unhideWhenUsed/>
    <w:rsid w:val="0066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customStyle="1" w:styleId="-HTMLChar">
    <w:name w:val="Προ-διαμορφωμένο HTML Char"/>
    <w:basedOn w:val="a0"/>
    <w:link w:val="-HTML"/>
    <w:uiPriority w:val="99"/>
    <w:semiHidden/>
    <w:rsid w:val="00661770"/>
    <w:rPr>
      <w:rFonts w:ascii="Courier New" w:eastAsia="Times New Roman" w:hAnsi="Courier New" w:cs="Courier New"/>
      <w:sz w:val="20"/>
      <w:szCs w:val="20"/>
      <w:lang w:eastAsia="el-GR"/>
    </w:rPr>
  </w:style>
  <w:style w:type="paragraph" w:customStyle="1" w:styleId="ColorfulList-Accent11">
    <w:name w:val="Colorful List - Accent 11"/>
    <w:basedOn w:val="a"/>
    <w:uiPriority w:val="34"/>
    <w:qFormat/>
    <w:rsid w:val="00661770"/>
    <w:pPr>
      <w:spacing w:after="200" w:line="276" w:lineRule="auto"/>
      <w:ind w:left="720"/>
      <w:contextualSpacing/>
    </w:pPr>
    <w:rPr>
      <w:rFonts w:ascii="Arial" w:eastAsia="Calibri" w:hAnsi="Arial" w:cs="Times New Roman"/>
    </w:rPr>
  </w:style>
  <w:style w:type="table" w:customStyle="1" w:styleId="ListTable4Accent3">
    <w:name w:val="List Table 4 Accent 3"/>
    <w:basedOn w:val="a1"/>
    <w:uiPriority w:val="49"/>
    <w:rsid w:val="00661770"/>
    <w:pPr>
      <w:spacing w:after="0" w:line="240" w:lineRule="auto"/>
    </w:pPr>
    <w:rPr>
      <w:rFonts w:eastAsiaTheme="minorEastAsia"/>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
    <w:name w:val="Grid Table 4 Accent 1"/>
    <w:basedOn w:val="a1"/>
    <w:uiPriority w:val="49"/>
    <w:rsid w:val="00661770"/>
    <w:pPr>
      <w:spacing w:after="0" w:line="240" w:lineRule="auto"/>
    </w:pPr>
    <w:rPr>
      <w:rFonts w:eastAsiaTheme="minorEastAsia"/>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3">
    <w:name w:val="Grid Table 5 Dark Accent 3"/>
    <w:basedOn w:val="a1"/>
    <w:uiPriority w:val="50"/>
    <w:rsid w:val="00661770"/>
    <w:pPr>
      <w:spacing w:after="0" w:line="240" w:lineRule="auto"/>
    </w:pPr>
    <w:rPr>
      <w:rFonts w:eastAsiaTheme="minorEastAsia"/>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af8">
    <w:name w:val="Προεπιλογή"/>
    <w:rsid w:val="00661770"/>
    <w:pPr>
      <w:tabs>
        <w:tab w:val="left" w:pos="720"/>
      </w:tabs>
      <w:suppressAutoHyphens/>
      <w:textAlignment w:val="baseline"/>
    </w:pPr>
    <w:rPr>
      <w:rFonts w:ascii="Calibri" w:eastAsia="Calibri" w:hAnsi="Calibri" w:cs="Times New Roman"/>
      <w:kern w:val="1"/>
    </w:rPr>
  </w:style>
  <w:style w:type="table" w:customStyle="1" w:styleId="GridTable7ColorfulAccent1">
    <w:name w:val="Grid Table 7 Colorful Accent 1"/>
    <w:basedOn w:val="a1"/>
    <w:uiPriority w:val="52"/>
    <w:rsid w:val="00661770"/>
    <w:pPr>
      <w:spacing w:after="0" w:line="240" w:lineRule="auto"/>
    </w:pPr>
    <w:rPr>
      <w:rFonts w:eastAsiaTheme="minorEastAsia"/>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3Accent3">
    <w:name w:val="List Table 3 Accent 3"/>
    <w:basedOn w:val="a1"/>
    <w:uiPriority w:val="48"/>
    <w:rsid w:val="00661770"/>
    <w:pPr>
      <w:spacing w:after="0" w:line="240" w:lineRule="auto"/>
    </w:pPr>
    <w:rPr>
      <w:rFonts w:eastAsiaTheme="minorEastAsia"/>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0">
    <w:name w:val="FollowedHyperlink"/>
    <w:basedOn w:val="a0"/>
    <w:uiPriority w:val="99"/>
    <w:semiHidden/>
    <w:unhideWhenUsed/>
    <w:rsid w:val="00661770"/>
    <w:rPr>
      <w:color w:val="800080"/>
      <w:u w:val="single"/>
    </w:rPr>
  </w:style>
  <w:style w:type="paragraph" w:customStyle="1" w:styleId="msonormal0">
    <w:name w:val="msonormal"/>
    <w:basedOn w:val="a"/>
    <w:rsid w:val="006617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661770"/>
    <w:pPr>
      <w:spacing w:before="100" w:beforeAutospacing="1" w:after="100" w:afterAutospacing="1" w:line="240" w:lineRule="auto"/>
    </w:pPr>
    <w:rPr>
      <w:rFonts w:ascii="Arial" w:eastAsia="Times New Roman" w:hAnsi="Arial" w:cs="Arial"/>
      <w:b/>
      <w:bCs/>
      <w:sz w:val="16"/>
      <w:szCs w:val="16"/>
    </w:rPr>
  </w:style>
  <w:style w:type="paragraph" w:customStyle="1" w:styleId="xl71">
    <w:name w:val="xl71"/>
    <w:basedOn w:val="a"/>
    <w:rsid w:val="00661770"/>
    <w:pPr>
      <w:spacing w:before="100" w:beforeAutospacing="1" w:after="100" w:afterAutospacing="1" w:line="240" w:lineRule="auto"/>
    </w:pPr>
    <w:rPr>
      <w:rFonts w:ascii="Arial Greek" w:eastAsia="Times New Roman" w:hAnsi="Arial Greek" w:cs="Arial Greek"/>
      <w:i/>
      <w:iCs/>
      <w:sz w:val="16"/>
      <w:szCs w:val="16"/>
    </w:rPr>
  </w:style>
  <w:style w:type="paragraph" w:customStyle="1" w:styleId="xl72">
    <w:name w:val="xl72"/>
    <w:basedOn w:val="a"/>
    <w:rsid w:val="00661770"/>
    <w:pPr>
      <w:spacing w:before="100" w:beforeAutospacing="1" w:after="100" w:afterAutospacing="1" w:line="240" w:lineRule="auto"/>
    </w:pPr>
    <w:rPr>
      <w:rFonts w:ascii="Arial" w:eastAsia="Times New Roman" w:hAnsi="Arial" w:cs="Arial"/>
      <w:i/>
      <w:iCs/>
      <w:sz w:val="14"/>
      <w:szCs w:val="14"/>
    </w:rPr>
  </w:style>
  <w:style w:type="paragraph" w:customStyle="1" w:styleId="xl73">
    <w:name w:val="xl73"/>
    <w:basedOn w:val="a"/>
    <w:rsid w:val="00661770"/>
    <w:pPr>
      <w:spacing w:before="100" w:beforeAutospacing="1" w:after="100" w:afterAutospacing="1" w:line="240" w:lineRule="auto"/>
    </w:pPr>
    <w:rPr>
      <w:rFonts w:ascii="Arial" w:eastAsia="Times New Roman" w:hAnsi="Arial" w:cs="Arial"/>
      <w:sz w:val="14"/>
      <w:szCs w:val="14"/>
    </w:rPr>
  </w:style>
  <w:style w:type="paragraph" w:customStyle="1" w:styleId="xl74">
    <w:name w:val="xl74"/>
    <w:basedOn w:val="a"/>
    <w:rsid w:val="00661770"/>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a"/>
    <w:rsid w:val="00661770"/>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6">
    <w:name w:val="xl76"/>
    <w:basedOn w:val="a"/>
    <w:rsid w:val="00661770"/>
    <w:pPr>
      <w:spacing w:before="100" w:beforeAutospacing="1" w:after="100" w:afterAutospacing="1" w:line="240" w:lineRule="auto"/>
    </w:pPr>
    <w:rPr>
      <w:rFonts w:ascii="Arial" w:eastAsia="Times New Roman" w:hAnsi="Arial" w:cs="Arial"/>
      <w:sz w:val="24"/>
      <w:szCs w:val="24"/>
    </w:rPr>
  </w:style>
  <w:style w:type="paragraph" w:customStyle="1" w:styleId="xl77">
    <w:name w:val="xl77"/>
    <w:basedOn w:val="a"/>
    <w:rsid w:val="0066177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78">
    <w:name w:val="xl78"/>
    <w:basedOn w:val="a"/>
    <w:rsid w:val="00661770"/>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
    <w:rsid w:val="0066177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80">
    <w:name w:val="xl80"/>
    <w:basedOn w:val="a"/>
    <w:rsid w:val="00661770"/>
    <w:pPr>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a"/>
    <w:rsid w:val="00661770"/>
    <w:pPr>
      <w:spacing w:before="100" w:beforeAutospacing="1" w:after="100" w:afterAutospacing="1" w:line="240" w:lineRule="auto"/>
    </w:pPr>
    <w:rPr>
      <w:rFonts w:ascii="Arial" w:eastAsia="Times New Roman" w:hAnsi="Arial" w:cs="Arial"/>
      <w:sz w:val="16"/>
      <w:szCs w:val="16"/>
    </w:rPr>
  </w:style>
  <w:style w:type="paragraph" w:customStyle="1" w:styleId="xl82">
    <w:name w:val="xl82"/>
    <w:basedOn w:val="a"/>
    <w:rsid w:val="00661770"/>
    <w:pPr>
      <w:spacing w:before="100" w:beforeAutospacing="1" w:after="100" w:afterAutospacing="1" w:line="240" w:lineRule="auto"/>
      <w:jc w:val="center"/>
    </w:pPr>
    <w:rPr>
      <w:rFonts w:ascii="Arial" w:eastAsia="Times New Roman" w:hAnsi="Arial" w:cs="Arial"/>
      <w:sz w:val="16"/>
      <w:szCs w:val="16"/>
    </w:rPr>
  </w:style>
  <w:style w:type="paragraph" w:customStyle="1" w:styleId="xl83">
    <w:name w:val="xl83"/>
    <w:basedOn w:val="a"/>
    <w:rsid w:val="00661770"/>
    <w:pPr>
      <w:spacing w:before="100" w:beforeAutospacing="1" w:after="100" w:afterAutospacing="1" w:line="240" w:lineRule="auto"/>
      <w:jc w:val="center"/>
    </w:pPr>
    <w:rPr>
      <w:rFonts w:ascii="Arial" w:eastAsia="Times New Roman" w:hAnsi="Arial" w:cs="Arial"/>
      <w:sz w:val="16"/>
      <w:szCs w:val="16"/>
    </w:rPr>
  </w:style>
  <w:style w:type="paragraph" w:customStyle="1" w:styleId="xl84">
    <w:name w:val="xl84"/>
    <w:basedOn w:val="a"/>
    <w:rsid w:val="00661770"/>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85">
    <w:name w:val="xl85"/>
    <w:basedOn w:val="a"/>
    <w:rsid w:val="00661770"/>
    <w:pP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86">
    <w:name w:val="xl86"/>
    <w:basedOn w:val="a"/>
    <w:rsid w:val="00661770"/>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7">
    <w:name w:val="xl87"/>
    <w:basedOn w:val="a"/>
    <w:rsid w:val="00661770"/>
    <w:pPr>
      <w:spacing w:before="100" w:beforeAutospacing="1" w:after="100" w:afterAutospacing="1" w:line="240" w:lineRule="auto"/>
    </w:pPr>
    <w:rPr>
      <w:rFonts w:ascii="Arial" w:eastAsia="Times New Roman" w:hAnsi="Arial" w:cs="Arial"/>
      <w:b/>
      <w:bCs/>
      <w:sz w:val="18"/>
      <w:szCs w:val="18"/>
    </w:rPr>
  </w:style>
  <w:style w:type="paragraph" w:customStyle="1" w:styleId="xl88">
    <w:name w:val="xl88"/>
    <w:basedOn w:val="a"/>
    <w:rsid w:val="00661770"/>
    <w:pP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9">
    <w:name w:val="xl89"/>
    <w:basedOn w:val="a"/>
    <w:rsid w:val="00661770"/>
    <w:pP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0">
    <w:name w:val="xl90"/>
    <w:basedOn w:val="a"/>
    <w:rsid w:val="00661770"/>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1">
    <w:name w:val="xl91"/>
    <w:basedOn w:val="a"/>
    <w:rsid w:val="0066177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92">
    <w:name w:val="xl92"/>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93">
    <w:name w:val="xl93"/>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4">
    <w:name w:val="xl94"/>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5">
    <w:name w:val="xl95"/>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6">
    <w:name w:val="xl96"/>
    <w:basedOn w:val="a"/>
    <w:rsid w:val="00661770"/>
    <w:pPr>
      <w:spacing w:before="100" w:beforeAutospacing="1" w:after="100" w:afterAutospacing="1" w:line="240" w:lineRule="auto"/>
    </w:pPr>
    <w:rPr>
      <w:rFonts w:ascii="Arial" w:eastAsia="Times New Roman" w:hAnsi="Arial" w:cs="Arial"/>
      <w:sz w:val="18"/>
      <w:szCs w:val="18"/>
    </w:rPr>
  </w:style>
  <w:style w:type="table" w:customStyle="1" w:styleId="GridTable2Accent1">
    <w:name w:val="Grid Table 2 Accent 1"/>
    <w:basedOn w:val="a1"/>
    <w:uiPriority w:val="47"/>
    <w:rsid w:val="00661770"/>
    <w:pPr>
      <w:spacing w:after="0" w:line="240" w:lineRule="auto"/>
    </w:pPr>
    <w:rPr>
      <w:rFonts w:eastAsiaTheme="minorEastAsia"/>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a"/>
    <w:rsid w:val="00661770"/>
    <w:pPr>
      <w:spacing w:before="100" w:beforeAutospacing="1" w:after="100" w:afterAutospacing="1" w:line="240" w:lineRule="auto"/>
      <w:jc w:val="center"/>
    </w:pPr>
    <w:rPr>
      <w:rFonts w:ascii="Arial" w:eastAsia="Times New Roman" w:hAnsi="Arial" w:cs="Arial"/>
      <w:i/>
      <w:iCs/>
      <w:sz w:val="18"/>
      <w:szCs w:val="18"/>
    </w:rPr>
  </w:style>
  <w:style w:type="paragraph" w:customStyle="1" w:styleId="xl64">
    <w:name w:val="xl64"/>
    <w:basedOn w:val="a"/>
    <w:rsid w:val="00661770"/>
    <w:pPr>
      <w:pBdr>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65">
    <w:name w:val="xl65"/>
    <w:basedOn w:val="a"/>
    <w:rsid w:val="00661770"/>
    <w:pPr>
      <w:pBdr>
        <w:bottom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6">
    <w:name w:val="xl66"/>
    <w:basedOn w:val="a"/>
    <w:rsid w:val="00661770"/>
    <w:pPr>
      <w:pBdr>
        <w:bottom w:val="single" w:sz="12"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67">
    <w:name w:val="xl67"/>
    <w:basedOn w:val="a"/>
    <w:rsid w:val="00661770"/>
    <w:pPr>
      <w:pBdr>
        <w:bottom w:val="single" w:sz="12"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8">
    <w:name w:val="xl68"/>
    <w:basedOn w:val="a"/>
    <w:rsid w:val="00661770"/>
    <w:pPr>
      <w:pBdr>
        <w:top w:val="single" w:sz="4" w:space="0" w:color="auto"/>
        <w:bottom w:val="single" w:sz="12"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9">
    <w:name w:val="xl69"/>
    <w:basedOn w:val="a"/>
    <w:rsid w:val="00661770"/>
    <w:pPr>
      <w:pBdr>
        <w:bottom w:val="single" w:sz="12" w:space="0" w:color="auto"/>
        <w:right w:val="single" w:sz="4" w:space="0" w:color="000000"/>
      </w:pBdr>
      <w:spacing w:before="100" w:beforeAutospacing="1" w:after="100" w:afterAutospacing="1" w:line="240" w:lineRule="auto"/>
    </w:pPr>
    <w:rPr>
      <w:rFonts w:ascii="Arial" w:eastAsia="Times New Roman" w:hAnsi="Arial" w:cs="Arial"/>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5FD"/>
    <w:pPr>
      <w:spacing w:after="160" w:line="259" w:lineRule="auto"/>
    </w:pPr>
    <w:rPr>
      <w:rFonts w:eastAsiaTheme="minorEastAsia"/>
      <w:lang w:val="en-US"/>
    </w:rPr>
  </w:style>
  <w:style w:type="paragraph" w:styleId="1">
    <w:name w:val="heading 1"/>
    <w:basedOn w:val="a"/>
    <w:next w:val="a"/>
    <w:link w:val="1Char"/>
    <w:uiPriority w:val="9"/>
    <w:qFormat/>
    <w:rsid w:val="004945FD"/>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2">
    <w:name w:val="heading 2"/>
    <w:basedOn w:val="a"/>
    <w:next w:val="a"/>
    <w:link w:val="2Char"/>
    <w:uiPriority w:val="9"/>
    <w:unhideWhenUsed/>
    <w:qFormat/>
    <w:rsid w:val="00561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66177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66177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5">
    <w:name w:val="heading 5"/>
    <w:basedOn w:val="a"/>
    <w:next w:val="a"/>
    <w:link w:val="5Char"/>
    <w:uiPriority w:val="9"/>
    <w:semiHidden/>
    <w:unhideWhenUsed/>
    <w:qFormat/>
    <w:rsid w:val="0066177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6">
    <w:name w:val="heading 6"/>
    <w:basedOn w:val="a"/>
    <w:next w:val="a"/>
    <w:link w:val="6Char"/>
    <w:uiPriority w:val="9"/>
    <w:semiHidden/>
    <w:unhideWhenUsed/>
    <w:qFormat/>
    <w:rsid w:val="0066177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7">
    <w:name w:val="heading 7"/>
    <w:basedOn w:val="a"/>
    <w:next w:val="a"/>
    <w:link w:val="7Char"/>
    <w:uiPriority w:val="9"/>
    <w:semiHidden/>
    <w:unhideWhenUsed/>
    <w:qFormat/>
    <w:rsid w:val="0066177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8">
    <w:name w:val="heading 8"/>
    <w:basedOn w:val="a"/>
    <w:next w:val="a"/>
    <w:link w:val="8Char"/>
    <w:uiPriority w:val="9"/>
    <w:semiHidden/>
    <w:unhideWhenUsed/>
    <w:qFormat/>
    <w:rsid w:val="0066177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9">
    <w:name w:val="heading 9"/>
    <w:basedOn w:val="a"/>
    <w:next w:val="a"/>
    <w:link w:val="9Char"/>
    <w:uiPriority w:val="9"/>
    <w:semiHidden/>
    <w:unhideWhenUsed/>
    <w:qFormat/>
    <w:rsid w:val="0066177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945FD"/>
    <w:rPr>
      <w:rFonts w:asciiTheme="majorHAnsi" w:eastAsiaTheme="majorEastAsia" w:hAnsiTheme="majorHAnsi" w:cstheme="majorBidi"/>
      <w:color w:val="244061" w:themeColor="accent1" w:themeShade="80"/>
      <w:sz w:val="36"/>
      <w:szCs w:val="36"/>
      <w:lang w:val="en-US"/>
    </w:rPr>
  </w:style>
  <w:style w:type="character" w:customStyle="1" w:styleId="2Char">
    <w:name w:val="Επικεφαλίδα 2 Char"/>
    <w:basedOn w:val="a0"/>
    <w:link w:val="2"/>
    <w:uiPriority w:val="9"/>
    <w:rsid w:val="00561E62"/>
    <w:rPr>
      <w:rFonts w:asciiTheme="majorHAnsi" w:eastAsiaTheme="majorEastAsia" w:hAnsiTheme="majorHAnsi" w:cstheme="majorBidi"/>
      <w:b/>
      <w:bCs/>
      <w:color w:val="4F81BD" w:themeColor="accent1"/>
      <w:sz w:val="26"/>
      <w:szCs w:val="26"/>
      <w:lang w:val="en-US"/>
    </w:rPr>
  </w:style>
  <w:style w:type="character" w:styleId="-">
    <w:name w:val="Hyperlink"/>
    <w:basedOn w:val="a0"/>
    <w:uiPriority w:val="99"/>
    <w:unhideWhenUsed/>
    <w:rsid w:val="00561E62"/>
    <w:rPr>
      <w:color w:val="0000FF" w:themeColor="hyperlink"/>
      <w:u w:val="single"/>
    </w:rPr>
  </w:style>
  <w:style w:type="paragraph" w:styleId="a3">
    <w:name w:val="footnote text"/>
    <w:aliases w:val="Point 3 Char,Footnote text,Char Char Char,Κείμενο υποσημείωσης-KATERINA,Char1 Char,Footnote Char1,Footnote Text Char Char,Footnote Text Char Char Char Char Char Char Char,Footnote Text Char Char Char Char Char Char,Char1,Nota"/>
    <w:basedOn w:val="a"/>
    <w:link w:val="Char"/>
    <w:uiPriority w:val="99"/>
    <w:unhideWhenUsed/>
    <w:rsid w:val="00561E62"/>
    <w:pPr>
      <w:spacing w:after="0" w:line="240" w:lineRule="auto"/>
    </w:pPr>
    <w:rPr>
      <w:sz w:val="20"/>
      <w:szCs w:val="20"/>
    </w:rPr>
  </w:style>
  <w:style w:type="character" w:customStyle="1" w:styleId="Char">
    <w:name w:val="Κείμενο υποσημείωσης Char"/>
    <w:aliases w:val="Point 3 Char Char,Footnote text Char,Char Char Char Char,Κείμενο υποσημείωσης-KATERINA Char,Char1 Char Char,Footnote Char1 Char,Footnote Text Char Char Char,Footnote Text Char Char Char Char Char Char Char Char,Char1 Char1"/>
    <w:basedOn w:val="a0"/>
    <w:link w:val="a3"/>
    <w:uiPriority w:val="99"/>
    <w:rsid w:val="00561E62"/>
    <w:rPr>
      <w:rFonts w:eastAsiaTheme="minorEastAsia"/>
      <w:sz w:val="20"/>
      <w:szCs w:val="20"/>
      <w:lang w:val="en-US"/>
    </w:rPr>
  </w:style>
  <w:style w:type="character" w:styleId="a4">
    <w:name w:val="footnote reference"/>
    <w:aliases w:val="Footnote symbol,Footnote,υποσημείωση1,Footnote reference number,note TESI,stylish,Ref,de nota al pie,Footnote Reference1,ftref,Footnotes refss,Fussnota,Times 10 Point,Exposant 3 Point,EN Footnote Reference"/>
    <w:basedOn w:val="a0"/>
    <w:uiPriority w:val="99"/>
    <w:unhideWhenUsed/>
    <w:rsid w:val="00561E62"/>
    <w:rPr>
      <w:vertAlign w:val="superscript"/>
    </w:rPr>
  </w:style>
  <w:style w:type="character" w:customStyle="1" w:styleId="3Char">
    <w:name w:val="Επικεφαλίδα 3 Char"/>
    <w:basedOn w:val="a0"/>
    <w:link w:val="3"/>
    <w:uiPriority w:val="9"/>
    <w:rsid w:val="00661770"/>
    <w:rPr>
      <w:rFonts w:asciiTheme="majorHAnsi" w:eastAsiaTheme="majorEastAsia" w:hAnsiTheme="majorHAnsi" w:cstheme="majorBidi"/>
      <w:b/>
      <w:bCs/>
      <w:color w:val="4F81BD" w:themeColor="accent1"/>
      <w:lang w:val="en-US"/>
    </w:rPr>
  </w:style>
  <w:style w:type="character" w:customStyle="1" w:styleId="4Char">
    <w:name w:val="Επικεφαλίδα 4 Char"/>
    <w:basedOn w:val="a0"/>
    <w:link w:val="4"/>
    <w:uiPriority w:val="9"/>
    <w:rsid w:val="00661770"/>
    <w:rPr>
      <w:rFonts w:asciiTheme="majorHAnsi" w:eastAsiaTheme="majorEastAsia" w:hAnsiTheme="majorHAnsi" w:cstheme="majorBidi"/>
      <w:color w:val="365F91" w:themeColor="accent1" w:themeShade="BF"/>
      <w:sz w:val="24"/>
      <w:szCs w:val="24"/>
      <w:lang w:val="en-US"/>
    </w:rPr>
  </w:style>
  <w:style w:type="character" w:customStyle="1" w:styleId="5Char">
    <w:name w:val="Επικεφαλίδα 5 Char"/>
    <w:basedOn w:val="a0"/>
    <w:link w:val="5"/>
    <w:uiPriority w:val="9"/>
    <w:semiHidden/>
    <w:rsid w:val="00661770"/>
    <w:rPr>
      <w:rFonts w:asciiTheme="majorHAnsi" w:eastAsiaTheme="majorEastAsia" w:hAnsiTheme="majorHAnsi" w:cstheme="majorBidi"/>
      <w:caps/>
      <w:color w:val="365F91" w:themeColor="accent1" w:themeShade="BF"/>
      <w:lang w:val="en-US"/>
    </w:rPr>
  </w:style>
  <w:style w:type="character" w:customStyle="1" w:styleId="6Char">
    <w:name w:val="Επικεφαλίδα 6 Char"/>
    <w:basedOn w:val="a0"/>
    <w:link w:val="6"/>
    <w:uiPriority w:val="9"/>
    <w:semiHidden/>
    <w:rsid w:val="00661770"/>
    <w:rPr>
      <w:rFonts w:asciiTheme="majorHAnsi" w:eastAsiaTheme="majorEastAsia" w:hAnsiTheme="majorHAnsi" w:cstheme="majorBidi"/>
      <w:i/>
      <w:iCs/>
      <w:caps/>
      <w:color w:val="244061" w:themeColor="accent1" w:themeShade="80"/>
      <w:lang w:val="en-US"/>
    </w:rPr>
  </w:style>
  <w:style w:type="character" w:customStyle="1" w:styleId="7Char">
    <w:name w:val="Επικεφαλίδα 7 Char"/>
    <w:basedOn w:val="a0"/>
    <w:link w:val="7"/>
    <w:uiPriority w:val="9"/>
    <w:semiHidden/>
    <w:rsid w:val="00661770"/>
    <w:rPr>
      <w:rFonts w:asciiTheme="majorHAnsi" w:eastAsiaTheme="majorEastAsia" w:hAnsiTheme="majorHAnsi" w:cstheme="majorBidi"/>
      <w:b/>
      <w:bCs/>
      <w:color w:val="244061" w:themeColor="accent1" w:themeShade="80"/>
      <w:lang w:val="en-US"/>
    </w:rPr>
  </w:style>
  <w:style w:type="character" w:customStyle="1" w:styleId="8Char">
    <w:name w:val="Επικεφαλίδα 8 Char"/>
    <w:basedOn w:val="a0"/>
    <w:link w:val="8"/>
    <w:uiPriority w:val="9"/>
    <w:semiHidden/>
    <w:rsid w:val="00661770"/>
    <w:rPr>
      <w:rFonts w:asciiTheme="majorHAnsi" w:eastAsiaTheme="majorEastAsia" w:hAnsiTheme="majorHAnsi" w:cstheme="majorBidi"/>
      <w:b/>
      <w:bCs/>
      <w:i/>
      <w:iCs/>
      <w:color w:val="244061" w:themeColor="accent1" w:themeShade="80"/>
      <w:lang w:val="en-US"/>
    </w:rPr>
  </w:style>
  <w:style w:type="character" w:customStyle="1" w:styleId="9Char">
    <w:name w:val="Επικεφαλίδα 9 Char"/>
    <w:basedOn w:val="a0"/>
    <w:link w:val="9"/>
    <w:uiPriority w:val="9"/>
    <w:semiHidden/>
    <w:rsid w:val="00661770"/>
    <w:rPr>
      <w:rFonts w:asciiTheme="majorHAnsi" w:eastAsiaTheme="majorEastAsia" w:hAnsiTheme="majorHAnsi" w:cstheme="majorBidi"/>
      <w:i/>
      <w:iCs/>
      <w:color w:val="244061" w:themeColor="accent1" w:themeShade="80"/>
      <w:lang w:val="en-US"/>
    </w:rPr>
  </w:style>
  <w:style w:type="paragraph" w:styleId="a5">
    <w:name w:val="No Spacing"/>
    <w:link w:val="Char0"/>
    <w:uiPriority w:val="1"/>
    <w:qFormat/>
    <w:rsid w:val="00661770"/>
    <w:pPr>
      <w:spacing w:after="0" w:line="240" w:lineRule="auto"/>
    </w:pPr>
    <w:rPr>
      <w:rFonts w:eastAsiaTheme="minorEastAsia"/>
      <w:lang w:val="en-US"/>
    </w:rPr>
  </w:style>
  <w:style w:type="character" w:customStyle="1" w:styleId="Char0">
    <w:name w:val="Χωρίς διάστιχο Char"/>
    <w:basedOn w:val="a0"/>
    <w:link w:val="a5"/>
    <w:uiPriority w:val="1"/>
    <w:rsid w:val="00661770"/>
    <w:rPr>
      <w:rFonts w:eastAsiaTheme="minorEastAsia"/>
      <w:lang w:val="en-US"/>
    </w:rPr>
  </w:style>
  <w:style w:type="paragraph" w:styleId="a6">
    <w:name w:val="header"/>
    <w:basedOn w:val="a"/>
    <w:link w:val="Char1"/>
    <w:uiPriority w:val="99"/>
    <w:unhideWhenUsed/>
    <w:rsid w:val="00661770"/>
    <w:pPr>
      <w:tabs>
        <w:tab w:val="center" w:pos="4153"/>
        <w:tab w:val="right" w:pos="8306"/>
      </w:tabs>
      <w:spacing w:after="0" w:line="240" w:lineRule="auto"/>
    </w:pPr>
  </w:style>
  <w:style w:type="character" w:customStyle="1" w:styleId="Char1">
    <w:name w:val="Κεφαλίδα Char"/>
    <w:basedOn w:val="a0"/>
    <w:link w:val="a6"/>
    <w:uiPriority w:val="99"/>
    <w:rsid w:val="00661770"/>
    <w:rPr>
      <w:rFonts w:eastAsiaTheme="minorEastAsia"/>
      <w:lang w:val="en-US"/>
    </w:rPr>
  </w:style>
  <w:style w:type="paragraph" w:styleId="a7">
    <w:name w:val="footer"/>
    <w:basedOn w:val="a"/>
    <w:link w:val="Char2"/>
    <w:uiPriority w:val="99"/>
    <w:unhideWhenUsed/>
    <w:rsid w:val="00661770"/>
    <w:pPr>
      <w:tabs>
        <w:tab w:val="center" w:pos="4153"/>
        <w:tab w:val="right" w:pos="8306"/>
      </w:tabs>
      <w:spacing w:after="0" w:line="240" w:lineRule="auto"/>
    </w:pPr>
  </w:style>
  <w:style w:type="character" w:customStyle="1" w:styleId="Char2">
    <w:name w:val="Υποσέλιδο Char"/>
    <w:basedOn w:val="a0"/>
    <w:link w:val="a7"/>
    <w:uiPriority w:val="99"/>
    <w:rsid w:val="00661770"/>
    <w:rPr>
      <w:rFonts w:eastAsiaTheme="minorEastAsia"/>
      <w:lang w:val="en-US"/>
    </w:rPr>
  </w:style>
  <w:style w:type="paragraph" w:styleId="a8">
    <w:name w:val="TOC Heading"/>
    <w:basedOn w:val="1"/>
    <w:next w:val="a"/>
    <w:uiPriority w:val="39"/>
    <w:unhideWhenUsed/>
    <w:qFormat/>
    <w:rsid w:val="00661770"/>
    <w:pPr>
      <w:outlineLvl w:val="9"/>
    </w:pPr>
  </w:style>
  <w:style w:type="paragraph" w:styleId="a9">
    <w:name w:val="List Paragraph"/>
    <w:aliases w:val="Γράφημα,Bullet21,Bullet22,Bullet23,Bullet211,Bullet24,Bullet25,Bullet26,Bullet27,bl11,Bullet212,Bullet28,bl12,Bullet213,Bullet29,bl13,Bullet214,Bullet210,Bullet215"/>
    <w:basedOn w:val="a"/>
    <w:link w:val="Char3"/>
    <w:uiPriority w:val="34"/>
    <w:qFormat/>
    <w:rsid w:val="00661770"/>
    <w:pPr>
      <w:ind w:left="720"/>
      <w:contextualSpacing/>
    </w:pPr>
  </w:style>
  <w:style w:type="paragraph" w:styleId="aa">
    <w:name w:val="caption"/>
    <w:aliases w:val="TF,Epígrafe,cap,Caption Char Char,Caption Char1,Caption Char Char1,Caption Char Char Char Char,Caption1 Char,Caption Char Char Char Char1,Caption Char Char Char1,Caption Char Char Char,Caption1"/>
    <w:basedOn w:val="a"/>
    <w:next w:val="a"/>
    <w:link w:val="Char4"/>
    <w:uiPriority w:val="35"/>
    <w:unhideWhenUsed/>
    <w:qFormat/>
    <w:rsid w:val="00661770"/>
    <w:pPr>
      <w:spacing w:line="240" w:lineRule="auto"/>
    </w:pPr>
    <w:rPr>
      <w:b/>
      <w:bCs/>
      <w:smallCaps/>
      <w:color w:val="1F497D" w:themeColor="text2"/>
    </w:rPr>
  </w:style>
  <w:style w:type="paragraph" w:styleId="ab">
    <w:name w:val="Title"/>
    <w:basedOn w:val="a"/>
    <w:next w:val="a"/>
    <w:link w:val="Char5"/>
    <w:uiPriority w:val="10"/>
    <w:qFormat/>
    <w:rsid w:val="0066177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Char5">
    <w:name w:val="Τίτλος Char"/>
    <w:basedOn w:val="a0"/>
    <w:link w:val="ab"/>
    <w:uiPriority w:val="10"/>
    <w:rsid w:val="00661770"/>
    <w:rPr>
      <w:rFonts w:asciiTheme="majorHAnsi" w:eastAsiaTheme="majorEastAsia" w:hAnsiTheme="majorHAnsi" w:cstheme="majorBidi"/>
      <w:caps/>
      <w:color w:val="1F497D" w:themeColor="text2"/>
      <w:spacing w:val="-15"/>
      <w:sz w:val="72"/>
      <w:szCs w:val="72"/>
      <w:lang w:val="en-US"/>
    </w:rPr>
  </w:style>
  <w:style w:type="paragraph" w:styleId="ac">
    <w:name w:val="Subtitle"/>
    <w:basedOn w:val="a"/>
    <w:next w:val="a"/>
    <w:link w:val="Char6"/>
    <w:uiPriority w:val="11"/>
    <w:qFormat/>
    <w:rsid w:val="0066177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Char6">
    <w:name w:val="Υπότιτλος Char"/>
    <w:basedOn w:val="a0"/>
    <w:link w:val="ac"/>
    <w:uiPriority w:val="11"/>
    <w:rsid w:val="00661770"/>
    <w:rPr>
      <w:rFonts w:asciiTheme="majorHAnsi" w:eastAsiaTheme="majorEastAsia" w:hAnsiTheme="majorHAnsi" w:cstheme="majorBidi"/>
      <w:color w:val="4F81BD" w:themeColor="accent1"/>
      <w:sz w:val="28"/>
      <w:szCs w:val="28"/>
      <w:lang w:val="en-US"/>
    </w:rPr>
  </w:style>
  <w:style w:type="character" w:styleId="ad">
    <w:name w:val="Strong"/>
    <w:basedOn w:val="a0"/>
    <w:uiPriority w:val="22"/>
    <w:qFormat/>
    <w:rsid w:val="00661770"/>
    <w:rPr>
      <w:b/>
      <w:bCs/>
    </w:rPr>
  </w:style>
  <w:style w:type="character" w:styleId="ae">
    <w:name w:val="Emphasis"/>
    <w:basedOn w:val="a0"/>
    <w:uiPriority w:val="20"/>
    <w:qFormat/>
    <w:rsid w:val="00661770"/>
    <w:rPr>
      <w:i/>
      <w:iCs/>
    </w:rPr>
  </w:style>
  <w:style w:type="paragraph" w:styleId="af">
    <w:name w:val="Quote"/>
    <w:basedOn w:val="a"/>
    <w:next w:val="a"/>
    <w:link w:val="Char7"/>
    <w:uiPriority w:val="29"/>
    <w:qFormat/>
    <w:rsid w:val="00661770"/>
    <w:pPr>
      <w:spacing w:before="120" w:after="120"/>
      <w:ind w:left="720"/>
    </w:pPr>
    <w:rPr>
      <w:color w:val="1F497D" w:themeColor="text2"/>
      <w:sz w:val="24"/>
      <w:szCs w:val="24"/>
    </w:rPr>
  </w:style>
  <w:style w:type="character" w:customStyle="1" w:styleId="Char7">
    <w:name w:val="Απόσπασμα Char"/>
    <w:basedOn w:val="a0"/>
    <w:link w:val="af"/>
    <w:uiPriority w:val="29"/>
    <w:rsid w:val="00661770"/>
    <w:rPr>
      <w:rFonts w:eastAsiaTheme="minorEastAsia"/>
      <w:color w:val="1F497D" w:themeColor="text2"/>
      <w:sz w:val="24"/>
      <w:szCs w:val="24"/>
      <w:lang w:val="en-US"/>
    </w:rPr>
  </w:style>
  <w:style w:type="paragraph" w:styleId="af0">
    <w:name w:val="Intense Quote"/>
    <w:basedOn w:val="a"/>
    <w:next w:val="a"/>
    <w:link w:val="Char8"/>
    <w:uiPriority w:val="30"/>
    <w:qFormat/>
    <w:rsid w:val="0066177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har8">
    <w:name w:val="Έντονο εισαγωγικό Char"/>
    <w:basedOn w:val="a0"/>
    <w:link w:val="af0"/>
    <w:uiPriority w:val="30"/>
    <w:rsid w:val="00661770"/>
    <w:rPr>
      <w:rFonts w:asciiTheme="majorHAnsi" w:eastAsiaTheme="majorEastAsia" w:hAnsiTheme="majorHAnsi" w:cstheme="majorBidi"/>
      <w:color w:val="1F497D" w:themeColor="text2"/>
      <w:spacing w:val="-6"/>
      <w:sz w:val="32"/>
      <w:szCs w:val="32"/>
      <w:lang w:val="en-US"/>
    </w:rPr>
  </w:style>
  <w:style w:type="character" w:styleId="af1">
    <w:name w:val="Subtle Emphasis"/>
    <w:basedOn w:val="a0"/>
    <w:uiPriority w:val="19"/>
    <w:qFormat/>
    <w:rsid w:val="00661770"/>
    <w:rPr>
      <w:i/>
      <w:iCs/>
      <w:color w:val="595959" w:themeColor="text1" w:themeTint="A6"/>
    </w:rPr>
  </w:style>
  <w:style w:type="character" w:styleId="af2">
    <w:name w:val="Intense Emphasis"/>
    <w:basedOn w:val="a0"/>
    <w:uiPriority w:val="21"/>
    <w:qFormat/>
    <w:rsid w:val="00661770"/>
    <w:rPr>
      <w:b/>
      <w:bCs/>
      <w:i/>
      <w:iCs/>
    </w:rPr>
  </w:style>
  <w:style w:type="character" w:styleId="af3">
    <w:name w:val="Subtle Reference"/>
    <w:basedOn w:val="a0"/>
    <w:uiPriority w:val="31"/>
    <w:qFormat/>
    <w:rsid w:val="00661770"/>
    <w:rPr>
      <w:smallCaps/>
      <w:color w:val="595959" w:themeColor="text1" w:themeTint="A6"/>
      <w:u w:val="none" w:color="7F7F7F" w:themeColor="text1" w:themeTint="80"/>
      <w:bdr w:val="none" w:sz="0" w:space="0" w:color="auto"/>
    </w:rPr>
  </w:style>
  <w:style w:type="character" w:styleId="af4">
    <w:name w:val="Intense Reference"/>
    <w:basedOn w:val="a0"/>
    <w:uiPriority w:val="32"/>
    <w:qFormat/>
    <w:rsid w:val="00661770"/>
    <w:rPr>
      <w:b/>
      <w:bCs/>
      <w:smallCaps/>
      <w:color w:val="1F497D" w:themeColor="text2"/>
      <w:u w:val="single"/>
    </w:rPr>
  </w:style>
  <w:style w:type="character" w:styleId="af5">
    <w:name w:val="Book Title"/>
    <w:basedOn w:val="a0"/>
    <w:uiPriority w:val="33"/>
    <w:qFormat/>
    <w:rsid w:val="00661770"/>
    <w:rPr>
      <w:b/>
      <w:bCs/>
      <w:smallCaps/>
      <w:spacing w:val="10"/>
    </w:rPr>
  </w:style>
  <w:style w:type="paragraph" w:styleId="10">
    <w:name w:val="toc 1"/>
    <w:basedOn w:val="a"/>
    <w:next w:val="a"/>
    <w:autoRedefine/>
    <w:uiPriority w:val="39"/>
    <w:unhideWhenUsed/>
    <w:rsid w:val="00661770"/>
    <w:pPr>
      <w:spacing w:after="100"/>
    </w:pPr>
  </w:style>
  <w:style w:type="paragraph" w:styleId="20">
    <w:name w:val="toc 2"/>
    <w:basedOn w:val="a"/>
    <w:next w:val="a"/>
    <w:autoRedefine/>
    <w:uiPriority w:val="39"/>
    <w:unhideWhenUsed/>
    <w:rsid w:val="00661770"/>
    <w:pPr>
      <w:spacing w:after="100"/>
      <w:ind w:left="220"/>
    </w:pPr>
  </w:style>
  <w:style w:type="paragraph" w:styleId="30">
    <w:name w:val="toc 3"/>
    <w:basedOn w:val="a"/>
    <w:next w:val="a"/>
    <w:autoRedefine/>
    <w:uiPriority w:val="39"/>
    <w:unhideWhenUsed/>
    <w:rsid w:val="00661770"/>
    <w:pPr>
      <w:spacing w:after="100"/>
      <w:ind w:left="440"/>
    </w:pPr>
  </w:style>
  <w:style w:type="paragraph" w:customStyle="1" w:styleId="Default">
    <w:name w:val="Default"/>
    <w:rsid w:val="00661770"/>
    <w:pPr>
      <w:autoSpaceDE w:val="0"/>
      <w:autoSpaceDN w:val="0"/>
      <w:adjustRightInd w:val="0"/>
      <w:spacing w:after="0" w:line="240" w:lineRule="auto"/>
    </w:pPr>
    <w:rPr>
      <w:rFonts w:ascii="Calibri" w:hAnsi="Calibri" w:cs="Calibri"/>
      <w:color w:val="000000"/>
      <w:sz w:val="24"/>
      <w:szCs w:val="24"/>
      <w:lang w:val="en-US"/>
    </w:rPr>
  </w:style>
  <w:style w:type="table" w:styleId="af6">
    <w:name w:val="Table Grid"/>
    <w:basedOn w:val="a1"/>
    <w:uiPriority w:val="39"/>
    <w:rsid w:val="0066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61770"/>
  </w:style>
  <w:style w:type="table" w:customStyle="1" w:styleId="GridTable3Accent4">
    <w:name w:val="Grid Table 3 Accent 4"/>
    <w:basedOn w:val="a1"/>
    <w:uiPriority w:val="48"/>
    <w:rsid w:val="00661770"/>
    <w:pPr>
      <w:spacing w:after="0" w:line="240" w:lineRule="auto"/>
    </w:pPr>
    <w:rPr>
      <w:rFonts w:eastAsiaTheme="minorEastAsia"/>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2Accent4">
    <w:name w:val="Grid Table 2 Accent 4"/>
    <w:basedOn w:val="a1"/>
    <w:uiPriority w:val="47"/>
    <w:rsid w:val="00661770"/>
    <w:pPr>
      <w:spacing w:after="0" w:line="240" w:lineRule="auto"/>
    </w:pPr>
    <w:rPr>
      <w:rFonts w:eastAsiaTheme="minorEastAsia"/>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3">
    <w:name w:val="Grid Table 4 Accent 3"/>
    <w:basedOn w:val="a1"/>
    <w:uiPriority w:val="49"/>
    <w:rsid w:val="00661770"/>
    <w:pPr>
      <w:spacing w:after="0" w:line="240" w:lineRule="auto"/>
    </w:pPr>
    <w:rPr>
      <w:rFonts w:eastAsiaTheme="minorEastAsia"/>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f7">
    <w:name w:val="Balloon Text"/>
    <w:basedOn w:val="a"/>
    <w:link w:val="Char9"/>
    <w:uiPriority w:val="99"/>
    <w:semiHidden/>
    <w:unhideWhenUsed/>
    <w:rsid w:val="00661770"/>
    <w:pPr>
      <w:spacing w:after="0" w:line="240" w:lineRule="auto"/>
    </w:pPr>
    <w:rPr>
      <w:rFonts w:ascii="Segoe UI" w:hAnsi="Segoe UI" w:cs="Segoe UI"/>
      <w:sz w:val="18"/>
      <w:szCs w:val="18"/>
    </w:rPr>
  </w:style>
  <w:style w:type="character" w:customStyle="1" w:styleId="Char9">
    <w:name w:val="Κείμενο πλαισίου Char"/>
    <w:basedOn w:val="a0"/>
    <w:link w:val="af7"/>
    <w:uiPriority w:val="99"/>
    <w:semiHidden/>
    <w:rsid w:val="00661770"/>
    <w:rPr>
      <w:rFonts w:ascii="Segoe UI" w:eastAsiaTheme="minorEastAsia" w:hAnsi="Segoe UI" w:cs="Segoe UI"/>
      <w:sz w:val="18"/>
      <w:szCs w:val="18"/>
      <w:lang w:val="en-US"/>
    </w:rPr>
  </w:style>
  <w:style w:type="character" w:customStyle="1" w:styleId="Char3">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9"/>
    <w:uiPriority w:val="34"/>
    <w:locked/>
    <w:rsid w:val="00661770"/>
    <w:rPr>
      <w:rFonts w:eastAsiaTheme="minorEastAsia"/>
      <w:lang w:val="en-US"/>
    </w:rPr>
  </w:style>
  <w:style w:type="character" w:customStyle="1" w:styleId="Char4">
    <w:name w:val="Λεζάντα Char"/>
    <w:aliases w:val="TF Char,Epígrafe Char,cap Char,Caption Char Char Char2,Caption Char1 Char,Caption Char Char1 Char,Caption Char Char Char Char Char,Caption1 Char Char,Caption Char Char Char Char1 Char,Caption Char Char Char1 Char,Caption1 Char1"/>
    <w:link w:val="aa"/>
    <w:uiPriority w:val="35"/>
    <w:rsid w:val="00661770"/>
    <w:rPr>
      <w:rFonts w:eastAsiaTheme="minorEastAsia"/>
      <w:b/>
      <w:bCs/>
      <w:smallCaps/>
      <w:color w:val="1F497D" w:themeColor="text2"/>
      <w:lang w:val="en-US"/>
    </w:rPr>
  </w:style>
  <w:style w:type="table" w:customStyle="1" w:styleId="GridTable6ColorfulAccent1">
    <w:name w:val="Grid Table 6 Colorful Accent 1"/>
    <w:basedOn w:val="a1"/>
    <w:uiPriority w:val="51"/>
    <w:rsid w:val="00661770"/>
    <w:pPr>
      <w:spacing w:after="0" w:line="240" w:lineRule="auto"/>
    </w:pPr>
    <w:rPr>
      <w:rFonts w:eastAsiaTheme="minorEastAsia"/>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Web">
    <w:name w:val="Normal (Web)"/>
    <w:basedOn w:val="a"/>
    <w:uiPriority w:val="99"/>
    <w:semiHidden/>
    <w:unhideWhenUsed/>
    <w:rsid w:val="00661770"/>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Char"/>
    <w:uiPriority w:val="99"/>
    <w:semiHidden/>
    <w:unhideWhenUsed/>
    <w:rsid w:val="0066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customStyle="1" w:styleId="-HTMLChar">
    <w:name w:val="Προ-διαμορφωμένο HTML Char"/>
    <w:basedOn w:val="a0"/>
    <w:link w:val="-HTML"/>
    <w:uiPriority w:val="99"/>
    <w:semiHidden/>
    <w:rsid w:val="00661770"/>
    <w:rPr>
      <w:rFonts w:ascii="Courier New" w:eastAsia="Times New Roman" w:hAnsi="Courier New" w:cs="Courier New"/>
      <w:sz w:val="20"/>
      <w:szCs w:val="20"/>
      <w:lang w:eastAsia="el-GR"/>
    </w:rPr>
  </w:style>
  <w:style w:type="paragraph" w:customStyle="1" w:styleId="ColorfulList-Accent11">
    <w:name w:val="Colorful List - Accent 11"/>
    <w:basedOn w:val="a"/>
    <w:uiPriority w:val="34"/>
    <w:qFormat/>
    <w:rsid w:val="00661770"/>
    <w:pPr>
      <w:spacing w:after="200" w:line="276" w:lineRule="auto"/>
      <w:ind w:left="720"/>
      <w:contextualSpacing/>
    </w:pPr>
    <w:rPr>
      <w:rFonts w:ascii="Arial" w:eastAsia="Calibri" w:hAnsi="Arial" w:cs="Times New Roman"/>
    </w:rPr>
  </w:style>
  <w:style w:type="table" w:customStyle="1" w:styleId="ListTable4Accent3">
    <w:name w:val="List Table 4 Accent 3"/>
    <w:basedOn w:val="a1"/>
    <w:uiPriority w:val="49"/>
    <w:rsid w:val="00661770"/>
    <w:pPr>
      <w:spacing w:after="0" w:line="240" w:lineRule="auto"/>
    </w:pPr>
    <w:rPr>
      <w:rFonts w:eastAsiaTheme="minorEastAsia"/>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
    <w:name w:val="Grid Table 4 Accent 1"/>
    <w:basedOn w:val="a1"/>
    <w:uiPriority w:val="49"/>
    <w:rsid w:val="00661770"/>
    <w:pPr>
      <w:spacing w:after="0" w:line="240" w:lineRule="auto"/>
    </w:pPr>
    <w:rPr>
      <w:rFonts w:eastAsiaTheme="minorEastAsia"/>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3">
    <w:name w:val="Grid Table 5 Dark Accent 3"/>
    <w:basedOn w:val="a1"/>
    <w:uiPriority w:val="50"/>
    <w:rsid w:val="00661770"/>
    <w:pPr>
      <w:spacing w:after="0" w:line="240" w:lineRule="auto"/>
    </w:pPr>
    <w:rPr>
      <w:rFonts w:eastAsiaTheme="minorEastAsia"/>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af8">
    <w:name w:val="Προεπιλογή"/>
    <w:rsid w:val="00661770"/>
    <w:pPr>
      <w:tabs>
        <w:tab w:val="left" w:pos="720"/>
      </w:tabs>
      <w:suppressAutoHyphens/>
      <w:textAlignment w:val="baseline"/>
    </w:pPr>
    <w:rPr>
      <w:rFonts w:ascii="Calibri" w:eastAsia="Calibri" w:hAnsi="Calibri" w:cs="Times New Roman"/>
      <w:kern w:val="1"/>
    </w:rPr>
  </w:style>
  <w:style w:type="table" w:customStyle="1" w:styleId="GridTable7ColorfulAccent1">
    <w:name w:val="Grid Table 7 Colorful Accent 1"/>
    <w:basedOn w:val="a1"/>
    <w:uiPriority w:val="52"/>
    <w:rsid w:val="00661770"/>
    <w:pPr>
      <w:spacing w:after="0" w:line="240" w:lineRule="auto"/>
    </w:pPr>
    <w:rPr>
      <w:rFonts w:eastAsiaTheme="minorEastAsia"/>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3Accent3">
    <w:name w:val="List Table 3 Accent 3"/>
    <w:basedOn w:val="a1"/>
    <w:uiPriority w:val="48"/>
    <w:rsid w:val="00661770"/>
    <w:pPr>
      <w:spacing w:after="0" w:line="240" w:lineRule="auto"/>
    </w:pPr>
    <w:rPr>
      <w:rFonts w:eastAsiaTheme="minorEastAsia"/>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0">
    <w:name w:val="FollowedHyperlink"/>
    <w:basedOn w:val="a0"/>
    <w:uiPriority w:val="99"/>
    <w:semiHidden/>
    <w:unhideWhenUsed/>
    <w:rsid w:val="00661770"/>
    <w:rPr>
      <w:color w:val="800080"/>
      <w:u w:val="single"/>
    </w:rPr>
  </w:style>
  <w:style w:type="paragraph" w:customStyle="1" w:styleId="msonormal0">
    <w:name w:val="msonormal"/>
    <w:basedOn w:val="a"/>
    <w:rsid w:val="006617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661770"/>
    <w:pPr>
      <w:spacing w:before="100" w:beforeAutospacing="1" w:after="100" w:afterAutospacing="1" w:line="240" w:lineRule="auto"/>
    </w:pPr>
    <w:rPr>
      <w:rFonts w:ascii="Arial" w:eastAsia="Times New Roman" w:hAnsi="Arial" w:cs="Arial"/>
      <w:b/>
      <w:bCs/>
      <w:sz w:val="16"/>
      <w:szCs w:val="16"/>
    </w:rPr>
  </w:style>
  <w:style w:type="paragraph" w:customStyle="1" w:styleId="xl71">
    <w:name w:val="xl71"/>
    <w:basedOn w:val="a"/>
    <w:rsid w:val="00661770"/>
    <w:pPr>
      <w:spacing w:before="100" w:beforeAutospacing="1" w:after="100" w:afterAutospacing="1" w:line="240" w:lineRule="auto"/>
    </w:pPr>
    <w:rPr>
      <w:rFonts w:ascii="Arial Greek" w:eastAsia="Times New Roman" w:hAnsi="Arial Greek" w:cs="Arial Greek"/>
      <w:i/>
      <w:iCs/>
      <w:sz w:val="16"/>
      <w:szCs w:val="16"/>
    </w:rPr>
  </w:style>
  <w:style w:type="paragraph" w:customStyle="1" w:styleId="xl72">
    <w:name w:val="xl72"/>
    <w:basedOn w:val="a"/>
    <w:rsid w:val="00661770"/>
    <w:pPr>
      <w:spacing w:before="100" w:beforeAutospacing="1" w:after="100" w:afterAutospacing="1" w:line="240" w:lineRule="auto"/>
    </w:pPr>
    <w:rPr>
      <w:rFonts w:ascii="Arial" w:eastAsia="Times New Roman" w:hAnsi="Arial" w:cs="Arial"/>
      <w:i/>
      <w:iCs/>
      <w:sz w:val="14"/>
      <w:szCs w:val="14"/>
    </w:rPr>
  </w:style>
  <w:style w:type="paragraph" w:customStyle="1" w:styleId="xl73">
    <w:name w:val="xl73"/>
    <w:basedOn w:val="a"/>
    <w:rsid w:val="00661770"/>
    <w:pPr>
      <w:spacing w:before="100" w:beforeAutospacing="1" w:after="100" w:afterAutospacing="1" w:line="240" w:lineRule="auto"/>
    </w:pPr>
    <w:rPr>
      <w:rFonts w:ascii="Arial" w:eastAsia="Times New Roman" w:hAnsi="Arial" w:cs="Arial"/>
      <w:sz w:val="14"/>
      <w:szCs w:val="14"/>
    </w:rPr>
  </w:style>
  <w:style w:type="paragraph" w:customStyle="1" w:styleId="xl74">
    <w:name w:val="xl74"/>
    <w:basedOn w:val="a"/>
    <w:rsid w:val="00661770"/>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a"/>
    <w:rsid w:val="00661770"/>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6">
    <w:name w:val="xl76"/>
    <w:basedOn w:val="a"/>
    <w:rsid w:val="00661770"/>
    <w:pPr>
      <w:spacing w:before="100" w:beforeAutospacing="1" w:after="100" w:afterAutospacing="1" w:line="240" w:lineRule="auto"/>
    </w:pPr>
    <w:rPr>
      <w:rFonts w:ascii="Arial" w:eastAsia="Times New Roman" w:hAnsi="Arial" w:cs="Arial"/>
      <w:sz w:val="24"/>
      <w:szCs w:val="24"/>
    </w:rPr>
  </w:style>
  <w:style w:type="paragraph" w:customStyle="1" w:styleId="xl77">
    <w:name w:val="xl77"/>
    <w:basedOn w:val="a"/>
    <w:rsid w:val="0066177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78">
    <w:name w:val="xl78"/>
    <w:basedOn w:val="a"/>
    <w:rsid w:val="00661770"/>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
    <w:rsid w:val="0066177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80">
    <w:name w:val="xl80"/>
    <w:basedOn w:val="a"/>
    <w:rsid w:val="00661770"/>
    <w:pPr>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a"/>
    <w:rsid w:val="00661770"/>
    <w:pPr>
      <w:spacing w:before="100" w:beforeAutospacing="1" w:after="100" w:afterAutospacing="1" w:line="240" w:lineRule="auto"/>
    </w:pPr>
    <w:rPr>
      <w:rFonts w:ascii="Arial" w:eastAsia="Times New Roman" w:hAnsi="Arial" w:cs="Arial"/>
      <w:sz w:val="16"/>
      <w:szCs w:val="16"/>
    </w:rPr>
  </w:style>
  <w:style w:type="paragraph" w:customStyle="1" w:styleId="xl82">
    <w:name w:val="xl82"/>
    <w:basedOn w:val="a"/>
    <w:rsid w:val="00661770"/>
    <w:pPr>
      <w:spacing w:before="100" w:beforeAutospacing="1" w:after="100" w:afterAutospacing="1" w:line="240" w:lineRule="auto"/>
      <w:jc w:val="center"/>
    </w:pPr>
    <w:rPr>
      <w:rFonts w:ascii="Arial" w:eastAsia="Times New Roman" w:hAnsi="Arial" w:cs="Arial"/>
      <w:sz w:val="16"/>
      <w:szCs w:val="16"/>
    </w:rPr>
  </w:style>
  <w:style w:type="paragraph" w:customStyle="1" w:styleId="xl83">
    <w:name w:val="xl83"/>
    <w:basedOn w:val="a"/>
    <w:rsid w:val="00661770"/>
    <w:pPr>
      <w:spacing w:before="100" w:beforeAutospacing="1" w:after="100" w:afterAutospacing="1" w:line="240" w:lineRule="auto"/>
      <w:jc w:val="center"/>
    </w:pPr>
    <w:rPr>
      <w:rFonts w:ascii="Arial" w:eastAsia="Times New Roman" w:hAnsi="Arial" w:cs="Arial"/>
      <w:sz w:val="16"/>
      <w:szCs w:val="16"/>
    </w:rPr>
  </w:style>
  <w:style w:type="paragraph" w:customStyle="1" w:styleId="xl84">
    <w:name w:val="xl84"/>
    <w:basedOn w:val="a"/>
    <w:rsid w:val="00661770"/>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85">
    <w:name w:val="xl85"/>
    <w:basedOn w:val="a"/>
    <w:rsid w:val="00661770"/>
    <w:pP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86">
    <w:name w:val="xl86"/>
    <w:basedOn w:val="a"/>
    <w:rsid w:val="00661770"/>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7">
    <w:name w:val="xl87"/>
    <w:basedOn w:val="a"/>
    <w:rsid w:val="00661770"/>
    <w:pPr>
      <w:spacing w:before="100" w:beforeAutospacing="1" w:after="100" w:afterAutospacing="1" w:line="240" w:lineRule="auto"/>
    </w:pPr>
    <w:rPr>
      <w:rFonts w:ascii="Arial" w:eastAsia="Times New Roman" w:hAnsi="Arial" w:cs="Arial"/>
      <w:b/>
      <w:bCs/>
      <w:sz w:val="18"/>
      <w:szCs w:val="18"/>
    </w:rPr>
  </w:style>
  <w:style w:type="paragraph" w:customStyle="1" w:styleId="xl88">
    <w:name w:val="xl88"/>
    <w:basedOn w:val="a"/>
    <w:rsid w:val="00661770"/>
    <w:pP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9">
    <w:name w:val="xl89"/>
    <w:basedOn w:val="a"/>
    <w:rsid w:val="00661770"/>
    <w:pP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0">
    <w:name w:val="xl90"/>
    <w:basedOn w:val="a"/>
    <w:rsid w:val="00661770"/>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1">
    <w:name w:val="xl91"/>
    <w:basedOn w:val="a"/>
    <w:rsid w:val="0066177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92">
    <w:name w:val="xl92"/>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93">
    <w:name w:val="xl93"/>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4">
    <w:name w:val="xl94"/>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5">
    <w:name w:val="xl95"/>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6">
    <w:name w:val="xl96"/>
    <w:basedOn w:val="a"/>
    <w:rsid w:val="00661770"/>
    <w:pPr>
      <w:spacing w:before="100" w:beforeAutospacing="1" w:after="100" w:afterAutospacing="1" w:line="240" w:lineRule="auto"/>
    </w:pPr>
    <w:rPr>
      <w:rFonts w:ascii="Arial" w:eastAsia="Times New Roman" w:hAnsi="Arial" w:cs="Arial"/>
      <w:sz w:val="18"/>
      <w:szCs w:val="18"/>
    </w:rPr>
  </w:style>
  <w:style w:type="table" w:customStyle="1" w:styleId="GridTable2Accent1">
    <w:name w:val="Grid Table 2 Accent 1"/>
    <w:basedOn w:val="a1"/>
    <w:uiPriority w:val="47"/>
    <w:rsid w:val="00661770"/>
    <w:pPr>
      <w:spacing w:after="0" w:line="240" w:lineRule="auto"/>
    </w:pPr>
    <w:rPr>
      <w:rFonts w:eastAsiaTheme="minorEastAsia"/>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a"/>
    <w:rsid w:val="00661770"/>
    <w:pPr>
      <w:spacing w:before="100" w:beforeAutospacing="1" w:after="100" w:afterAutospacing="1" w:line="240" w:lineRule="auto"/>
      <w:jc w:val="center"/>
    </w:pPr>
    <w:rPr>
      <w:rFonts w:ascii="Arial" w:eastAsia="Times New Roman" w:hAnsi="Arial" w:cs="Arial"/>
      <w:i/>
      <w:iCs/>
      <w:sz w:val="18"/>
      <w:szCs w:val="18"/>
    </w:rPr>
  </w:style>
  <w:style w:type="paragraph" w:customStyle="1" w:styleId="xl64">
    <w:name w:val="xl64"/>
    <w:basedOn w:val="a"/>
    <w:rsid w:val="00661770"/>
    <w:pPr>
      <w:pBdr>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65">
    <w:name w:val="xl65"/>
    <w:basedOn w:val="a"/>
    <w:rsid w:val="00661770"/>
    <w:pPr>
      <w:pBdr>
        <w:bottom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6">
    <w:name w:val="xl66"/>
    <w:basedOn w:val="a"/>
    <w:rsid w:val="00661770"/>
    <w:pPr>
      <w:pBdr>
        <w:bottom w:val="single" w:sz="12"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67">
    <w:name w:val="xl67"/>
    <w:basedOn w:val="a"/>
    <w:rsid w:val="00661770"/>
    <w:pPr>
      <w:pBdr>
        <w:bottom w:val="single" w:sz="12"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8">
    <w:name w:val="xl68"/>
    <w:basedOn w:val="a"/>
    <w:rsid w:val="00661770"/>
    <w:pPr>
      <w:pBdr>
        <w:top w:val="single" w:sz="4" w:space="0" w:color="auto"/>
        <w:bottom w:val="single" w:sz="12"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9">
    <w:name w:val="xl69"/>
    <w:basedOn w:val="a"/>
    <w:rsid w:val="00661770"/>
    <w:pPr>
      <w:pBdr>
        <w:bottom w:val="single" w:sz="12" w:space="0" w:color="auto"/>
        <w:right w:val="single" w:sz="4" w:space="0" w:color="000000"/>
      </w:pBdr>
      <w:spacing w:before="100" w:beforeAutospacing="1" w:after="100" w:afterAutospacing="1" w:line="240" w:lineRule="auto"/>
    </w:pPr>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jpe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diagramData" Target="diagrams/data1.xml"/><Relationship Id="rId34" Type="http://schemas.openxmlformats.org/officeDocument/2006/relationships/image" Target="media/image22.jpe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microsoft.com/office/2007/relationships/diagramDrawing" Target="diagrams/drawing1.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41"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image" Target="media/image16.jpg"/><Relationship Id="rId36" Type="http://schemas.openxmlformats.org/officeDocument/2006/relationships/image" Target="media/image24.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urbact.eu/resilient-europe" TargetMode="External"/><Relationship Id="rId13" Type="http://schemas.openxmlformats.org/officeDocument/2006/relationships/hyperlink" Target="https://ec.europa.eu/programmes/horizon2020/" TargetMode="External"/><Relationship Id="rId3" Type="http://schemas.openxmlformats.org/officeDocument/2006/relationships/hyperlink" Target="http://www.cres.gr/" TargetMode="External"/><Relationship Id="rId7" Type="http://schemas.openxmlformats.org/officeDocument/2006/relationships/hyperlink" Target="http://www.uia-initiative.eu/en" TargetMode="External"/><Relationship Id="rId12" Type="http://schemas.openxmlformats.org/officeDocument/2006/relationships/hyperlink" Target="https://motivate.interreg-med.eu/" TargetMode="External"/><Relationship Id="rId2" Type="http://schemas.openxmlformats.org/officeDocument/2006/relationships/hyperlink" Target="https://www.eugdpr.org/" TargetMode="External"/><Relationship Id="rId1" Type="http://schemas.openxmlformats.org/officeDocument/2006/relationships/hyperlink" Target="http://dccg.gr/" TargetMode="External"/><Relationship Id="rId6" Type="http://schemas.openxmlformats.org/officeDocument/2006/relationships/hyperlink" Target="http://peproe.gr/10-el/op2020/calls/603-inv-57" TargetMode="External"/><Relationship Id="rId11" Type="http://schemas.openxmlformats.org/officeDocument/2006/relationships/hyperlink" Target="https://interreg-med.eu/" TargetMode="External"/><Relationship Id="rId5" Type="http://schemas.openxmlformats.org/officeDocument/2006/relationships/hyperlink" Target="http://peproe.gr/op2020/op" TargetMode="External"/><Relationship Id="rId10" Type="http://schemas.openxmlformats.org/officeDocument/2006/relationships/hyperlink" Target="http://greece-italy.eu/" TargetMode="External"/><Relationship Id="rId4" Type="http://schemas.openxmlformats.org/officeDocument/2006/relationships/hyperlink" Target="http://inzeb.org" TargetMode="External"/><Relationship Id="rId9" Type="http://schemas.openxmlformats.org/officeDocument/2006/relationships/hyperlink" Target="http://greece-albania.eu/"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A1D34-7706-49CD-97F3-24CEED05B068}" type="doc">
      <dgm:prSet loTypeId="urn:microsoft.com/office/officeart/2008/layout/VerticalCurvedList" loCatId="list" qsTypeId="urn:microsoft.com/office/officeart/2005/8/quickstyle/simple4" qsCatId="simple" csTypeId="urn:microsoft.com/office/officeart/2005/8/colors/colorful2" csCatId="colorful" phldr="1"/>
      <dgm:spPr/>
      <dgm:t>
        <a:bodyPr/>
        <a:lstStyle/>
        <a:p>
          <a:endParaRPr lang="en-US"/>
        </a:p>
      </dgm:t>
    </dgm:pt>
    <dgm:pt modelId="{40198A68-0116-4D94-902E-8BF9F4AB89BF}">
      <dgm:prSet phldrT="[Text]"/>
      <dgm:spPr/>
      <dgm:t>
        <a:bodyPr/>
        <a:lstStyle/>
        <a:p>
          <a:r>
            <a:rPr lang="el-GR" b="1"/>
            <a:t>Αξονας 1</a:t>
          </a:r>
          <a:r>
            <a:rPr lang="en-US" b="1"/>
            <a:t>: Ηλεκτρονική Διακυβέρνηση</a:t>
          </a:r>
        </a:p>
      </dgm:t>
    </dgm:pt>
    <dgm:pt modelId="{A888B17C-2E66-4BBE-A2FD-475F7EC32AE5}" type="parTrans" cxnId="{E6FB6CFB-4FA4-4CF6-99DC-3C2C87E32538}">
      <dgm:prSet/>
      <dgm:spPr/>
      <dgm:t>
        <a:bodyPr/>
        <a:lstStyle/>
        <a:p>
          <a:endParaRPr lang="en-US"/>
        </a:p>
      </dgm:t>
    </dgm:pt>
    <dgm:pt modelId="{B2D7EF56-F225-43A2-837B-9D9D6776C469}" type="sibTrans" cxnId="{E6FB6CFB-4FA4-4CF6-99DC-3C2C87E32538}">
      <dgm:prSet/>
      <dgm:spPr/>
      <dgm:t>
        <a:bodyPr/>
        <a:lstStyle/>
        <a:p>
          <a:endParaRPr lang="en-US"/>
        </a:p>
      </dgm:t>
    </dgm:pt>
    <dgm:pt modelId="{950C59A6-D29F-40E5-9597-BE30679A3A95}">
      <dgm:prSet phldrT="[Text]"/>
      <dgm:spPr/>
      <dgm:t>
        <a:bodyPr/>
        <a:lstStyle/>
        <a:p>
          <a:r>
            <a:rPr lang="el-GR" b="1"/>
            <a:t>Αξονας </a:t>
          </a:r>
          <a:r>
            <a:rPr lang="en-US" b="1"/>
            <a:t>2: Κινητικότητα-Μεταφορές</a:t>
          </a:r>
        </a:p>
      </dgm:t>
    </dgm:pt>
    <dgm:pt modelId="{EDEB806F-E136-445C-AFC5-A35903DF1AAD}" type="parTrans" cxnId="{7424583D-865E-4CE3-9D8C-8CD126DF5E02}">
      <dgm:prSet/>
      <dgm:spPr/>
      <dgm:t>
        <a:bodyPr/>
        <a:lstStyle/>
        <a:p>
          <a:endParaRPr lang="en-US"/>
        </a:p>
      </dgm:t>
    </dgm:pt>
    <dgm:pt modelId="{AA32F9CF-3F55-40A1-A3B0-E7277ACF107E}" type="sibTrans" cxnId="{7424583D-865E-4CE3-9D8C-8CD126DF5E02}">
      <dgm:prSet/>
      <dgm:spPr/>
      <dgm:t>
        <a:bodyPr/>
        <a:lstStyle/>
        <a:p>
          <a:endParaRPr lang="en-US"/>
        </a:p>
      </dgm:t>
    </dgm:pt>
    <dgm:pt modelId="{7DD64F54-DC67-46E3-9452-44BA6CFE670E}">
      <dgm:prSet phldrT="[Text]"/>
      <dgm:spPr/>
      <dgm:t>
        <a:bodyPr/>
        <a:lstStyle/>
        <a:p>
          <a:r>
            <a:rPr lang="el-GR" b="1"/>
            <a:t>Αξονας 3</a:t>
          </a:r>
          <a:r>
            <a:rPr lang="en-US" b="1"/>
            <a:t>: </a:t>
          </a:r>
          <a:r>
            <a:rPr lang="el-GR" b="1"/>
            <a:t>Ενέργεια</a:t>
          </a:r>
          <a:endParaRPr lang="en-US" b="1"/>
        </a:p>
      </dgm:t>
    </dgm:pt>
    <dgm:pt modelId="{B2B8FB7C-874A-4B98-9885-B7A913192FF1}" type="parTrans" cxnId="{EEFE750A-85C4-4BF7-98D4-1D8A34AE3E80}">
      <dgm:prSet/>
      <dgm:spPr/>
      <dgm:t>
        <a:bodyPr/>
        <a:lstStyle/>
        <a:p>
          <a:endParaRPr lang="en-US"/>
        </a:p>
      </dgm:t>
    </dgm:pt>
    <dgm:pt modelId="{E85420AA-BED5-4C86-B0CB-74E5972F9825}" type="sibTrans" cxnId="{EEFE750A-85C4-4BF7-98D4-1D8A34AE3E80}">
      <dgm:prSet/>
      <dgm:spPr/>
      <dgm:t>
        <a:bodyPr/>
        <a:lstStyle/>
        <a:p>
          <a:endParaRPr lang="en-US"/>
        </a:p>
      </dgm:t>
    </dgm:pt>
    <dgm:pt modelId="{4026CD62-415A-42A0-9DDE-875D9A023F9E}">
      <dgm:prSet phldrT="[Text]"/>
      <dgm:spPr/>
      <dgm:t>
        <a:bodyPr/>
        <a:lstStyle/>
        <a:p>
          <a:r>
            <a:rPr lang="el-GR" b="1"/>
            <a:t>Αξονας 4</a:t>
          </a:r>
          <a:r>
            <a:rPr lang="en-US" b="1"/>
            <a:t>: </a:t>
          </a:r>
          <a:r>
            <a:rPr lang="el-GR" b="1"/>
            <a:t>Αστικό Περιβάλλον</a:t>
          </a:r>
          <a:endParaRPr lang="en-US" b="1"/>
        </a:p>
      </dgm:t>
    </dgm:pt>
    <dgm:pt modelId="{D1F64649-B9CA-4F8A-A0EB-D94C37086BF5}" type="parTrans" cxnId="{B81BCCFD-709D-42E3-8FF1-A10557A67044}">
      <dgm:prSet/>
      <dgm:spPr/>
      <dgm:t>
        <a:bodyPr/>
        <a:lstStyle/>
        <a:p>
          <a:endParaRPr lang="en-US"/>
        </a:p>
      </dgm:t>
    </dgm:pt>
    <dgm:pt modelId="{D3CE6490-BD20-44CF-B031-E7E6CEADBFFC}" type="sibTrans" cxnId="{B81BCCFD-709D-42E3-8FF1-A10557A67044}">
      <dgm:prSet/>
      <dgm:spPr/>
      <dgm:t>
        <a:bodyPr/>
        <a:lstStyle/>
        <a:p>
          <a:endParaRPr lang="en-US"/>
        </a:p>
      </dgm:t>
    </dgm:pt>
    <dgm:pt modelId="{611219B6-1CAD-4191-93CD-C939426A3B3C}">
      <dgm:prSet phldrT="[Text]"/>
      <dgm:spPr/>
      <dgm:t>
        <a:bodyPr/>
        <a:lstStyle/>
        <a:p>
          <a:r>
            <a:rPr lang="el-GR" b="1"/>
            <a:t>Αξονας 5</a:t>
          </a:r>
          <a:r>
            <a:rPr lang="en-US" b="1"/>
            <a:t>: </a:t>
          </a:r>
          <a:r>
            <a:rPr lang="el-GR" b="1"/>
            <a:t>Διαβίωση - Πολίτες</a:t>
          </a:r>
          <a:endParaRPr lang="en-US" b="1"/>
        </a:p>
      </dgm:t>
    </dgm:pt>
    <dgm:pt modelId="{E6B66802-47C9-4033-8033-185EB3047C0B}" type="parTrans" cxnId="{4BB7938A-A706-4B56-B86E-A34D8E305C73}">
      <dgm:prSet/>
      <dgm:spPr/>
      <dgm:t>
        <a:bodyPr/>
        <a:lstStyle/>
        <a:p>
          <a:endParaRPr lang="en-US"/>
        </a:p>
      </dgm:t>
    </dgm:pt>
    <dgm:pt modelId="{83518B7D-BC48-4923-AAFC-3F1DB86D8A7C}" type="sibTrans" cxnId="{4BB7938A-A706-4B56-B86E-A34D8E305C73}">
      <dgm:prSet/>
      <dgm:spPr/>
      <dgm:t>
        <a:bodyPr/>
        <a:lstStyle/>
        <a:p>
          <a:endParaRPr lang="en-US"/>
        </a:p>
      </dgm:t>
    </dgm:pt>
    <dgm:pt modelId="{508A95FA-3E84-4A8F-95E8-0EDA27C2AD1E}">
      <dgm:prSet phldrT="[Text]"/>
      <dgm:spPr/>
      <dgm:t>
        <a:bodyPr/>
        <a:lstStyle/>
        <a:p>
          <a:r>
            <a:rPr lang="el-GR" b="1"/>
            <a:t>Αξονας 6</a:t>
          </a:r>
          <a:r>
            <a:rPr lang="en-US" b="1"/>
            <a:t>: </a:t>
          </a:r>
          <a:r>
            <a:rPr lang="el-GR" b="1"/>
            <a:t>Οικονομία - Επιχειρηματικότητα</a:t>
          </a:r>
          <a:endParaRPr lang="en-US" b="1"/>
        </a:p>
      </dgm:t>
    </dgm:pt>
    <dgm:pt modelId="{FD335AED-94F0-4E7D-BF47-ACB705B5A095}" type="parTrans" cxnId="{869F0882-2030-4D30-AFB5-20BC2E521B03}">
      <dgm:prSet/>
      <dgm:spPr/>
      <dgm:t>
        <a:bodyPr/>
        <a:lstStyle/>
        <a:p>
          <a:endParaRPr lang="en-US"/>
        </a:p>
      </dgm:t>
    </dgm:pt>
    <dgm:pt modelId="{A4F57951-ABE8-48ED-9893-4E227E42356F}" type="sibTrans" cxnId="{869F0882-2030-4D30-AFB5-20BC2E521B03}">
      <dgm:prSet/>
      <dgm:spPr/>
      <dgm:t>
        <a:bodyPr/>
        <a:lstStyle/>
        <a:p>
          <a:endParaRPr lang="en-US"/>
        </a:p>
      </dgm:t>
    </dgm:pt>
    <dgm:pt modelId="{E92CE257-E509-409B-AD7B-6F5FC28D92F3}">
      <dgm:prSet phldrT="[Text]"/>
      <dgm:spPr/>
      <dgm:t>
        <a:bodyPr/>
        <a:lstStyle/>
        <a:p>
          <a:r>
            <a:rPr lang="el-GR" b="1"/>
            <a:t>Αξονας 7</a:t>
          </a:r>
          <a:r>
            <a:rPr lang="en-US" b="1"/>
            <a:t>: </a:t>
          </a:r>
          <a:r>
            <a:rPr lang="el-GR" b="1"/>
            <a:t>Τουρισμός - Πολιτισμός</a:t>
          </a:r>
          <a:endParaRPr lang="en-US" b="1"/>
        </a:p>
      </dgm:t>
    </dgm:pt>
    <dgm:pt modelId="{8214CD5A-7F8E-4BAF-BC2B-605FF57D6D2D}" type="parTrans" cxnId="{87A1561C-1E9D-452C-A5B6-4CF740C706FD}">
      <dgm:prSet/>
      <dgm:spPr/>
      <dgm:t>
        <a:bodyPr/>
        <a:lstStyle/>
        <a:p>
          <a:endParaRPr lang="en-US"/>
        </a:p>
      </dgm:t>
    </dgm:pt>
    <dgm:pt modelId="{0D4EDE0B-7F71-4414-A80F-71507BBD01A5}" type="sibTrans" cxnId="{87A1561C-1E9D-452C-A5B6-4CF740C706FD}">
      <dgm:prSet/>
      <dgm:spPr/>
      <dgm:t>
        <a:bodyPr/>
        <a:lstStyle/>
        <a:p>
          <a:endParaRPr lang="en-US"/>
        </a:p>
      </dgm:t>
    </dgm:pt>
    <dgm:pt modelId="{D081C89F-3BFC-4277-A033-94C3B448F471}" type="pres">
      <dgm:prSet presAssocID="{C82A1D34-7706-49CD-97F3-24CEED05B068}" presName="Name0" presStyleCnt="0">
        <dgm:presLayoutVars>
          <dgm:chMax val="7"/>
          <dgm:chPref val="7"/>
          <dgm:dir/>
        </dgm:presLayoutVars>
      </dgm:prSet>
      <dgm:spPr/>
      <dgm:t>
        <a:bodyPr/>
        <a:lstStyle/>
        <a:p>
          <a:endParaRPr lang="en-US"/>
        </a:p>
      </dgm:t>
    </dgm:pt>
    <dgm:pt modelId="{995E0057-D2E2-4107-9645-5958E148AE9C}" type="pres">
      <dgm:prSet presAssocID="{C82A1D34-7706-49CD-97F3-24CEED05B068}" presName="Name1" presStyleCnt="0"/>
      <dgm:spPr/>
    </dgm:pt>
    <dgm:pt modelId="{AADD95D6-3845-471B-A61C-D7760B5F09A4}" type="pres">
      <dgm:prSet presAssocID="{C82A1D34-7706-49CD-97F3-24CEED05B068}" presName="cycle" presStyleCnt="0"/>
      <dgm:spPr/>
    </dgm:pt>
    <dgm:pt modelId="{518052F8-2CC8-43B7-83BB-BFCAD9FFECC5}" type="pres">
      <dgm:prSet presAssocID="{C82A1D34-7706-49CD-97F3-24CEED05B068}" presName="srcNode" presStyleLbl="node1" presStyleIdx="0" presStyleCnt="7"/>
      <dgm:spPr/>
    </dgm:pt>
    <dgm:pt modelId="{17F61EB7-363B-4D76-A5EF-E47C2EDF43EE}" type="pres">
      <dgm:prSet presAssocID="{C82A1D34-7706-49CD-97F3-24CEED05B068}" presName="conn" presStyleLbl="parChTrans1D2" presStyleIdx="0" presStyleCnt="1"/>
      <dgm:spPr/>
      <dgm:t>
        <a:bodyPr/>
        <a:lstStyle/>
        <a:p>
          <a:endParaRPr lang="en-US"/>
        </a:p>
      </dgm:t>
    </dgm:pt>
    <dgm:pt modelId="{0C4F729E-81D1-4458-B351-C236CDABA025}" type="pres">
      <dgm:prSet presAssocID="{C82A1D34-7706-49CD-97F3-24CEED05B068}" presName="extraNode" presStyleLbl="node1" presStyleIdx="0" presStyleCnt="7"/>
      <dgm:spPr/>
    </dgm:pt>
    <dgm:pt modelId="{E94560BB-F7CA-4680-AEDA-EC1620C5DA12}" type="pres">
      <dgm:prSet presAssocID="{C82A1D34-7706-49CD-97F3-24CEED05B068}" presName="dstNode" presStyleLbl="node1" presStyleIdx="0" presStyleCnt="7"/>
      <dgm:spPr/>
    </dgm:pt>
    <dgm:pt modelId="{DAF0C960-C0FE-43D9-B29D-A8E61A5212B6}" type="pres">
      <dgm:prSet presAssocID="{40198A68-0116-4D94-902E-8BF9F4AB89BF}" presName="text_1" presStyleLbl="node1" presStyleIdx="0" presStyleCnt="7">
        <dgm:presLayoutVars>
          <dgm:bulletEnabled val="1"/>
        </dgm:presLayoutVars>
      </dgm:prSet>
      <dgm:spPr/>
      <dgm:t>
        <a:bodyPr/>
        <a:lstStyle/>
        <a:p>
          <a:endParaRPr lang="en-US"/>
        </a:p>
      </dgm:t>
    </dgm:pt>
    <dgm:pt modelId="{BA292873-17D5-4450-8B4A-8544EE7EF042}" type="pres">
      <dgm:prSet presAssocID="{40198A68-0116-4D94-902E-8BF9F4AB89BF}" presName="accent_1" presStyleCnt="0"/>
      <dgm:spPr/>
    </dgm:pt>
    <dgm:pt modelId="{BCD86E98-0F2E-4BD6-9407-F39BFAD75C5F}" type="pres">
      <dgm:prSet presAssocID="{40198A68-0116-4D94-902E-8BF9F4AB89BF}" presName="accentRepeatNode" presStyleLbl="solidFgAcc1" presStyleIdx="0" presStyleCnt="7"/>
      <dgm:spPr/>
    </dgm:pt>
    <dgm:pt modelId="{BC1F1CC2-9349-49EC-B89A-8E4CFC61D4AC}" type="pres">
      <dgm:prSet presAssocID="{950C59A6-D29F-40E5-9597-BE30679A3A95}" presName="text_2" presStyleLbl="node1" presStyleIdx="1" presStyleCnt="7">
        <dgm:presLayoutVars>
          <dgm:bulletEnabled val="1"/>
        </dgm:presLayoutVars>
      </dgm:prSet>
      <dgm:spPr/>
      <dgm:t>
        <a:bodyPr/>
        <a:lstStyle/>
        <a:p>
          <a:endParaRPr lang="en-US"/>
        </a:p>
      </dgm:t>
    </dgm:pt>
    <dgm:pt modelId="{2D873D5E-A809-4F91-9DEE-58298A355A6A}" type="pres">
      <dgm:prSet presAssocID="{950C59A6-D29F-40E5-9597-BE30679A3A95}" presName="accent_2" presStyleCnt="0"/>
      <dgm:spPr/>
    </dgm:pt>
    <dgm:pt modelId="{974E4084-22C8-4623-AFE0-C371AD637979}" type="pres">
      <dgm:prSet presAssocID="{950C59A6-D29F-40E5-9597-BE30679A3A95}" presName="accentRepeatNode" presStyleLbl="solidFgAcc1" presStyleIdx="1" presStyleCnt="7"/>
      <dgm:spPr/>
    </dgm:pt>
    <dgm:pt modelId="{77F2A5BE-C9DA-45DA-9234-C24C414B57D2}" type="pres">
      <dgm:prSet presAssocID="{7DD64F54-DC67-46E3-9452-44BA6CFE670E}" presName="text_3" presStyleLbl="node1" presStyleIdx="2" presStyleCnt="7">
        <dgm:presLayoutVars>
          <dgm:bulletEnabled val="1"/>
        </dgm:presLayoutVars>
      </dgm:prSet>
      <dgm:spPr/>
      <dgm:t>
        <a:bodyPr/>
        <a:lstStyle/>
        <a:p>
          <a:endParaRPr lang="en-US"/>
        </a:p>
      </dgm:t>
    </dgm:pt>
    <dgm:pt modelId="{49064EAE-B2CE-4247-8EAB-4CA2B6972182}" type="pres">
      <dgm:prSet presAssocID="{7DD64F54-DC67-46E3-9452-44BA6CFE670E}" presName="accent_3" presStyleCnt="0"/>
      <dgm:spPr/>
    </dgm:pt>
    <dgm:pt modelId="{C424A6A4-3A5D-4733-8BFD-845EF5EA619F}" type="pres">
      <dgm:prSet presAssocID="{7DD64F54-DC67-46E3-9452-44BA6CFE670E}" presName="accentRepeatNode" presStyleLbl="solidFgAcc1" presStyleIdx="2" presStyleCnt="7"/>
      <dgm:spPr/>
    </dgm:pt>
    <dgm:pt modelId="{47F825D1-C800-42EA-A4FB-73F9CF80964F}" type="pres">
      <dgm:prSet presAssocID="{4026CD62-415A-42A0-9DDE-875D9A023F9E}" presName="text_4" presStyleLbl="node1" presStyleIdx="3" presStyleCnt="7">
        <dgm:presLayoutVars>
          <dgm:bulletEnabled val="1"/>
        </dgm:presLayoutVars>
      </dgm:prSet>
      <dgm:spPr/>
      <dgm:t>
        <a:bodyPr/>
        <a:lstStyle/>
        <a:p>
          <a:endParaRPr lang="en-US"/>
        </a:p>
      </dgm:t>
    </dgm:pt>
    <dgm:pt modelId="{52E65DEC-B8F9-4CB0-AA97-7955F7D33FBF}" type="pres">
      <dgm:prSet presAssocID="{4026CD62-415A-42A0-9DDE-875D9A023F9E}" presName="accent_4" presStyleCnt="0"/>
      <dgm:spPr/>
    </dgm:pt>
    <dgm:pt modelId="{FBEBF67F-9979-4B5C-AEB5-325E74720EF6}" type="pres">
      <dgm:prSet presAssocID="{4026CD62-415A-42A0-9DDE-875D9A023F9E}" presName="accentRepeatNode" presStyleLbl="solidFgAcc1" presStyleIdx="3" presStyleCnt="7"/>
      <dgm:spPr/>
    </dgm:pt>
    <dgm:pt modelId="{27D435AA-0D53-4DD2-B7A7-95336F2FBA8F}" type="pres">
      <dgm:prSet presAssocID="{611219B6-1CAD-4191-93CD-C939426A3B3C}" presName="text_5" presStyleLbl="node1" presStyleIdx="4" presStyleCnt="7">
        <dgm:presLayoutVars>
          <dgm:bulletEnabled val="1"/>
        </dgm:presLayoutVars>
      </dgm:prSet>
      <dgm:spPr/>
      <dgm:t>
        <a:bodyPr/>
        <a:lstStyle/>
        <a:p>
          <a:endParaRPr lang="en-US"/>
        </a:p>
      </dgm:t>
    </dgm:pt>
    <dgm:pt modelId="{8121051F-2077-4B70-9C26-949B1EB96BAF}" type="pres">
      <dgm:prSet presAssocID="{611219B6-1CAD-4191-93CD-C939426A3B3C}" presName="accent_5" presStyleCnt="0"/>
      <dgm:spPr/>
    </dgm:pt>
    <dgm:pt modelId="{5C329255-2402-42FE-8986-E6BEE493FFA4}" type="pres">
      <dgm:prSet presAssocID="{611219B6-1CAD-4191-93CD-C939426A3B3C}" presName="accentRepeatNode" presStyleLbl="solidFgAcc1" presStyleIdx="4" presStyleCnt="7"/>
      <dgm:spPr/>
    </dgm:pt>
    <dgm:pt modelId="{5FAC90EB-F0F6-4E35-BF70-88E7C83E4F8D}" type="pres">
      <dgm:prSet presAssocID="{508A95FA-3E84-4A8F-95E8-0EDA27C2AD1E}" presName="text_6" presStyleLbl="node1" presStyleIdx="5" presStyleCnt="7">
        <dgm:presLayoutVars>
          <dgm:bulletEnabled val="1"/>
        </dgm:presLayoutVars>
      </dgm:prSet>
      <dgm:spPr/>
      <dgm:t>
        <a:bodyPr/>
        <a:lstStyle/>
        <a:p>
          <a:endParaRPr lang="en-US"/>
        </a:p>
      </dgm:t>
    </dgm:pt>
    <dgm:pt modelId="{777B1B52-AD42-4A8D-A061-7C629858071F}" type="pres">
      <dgm:prSet presAssocID="{508A95FA-3E84-4A8F-95E8-0EDA27C2AD1E}" presName="accent_6" presStyleCnt="0"/>
      <dgm:spPr/>
    </dgm:pt>
    <dgm:pt modelId="{F1BD9478-1A70-4FB8-A146-A5085BB6B651}" type="pres">
      <dgm:prSet presAssocID="{508A95FA-3E84-4A8F-95E8-0EDA27C2AD1E}" presName="accentRepeatNode" presStyleLbl="solidFgAcc1" presStyleIdx="5" presStyleCnt="7"/>
      <dgm:spPr/>
    </dgm:pt>
    <dgm:pt modelId="{713AD305-5F1E-436E-844B-2FBD300DF3D3}" type="pres">
      <dgm:prSet presAssocID="{E92CE257-E509-409B-AD7B-6F5FC28D92F3}" presName="text_7" presStyleLbl="node1" presStyleIdx="6" presStyleCnt="7">
        <dgm:presLayoutVars>
          <dgm:bulletEnabled val="1"/>
        </dgm:presLayoutVars>
      </dgm:prSet>
      <dgm:spPr/>
      <dgm:t>
        <a:bodyPr/>
        <a:lstStyle/>
        <a:p>
          <a:endParaRPr lang="en-US"/>
        </a:p>
      </dgm:t>
    </dgm:pt>
    <dgm:pt modelId="{76562AE2-66BD-4EBC-A961-A86AA3CFB72D}" type="pres">
      <dgm:prSet presAssocID="{E92CE257-E509-409B-AD7B-6F5FC28D92F3}" presName="accent_7" presStyleCnt="0"/>
      <dgm:spPr/>
    </dgm:pt>
    <dgm:pt modelId="{18590904-6B72-4F84-848C-6B397ABDFDD8}" type="pres">
      <dgm:prSet presAssocID="{E92CE257-E509-409B-AD7B-6F5FC28D92F3}" presName="accentRepeatNode" presStyleLbl="solidFgAcc1" presStyleIdx="6" presStyleCnt="7"/>
      <dgm:spPr/>
    </dgm:pt>
  </dgm:ptLst>
  <dgm:cxnLst>
    <dgm:cxn modelId="{414F839E-7BDF-4D63-B322-315CCAC4ECFC}" type="presOf" srcId="{950C59A6-D29F-40E5-9597-BE30679A3A95}" destId="{BC1F1CC2-9349-49EC-B89A-8E4CFC61D4AC}" srcOrd="0" destOrd="0" presId="urn:microsoft.com/office/officeart/2008/layout/VerticalCurvedList"/>
    <dgm:cxn modelId="{EEFE750A-85C4-4BF7-98D4-1D8A34AE3E80}" srcId="{C82A1D34-7706-49CD-97F3-24CEED05B068}" destId="{7DD64F54-DC67-46E3-9452-44BA6CFE670E}" srcOrd="2" destOrd="0" parTransId="{B2B8FB7C-874A-4B98-9885-B7A913192FF1}" sibTransId="{E85420AA-BED5-4C86-B0CB-74E5972F9825}"/>
    <dgm:cxn modelId="{19A02DC2-89A3-42E4-B064-23E42F39BBB5}" type="presOf" srcId="{E92CE257-E509-409B-AD7B-6F5FC28D92F3}" destId="{713AD305-5F1E-436E-844B-2FBD300DF3D3}" srcOrd="0" destOrd="0" presId="urn:microsoft.com/office/officeart/2008/layout/VerticalCurvedList"/>
    <dgm:cxn modelId="{372FA2EF-7D1D-4F19-8301-418E653184D3}" type="presOf" srcId="{B2D7EF56-F225-43A2-837B-9D9D6776C469}" destId="{17F61EB7-363B-4D76-A5EF-E47C2EDF43EE}" srcOrd="0" destOrd="0" presId="urn:microsoft.com/office/officeart/2008/layout/VerticalCurvedList"/>
    <dgm:cxn modelId="{7424583D-865E-4CE3-9D8C-8CD126DF5E02}" srcId="{C82A1D34-7706-49CD-97F3-24CEED05B068}" destId="{950C59A6-D29F-40E5-9597-BE30679A3A95}" srcOrd="1" destOrd="0" parTransId="{EDEB806F-E136-445C-AFC5-A35903DF1AAD}" sibTransId="{AA32F9CF-3F55-40A1-A3B0-E7277ACF107E}"/>
    <dgm:cxn modelId="{E6FB6CFB-4FA4-4CF6-99DC-3C2C87E32538}" srcId="{C82A1D34-7706-49CD-97F3-24CEED05B068}" destId="{40198A68-0116-4D94-902E-8BF9F4AB89BF}" srcOrd="0" destOrd="0" parTransId="{A888B17C-2E66-4BBE-A2FD-475F7EC32AE5}" sibTransId="{B2D7EF56-F225-43A2-837B-9D9D6776C469}"/>
    <dgm:cxn modelId="{87A1561C-1E9D-452C-A5B6-4CF740C706FD}" srcId="{C82A1D34-7706-49CD-97F3-24CEED05B068}" destId="{E92CE257-E509-409B-AD7B-6F5FC28D92F3}" srcOrd="6" destOrd="0" parTransId="{8214CD5A-7F8E-4BAF-BC2B-605FF57D6D2D}" sibTransId="{0D4EDE0B-7F71-4414-A80F-71507BBD01A5}"/>
    <dgm:cxn modelId="{B81BCCFD-709D-42E3-8FF1-A10557A67044}" srcId="{C82A1D34-7706-49CD-97F3-24CEED05B068}" destId="{4026CD62-415A-42A0-9DDE-875D9A023F9E}" srcOrd="3" destOrd="0" parTransId="{D1F64649-B9CA-4F8A-A0EB-D94C37086BF5}" sibTransId="{D3CE6490-BD20-44CF-B031-E7E6CEADBFFC}"/>
    <dgm:cxn modelId="{14078759-8AD9-4A77-B48F-1EC8F09F0D22}" type="presOf" srcId="{C82A1D34-7706-49CD-97F3-24CEED05B068}" destId="{D081C89F-3BFC-4277-A033-94C3B448F471}" srcOrd="0" destOrd="0" presId="urn:microsoft.com/office/officeart/2008/layout/VerticalCurvedList"/>
    <dgm:cxn modelId="{A785F064-53B3-4CE1-B03D-AFC82D948126}" type="presOf" srcId="{508A95FA-3E84-4A8F-95E8-0EDA27C2AD1E}" destId="{5FAC90EB-F0F6-4E35-BF70-88E7C83E4F8D}" srcOrd="0" destOrd="0" presId="urn:microsoft.com/office/officeart/2008/layout/VerticalCurvedList"/>
    <dgm:cxn modelId="{869F0882-2030-4D30-AFB5-20BC2E521B03}" srcId="{C82A1D34-7706-49CD-97F3-24CEED05B068}" destId="{508A95FA-3E84-4A8F-95E8-0EDA27C2AD1E}" srcOrd="5" destOrd="0" parTransId="{FD335AED-94F0-4E7D-BF47-ACB705B5A095}" sibTransId="{A4F57951-ABE8-48ED-9893-4E227E42356F}"/>
    <dgm:cxn modelId="{C9754FCE-E51F-4532-BFE4-F3E0F29A3372}" type="presOf" srcId="{40198A68-0116-4D94-902E-8BF9F4AB89BF}" destId="{DAF0C960-C0FE-43D9-B29D-A8E61A5212B6}" srcOrd="0" destOrd="0" presId="urn:microsoft.com/office/officeart/2008/layout/VerticalCurvedList"/>
    <dgm:cxn modelId="{E5E03794-4315-4631-9514-9951DE83FF1F}" type="presOf" srcId="{4026CD62-415A-42A0-9DDE-875D9A023F9E}" destId="{47F825D1-C800-42EA-A4FB-73F9CF80964F}" srcOrd="0" destOrd="0" presId="urn:microsoft.com/office/officeart/2008/layout/VerticalCurvedList"/>
    <dgm:cxn modelId="{3E901C5A-3141-43F3-9F2B-F205C13F1767}" type="presOf" srcId="{7DD64F54-DC67-46E3-9452-44BA6CFE670E}" destId="{77F2A5BE-C9DA-45DA-9234-C24C414B57D2}" srcOrd="0" destOrd="0" presId="urn:microsoft.com/office/officeart/2008/layout/VerticalCurvedList"/>
    <dgm:cxn modelId="{08F01338-BDB0-47A7-AB79-43AB6F3C12B5}" type="presOf" srcId="{611219B6-1CAD-4191-93CD-C939426A3B3C}" destId="{27D435AA-0D53-4DD2-B7A7-95336F2FBA8F}" srcOrd="0" destOrd="0" presId="urn:microsoft.com/office/officeart/2008/layout/VerticalCurvedList"/>
    <dgm:cxn modelId="{4BB7938A-A706-4B56-B86E-A34D8E305C73}" srcId="{C82A1D34-7706-49CD-97F3-24CEED05B068}" destId="{611219B6-1CAD-4191-93CD-C939426A3B3C}" srcOrd="4" destOrd="0" parTransId="{E6B66802-47C9-4033-8033-185EB3047C0B}" sibTransId="{83518B7D-BC48-4923-AAFC-3F1DB86D8A7C}"/>
    <dgm:cxn modelId="{B454E992-7329-483E-AF85-16DB1589A728}" type="presParOf" srcId="{D081C89F-3BFC-4277-A033-94C3B448F471}" destId="{995E0057-D2E2-4107-9645-5958E148AE9C}" srcOrd="0" destOrd="0" presId="urn:microsoft.com/office/officeart/2008/layout/VerticalCurvedList"/>
    <dgm:cxn modelId="{5A5068F6-42CA-43D9-8B03-31B11686C7F5}" type="presParOf" srcId="{995E0057-D2E2-4107-9645-5958E148AE9C}" destId="{AADD95D6-3845-471B-A61C-D7760B5F09A4}" srcOrd="0" destOrd="0" presId="urn:microsoft.com/office/officeart/2008/layout/VerticalCurvedList"/>
    <dgm:cxn modelId="{26BCC8E0-78F2-4AC9-BD3F-3BAE3E6A5202}" type="presParOf" srcId="{AADD95D6-3845-471B-A61C-D7760B5F09A4}" destId="{518052F8-2CC8-43B7-83BB-BFCAD9FFECC5}" srcOrd="0" destOrd="0" presId="urn:microsoft.com/office/officeart/2008/layout/VerticalCurvedList"/>
    <dgm:cxn modelId="{25C0DA62-DB64-4610-8840-4513F10E7D03}" type="presParOf" srcId="{AADD95D6-3845-471B-A61C-D7760B5F09A4}" destId="{17F61EB7-363B-4D76-A5EF-E47C2EDF43EE}" srcOrd="1" destOrd="0" presId="urn:microsoft.com/office/officeart/2008/layout/VerticalCurvedList"/>
    <dgm:cxn modelId="{FEB4B06F-1D9C-4CB7-A0B4-D55877DC9BC4}" type="presParOf" srcId="{AADD95D6-3845-471B-A61C-D7760B5F09A4}" destId="{0C4F729E-81D1-4458-B351-C236CDABA025}" srcOrd="2" destOrd="0" presId="urn:microsoft.com/office/officeart/2008/layout/VerticalCurvedList"/>
    <dgm:cxn modelId="{E118FA6D-AD09-48E0-9254-06DBAFEA36FF}" type="presParOf" srcId="{AADD95D6-3845-471B-A61C-D7760B5F09A4}" destId="{E94560BB-F7CA-4680-AEDA-EC1620C5DA12}" srcOrd="3" destOrd="0" presId="urn:microsoft.com/office/officeart/2008/layout/VerticalCurvedList"/>
    <dgm:cxn modelId="{74007B48-D8D3-4002-A898-F0E716FFD291}" type="presParOf" srcId="{995E0057-D2E2-4107-9645-5958E148AE9C}" destId="{DAF0C960-C0FE-43D9-B29D-A8E61A5212B6}" srcOrd="1" destOrd="0" presId="urn:microsoft.com/office/officeart/2008/layout/VerticalCurvedList"/>
    <dgm:cxn modelId="{B8BA54E9-6308-4957-825E-6570D636A35A}" type="presParOf" srcId="{995E0057-D2E2-4107-9645-5958E148AE9C}" destId="{BA292873-17D5-4450-8B4A-8544EE7EF042}" srcOrd="2" destOrd="0" presId="urn:microsoft.com/office/officeart/2008/layout/VerticalCurvedList"/>
    <dgm:cxn modelId="{B88FE0AE-8D70-49CF-80C8-178006A9A4ED}" type="presParOf" srcId="{BA292873-17D5-4450-8B4A-8544EE7EF042}" destId="{BCD86E98-0F2E-4BD6-9407-F39BFAD75C5F}" srcOrd="0" destOrd="0" presId="urn:microsoft.com/office/officeart/2008/layout/VerticalCurvedList"/>
    <dgm:cxn modelId="{BC8A0542-C085-4A11-AB78-3798661690D7}" type="presParOf" srcId="{995E0057-D2E2-4107-9645-5958E148AE9C}" destId="{BC1F1CC2-9349-49EC-B89A-8E4CFC61D4AC}" srcOrd="3" destOrd="0" presId="urn:microsoft.com/office/officeart/2008/layout/VerticalCurvedList"/>
    <dgm:cxn modelId="{906A6965-6668-4C35-9834-5883D090A257}" type="presParOf" srcId="{995E0057-D2E2-4107-9645-5958E148AE9C}" destId="{2D873D5E-A809-4F91-9DEE-58298A355A6A}" srcOrd="4" destOrd="0" presId="urn:microsoft.com/office/officeart/2008/layout/VerticalCurvedList"/>
    <dgm:cxn modelId="{26372819-A320-48AC-B93B-BFF50D9F4331}" type="presParOf" srcId="{2D873D5E-A809-4F91-9DEE-58298A355A6A}" destId="{974E4084-22C8-4623-AFE0-C371AD637979}" srcOrd="0" destOrd="0" presId="urn:microsoft.com/office/officeart/2008/layout/VerticalCurvedList"/>
    <dgm:cxn modelId="{A3A64F88-A303-43EE-B19D-F24001D22AB7}" type="presParOf" srcId="{995E0057-D2E2-4107-9645-5958E148AE9C}" destId="{77F2A5BE-C9DA-45DA-9234-C24C414B57D2}" srcOrd="5" destOrd="0" presId="urn:microsoft.com/office/officeart/2008/layout/VerticalCurvedList"/>
    <dgm:cxn modelId="{03A46808-0F69-4F9A-8E47-9D93623D3A27}" type="presParOf" srcId="{995E0057-D2E2-4107-9645-5958E148AE9C}" destId="{49064EAE-B2CE-4247-8EAB-4CA2B6972182}" srcOrd="6" destOrd="0" presId="urn:microsoft.com/office/officeart/2008/layout/VerticalCurvedList"/>
    <dgm:cxn modelId="{BA070569-37D6-4F96-8DB1-72D62F37788F}" type="presParOf" srcId="{49064EAE-B2CE-4247-8EAB-4CA2B6972182}" destId="{C424A6A4-3A5D-4733-8BFD-845EF5EA619F}" srcOrd="0" destOrd="0" presId="urn:microsoft.com/office/officeart/2008/layout/VerticalCurvedList"/>
    <dgm:cxn modelId="{CBC2482C-EFF8-43DD-886D-F96D2F5FF3DD}" type="presParOf" srcId="{995E0057-D2E2-4107-9645-5958E148AE9C}" destId="{47F825D1-C800-42EA-A4FB-73F9CF80964F}" srcOrd="7" destOrd="0" presId="urn:microsoft.com/office/officeart/2008/layout/VerticalCurvedList"/>
    <dgm:cxn modelId="{791642CC-B5AE-4DA5-A6D9-A663F711D7E7}" type="presParOf" srcId="{995E0057-D2E2-4107-9645-5958E148AE9C}" destId="{52E65DEC-B8F9-4CB0-AA97-7955F7D33FBF}" srcOrd="8" destOrd="0" presId="urn:microsoft.com/office/officeart/2008/layout/VerticalCurvedList"/>
    <dgm:cxn modelId="{43DC0A13-56A7-4280-A916-CC911BFF75E2}" type="presParOf" srcId="{52E65DEC-B8F9-4CB0-AA97-7955F7D33FBF}" destId="{FBEBF67F-9979-4B5C-AEB5-325E74720EF6}" srcOrd="0" destOrd="0" presId="urn:microsoft.com/office/officeart/2008/layout/VerticalCurvedList"/>
    <dgm:cxn modelId="{A79441E9-3A1E-4386-B7D0-F8601E512751}" type="presParOf" srcId="{995E0057-D2E2-4107-9645-5958E148AE9C}" destId="{27D435AA-0D53-4DD2-B7A7-95336F2FBA8F}" srcOrd="9" destOrd="0" presId="urn:microsoft.com/office/officeart/2008/layout/VerticalCurvedList"/>
    <dgm:cxn modelId="{B1013861-6D88-4ECE-B077-3DF653A8BD84}" type="presParOf" srcId="{995E0057-D2E2-4107-9645-5958E148AE9C}" destId="{8121051F-2077-4B70-9C26-949B1EB96BAF}" srcOrd="10" destOrd="0" presId="urn:microsoft.com/office/officeart/2008/layout/VerticalCurvedList"/>
    <dgm:cxn modelId="{2076263D-C4B7-4E31-8D6B-6E4428D2BC02}" type="presParOf" srcId="{8121051F-2077-4B70-9C26-949B1EB96BAF}" destId="{5C329255-2402-42FE-8986-E6BEE493FFA4}" srcOrd="0" destOrd="0" presId="urn:microsoft.com/office/officeart/2008/layout/VerticalCurvedList"/>
    <dgm:cxn modelId="{C729BC1B-CCB1-49FF-92CB-DE6F86883F7B}" type="presParOf" srcId="{995E0057-D2E2-4107-9645-5958E148AE9C}" destId="{5FAC90EB-F0F6-4E35-BF70-88E7C83E4F8D}" srcOrd="11" destOrd="0" presId="urn:microsoft.com/office/officeart/2008/layout/VerticalCurvedList"/>
    <dgm:cxn modelId="{026B8F6C-11CF-4652-BF44-03B823AB32DC}" type="presParOf" srcId="{995E0057-D2E2-4107-9645-5958E148AE9C}" destId="{777B1B52-AD42-4A8D-A061-7C629858071F}" srcOrd="12" destOrd="0" presId="urn:microsoft.com/office/officeart/2008/layout/VerticalCurvedList"/>
    <dgm:cxn modelId="{F7C9DEF1-06A2-48F2-8780-57CF92C08346}" type="presParOf" srcId="{777B1B52-AD42-4A8D-A061-7C629858071F}" destId="{F1BD9478-1A70-4FB8-A146-A5085BB6B651}" srcOrd="0" destOrd="0" presId="urn:microsoft.com/office/officeart/2008/layout/VerticalCurvedList"/>
    <dgm:cxn modelId="{C6D1BE53-064B-451E-908B-82DC4BC7A937}" type="presParOf" srcId="{995E0057-D2E2-4107-9645-5958E148AE9C}" destId="{713AD305-5F1E-436E-844B-2FBD300DF3D3}" srcOrd="13" destOrd="0" presId="urn:microsoft.com/office/officeart/2008/layout/VerticalCurvedList"/>
    <dgm:cxn modelId="{30F9EDD4-7DD7-4AB5-AB4F-EF20693A5BA3}" type="presParOf" srcId="{995E0057-D2E2-4107-9645-5958E148AE9C}" destId="{76562AE2-66BD-4EBC-A961-A86AA3CFB72D}" srcOrd="14" destOrd="0" presId="urn:microsoft.com/office/officeart/2008/layout/VerticalCurvedList"/>
    <dgm:cxn modelId="{437F93F1-E110-4987-A8D6-D59FC72231BF}" type="presParOf" srcId="{76562AE2-66BD-4EBC-A961-A86AA3CFB72D}" destId="{18590904-6B72-4F84-848C-6B397ABDFDD8}" srcOrd="0" destOrd="0" presId="urn:microsoft.com/office/officeart/2008/layout/VerticalCurv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F61EB7-363B-4D76-A5EF-E47C2EDF43EE}">
      <dsp:nvSpPr>
        <dsp:cNvPr id="0" name=""/>
        <dsp:cNvSpPr/>
      </dsp:nvSpPr>
      <dsp:spPr>
        <a:xfrm>
          <a:off x="-3250876" y="-500166"/>
          <a:ext cx="3876883" cy="3876883"/>
        </a:xfrm>
        <a:prstGeom prst="blockArc">
          <a:avLst>
            <a:gd name="adj1" fmla="val 18900000"/>
            <a:gd name="adj2" fmla="val 2700000"/>
            <a:gd name="adj3" fmla="val 557"/>
          </a:avLst>
        </a:pr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AF0C960-C0FE-43D9-B29D-A8E61A5212B6}">
      <dsp:nvSpPr>
        <dsp:cNvPr id="0" name=""/>
        <dsp:cNvSpPr/>
      </dsp:nvSpPr>
      <dsp:spPr>
        <a:xfrm>
          <a:off x="203759" y="130767"/>
          <a:ext cx="3884133" cy="261420"/>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7503" tIns="33020" rIns="33020" bIns="33020" numCol="1" spcCol="1270" anchor="ctr" anchorCtr="0">
          <a:noAutofit/>
        </a:bodyPr>
        <a:lstStyle/>
        <a:p>
          <a:pPr lvl="0" algn="l" defTabSz="577850">
            <a:lnSpc>
              <a:spcPct val="90000"/>
            </a:lnSpc>
            <a:spcBef>
              <a:spcPct val="0"/>
            </a:spcBef>
            <a:spcAft>
              <a:spcPct val="35000"/>
            </a:spcAft>
          </a:pPr>
          <a:r>
            <a:rPr lang="el-GR" sz="1300" b="1" kern="1200"/>
            <a:t>Αξονας 1</a:t>
          </a:r>
          <a:r>
            <a:rPr lang="en-US" sz="1300" b="1" kern="1200"/>
            <a:t>: Ηλεκτρονική Διακυβέρνηση</a:t>
          </a:r>
        </a:p>
      </dsp:txBody>
      <dsp:txXfrm>
        <a:off x="203759" y="130767"/>
        <a:ext cx="3884133" cy="261420"/>
      </dsp:txXfrm>
    </dsp:sp>
    <dsp:sp modelId="{BCD86E98-0F2E-4BD6-9407-F39BFAD75C5F}">
      <dsp:nvSpPr>
        <dsp:cNvPr id="0" name=""/>
        <dsp:cNvSpPr/>
      </dsp:nvSpPr>
      <dsp:spPr>
        <a:xfrm>
          <a:off x="40371" y="98090"/>
          <a:ext cx="326776" cy="326776"/>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C1F1CC2-9349-49EC-B89A-8E4CFC61D4AC}">
      <dsp:nvSpPr>
        <dsp:cNvPr id="0" name=""/>
        <dsp:cNvSpPr/>
      </dsp:nvSpPr>
      <dsp:spPr>
        <a:xfrm>
          <a:off x="440499" y="523129"/>
          <a:ext cx="3647393" cy="261420"/>
        </a:xfrm>
        <a:prstGeom prst="rect">
          <a:avLst/>
        </a:prstGeom>
        <a:gradFill rotWithShape="0">
          <a:gsLst>
            <a:gs pos="0">
              <a:schemeClr val="accent2">
                <a:hueOff val="780253"/>
                <a:satOff val="-973"/>
                <a:lumOff val="229"/>
                <a:alphaOff val="0"/>
                <a:shade val="51000"/>
                <a:satMod val="130000"/>
              </a:schemeClr>
            </a:gs>
            <a:gs pos="80000">
              <a:schemeClr val="accent2">
                <a:hueOff val="780253"/>
                <a:satOff val="-973"/>
                <a:lumOff val="229"/>
                <a:alphaOff val="0"/>
                <a:shade val="93000"/>
                <a:satMod val="130000"/>
              </a:schemeClr>
            </a:gs>
            <a:gs pos="100000">
              <a:schemeClr val="accent2">
                <a:hueOff val="780253"/>
                <a:satOff val="-973"/>
                <a:lumOff val="22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7503" tIns="33020" rIns="33020" bIns="33020" numCol="1" spcCol="1270" anchor="ctr" anchorCtr="0">
          <a:noAutofit/>
        </a:bodyPr>
        <a:lstStyle/>
        <a:p>
          <a:pPr lvl="0" algn="l" defTabSz="577850">
            <a:lnSpc>
              <a:spcPct val="90000"/>
            </a:lnSpc>
            <a:spcBef>
              <a:spcPct val="0"/>
            </a:spcBef>
            <a:spcAft>
              <a:spcPct val="35000"/>
            </a:spcAft>
          </a:pPr>
          <a:r>
            <a:rPr lang="el-GR" sz="1300" b="1" kern="1200"/>
            <a:t>Αξονας </a:t>
          </a:r>
          <a:r>
            <a:rPr lang="en-US" sz="1300" b="1" kern="1200"/>
            <a:t>2: Κινητικότητα-Μεταφορές</a:t>
          </a:r>
        </a:p>
      </dsp:txBody>
      <dsp:txXfrm>
        <a:off x="440499" y="523129"/>
        <a:ext cx="3647393" cy="261420"/>
      </dsp:txXfrm>
    </dsp:sp>
    <dsp:sp modelId="{974E4084-22C8-4623-AFE0-C371AD637979}">
      <dsp:nvSpPr>
        <dsp:cNvPr id="0" name=""/>
        <dsp:cNvSpPr/>
      </dsp:nvSpPr>
      <dsp:spPr>
        <a:xfrm>
          <a:off x="277111" y="490451"/>
          <a:ext cx="326776" cy="326776"/>
        </a:xfrm>
        <a:prstGeom prst="ellipse">
          <a:avLst/>
        </a:prstGeom>
        <a:solidFill>
          <a:schemeClr val="lt1">
            <a:hueOff val="0"/>
            <a:satOff val="0"/>
            <a:lumOff val="0"/>
            <a:alphaOff val="0"/>
          </a:schemeClr>
        </a:solidFill>
        <a:ln w="9525" cap="flat" cmpd="sng" algn="ctr">
          <a:solidFill>
            <a:schemeClr val="accent2">
              <a:hueOff val="780253"/>
              <a:satOff val="-973"/>
              <a:lumOff val="229"/>
              <a:alphaOff val="0"/>
            </a:schemeClr>
          </a:solidFill>
          <a:prstDash val="solid"/>
        </a:ln>
        <a:effectLst/>
      </dsp:spPr>
      <dsp:style>
        <a:lnRef idx="1">
          <a:scrgbClr r="0" g="0" b="0"/>
        </a:lnRef>
        <a:fillRef idx="1">
          <a:scrgbClr r="0" g="0" b="0"/>
        </a:fillRef>
        <a:effectRef idx="0">
          <a:scrgbClr r="0" g="0" b="0"/>
        </a:effectRef>
        <a:fontRef idx="minor"/>
      </dsp:style>
    </dsp:sp>
    <dsp:sp modelId="{77F2A5BE-C9DA-45DA-9234-C24C414B57D2}">
      <dsp:nvSpPr>
        <dsp:cNvPr id="0" name=""/>
        <dsp:cNvSpPr/>
      </dsp:nvSpPr>
      <dsp:spPr>
        <a:xfrm>
          <a:off x="570232" y="915203"/>
          <a:ext cx="3517660" cy="261420"/>
        </a:xfrm>
        <a:prstGeom prst="rect">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7503" tIns="33020" rIns="33020" bIns="33020" numCol="1" spcCol="1270" anchor="ctr" anchorCtr="0">
          <a:noAutofit/>
        </a:bodyPr>
        <a:lstStyle/>
        <a:p>
          <a:pPr lvl="0" algn="l" defTabSz="577850">
            <a:lnSpc>
              <a:spcPct val="90000"/>
            </a:lnSpc>
            <a:spcBef>
              <a:spcPct val="0"/>
            </a:spcBef>
            <a:spcAft>
              <a:spcPct val="35000"/>
            </a:spcAft>
          </a:pPr>
          <a:r>
            <a:rPr lang="el-GR" sz="1300" b="1" kern="1200"/>
            <a:t>Αξονας 3</a:t>
          </a:r>
          <a:r>
            <a:rPr lang="en-US" sz="1300" b="1" kern="1200"/>
            <a:t>: </a:t>
          </a:r>
          <a:r>
            <a:rPr lang="el-GR" sz="1300" b="1" kern="1200"/>
            <a:t>Ενέργεια</a:t>
          </a:r>
          <a:endParaRPr lang="en-US" sz="1300" b="1" kern="1200"/>
        </a:p>
      </dsp:txBody>
      <dsp:txXfrm>
        <a:off x="570232" y="915203"/>
        <a:ext cx="3517660" cy="261420"/>
      </dsp:txXfrm>
    </dsp:sp>
    <dsp:sp modelId="{C424A6A4-3A5D-4733-8BFD-845EF5EA619F}">
      <dsp:nvSpPr>
        <dsp:cNvPr id="0" name=""/>
        <dsp:cNvSpPr/>
      </dsp:nvSpPr>
      <dsp:spPr>
        <a:xfrm>
          <a:off x="406844" y="882525"/>
          <a:ext cx="326776" cy="326776"/>
        </a:xfrm>
        <a:prstGeom prst="ellipse">
          <a:avLst/>
        </a:prstGeom>
        <a:solidFill>
          <a:schemeClr val="lt1">
            <a:hueOff val="0"/>
            <a:satOff val="0"/>
            <a:lumOff val="0"/>
            <a:alphaOff val="0"/>
          </a:schemeClr>
        </a:solidFill>
        <a:ln w="9525" cap="flat" cmpd="sng" algn="ctr">
          <a:solidFill>
            <a:schemeClr val="accent2">
              <a:hueOff val="1560506"/>
              <a:satOff val="-1946"/>
              <a:lumOff val="458"/>
              <a:alphaOff val="0"/>
            </a:schemeClr>
          </a:solidFill>
          <a:prstDash val="solid"/>
        </a:ln>
        <a:effectLst/>
      </dsp:spPr>
      <dsp:style>
        <a:lnRef idx="1">
          <a:scrgbClr r="0" g="0" b="0"/>
        </a:lnRef>
        <a:fillRef idx="1">
          <a:scrgbClr r="0" g="0" b="0"/>
        </a:fillRef>
        <a:effectRef idx="0">
          <a:scrgbClr r="0" g="0" b="0"/>
        </a:effectRef>
        <a:fontRef idx="minor"/>
      </dsp:style>
    </dsp:sp>
    <dsp:sp modelId="{47F825D1-C800-42EA-A4FB-73F9CF80964F}">
      <dsp:nvSpPr>
        <dsp:cNvPr id="0" name=""/>
        <dsp:cNvSpPr/>
      </dsp:nvSpPr>
      <dsp:spPr>
        <a:xfrm>
          <a:off x="611654" y="1307564"/>
          <a:ext cx="3476238" cy="261420"/>
        </a:xfrm>
        <a:prstGeom prst="rec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7503" tIns="33020" rIns="33020" bIns="33020" numCol="1" spcCol="1270" anchor="ctr" anchorCtr="0">
          <a:noAutofit/>
        </a:bodyPr>
        <a:lstStyle/>
        <a:p>
          <a:pPr lvl="0" algn="l" defTabSz="577850">
            <a:lnSpc>
              <a:spcPct val="90000"/>
            </a:lnSpc>
            <a:spcBef>
              <a:spcPct val="0"/>
            </a:spcBef>
            <a:spcAft>
              <a:spcPct val="35000"/>
            </a:spcAft>
          </a:pPr>
          <a:r>
            <a:rPr lang="el-GR" sz="1300" b="1" kern="1200"/>
            <a:t>Αξονας 4</a:t>
          </a:r>
          <a:r>
            <a:rPr lang="en-US" sz="1300" b="1" kern="1200"/>
            <a:t>: </a:t>
          </a:r>
          <a:r>
            <a:rPr lang="el-GR" sz="1300" b="1" kern="1200"/>
            <a:t>Αστικό Περιβάλλον</a:t>
          </a:r>
          <a:endParaRPr lang="en-US" sz="1300" b="1" kern="1200"/>
        </a:p>
      </dsp:txBody>
      <dsp:txXfrm>
        <a:off x="611654" y="1307564"/>
        <a:ext cx="3476238" cy="261420"/>
      </dsp:txXfrm>
    </dsp:sp>
    <dsp:sp modelId="{FBEBF67F-9979-4B5C-AEB5-325E74720EF6}">
      <dsp:nvSpPr>
        <dsp:cNvPr id="0" name=""/>
        <dsp:cNvSpPr/>
      </dsp:nvSpPr>
      <dsp:spPr>
        <a:xfrm>
          <a:off x="448266" y="1274886"/>
          <a:ext cx="326776" cy="326776"/>
        </a:xfrm>
        <a:prstGeom prst="ellipse">
          <a:avLst/>
        </a:prstGeom>
        <a:solidFill>
          <a:schemeClr val="lt1">
            <a:hueOff val="0"/>
            <a:satOff val="0"/>
            <a:lumOff val="0"/>
            <a:alphaOff val="0"/>
          </a:schemeClr>
        </a:solidFill>
        <a:ln w="9525" cap="flat" cmpd="sng" algn="ctr">
          <a:solidFill>
            <a:schemeClr val="accent2">
              <a:hueOff val="2340759"/>
              <a:satOff val="-2919"/>
              <a:lumOff val="686"/>
              <a:alphaOff val="0"/>
            </a:schemeClr>
          </a:solidFill>
          <a:prstDash val="solid"/>
        </a:ln>
        <a:effectLst/>
      </dsp:spPr>
      <dsp:style>
        <a:lnRef idx="1">
          <a:scrgbClr r="0" g="0" b="0"/>
        </a:lnRef>
        <a:fillRef idx="1">
          <a:scrgbClr r="0" g="0" b="0"/>
        </a:fillRef>
        <a:effectRef idx="0">
          <a:scrgbClr r="0" g="0" b="0"/>
        </a:effectRef>
        <a:fontRef idx="minor"/>
      </dsp:style>
    </dsp:sp>
    <dsp:sp modelId="{27D435AA-0D53-4DD2-B7A7-95336F2FBA8F}">
      <dsp:nvSpPr>
        <dsp:cNvPr id="0" name=""/>
        <dsp:cNvSpPr/>
      </dsp:nvSpPr>
      <dsp:spPr>
        <a:xfrm>
          <a:off x="570232" y="1699925"/>
          <a:ext cx="3517660" cy="261420"/>
        </a:xfrm>
        <a:prstGeom prst="rect">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7503" tIns="33020" rIns="33020" bIns="33020" numCol="1" spcCol="1270" anchor="ctr" anchorCtr="0">
          <a:noAutofit/>
        </a:bodyPr>
        <a:lstStyle/>
        <a:p>
          <a:pPr lvl="0" algn="l" defTabSz="577850">
            <a:lnSpc>
              <a:spcPct val="90000"/>
            </a:lnSpc>
            <a:spcBef>
              <a:spcPct val="0"/>
            </a:spcBef>
            <a:spcAft>
              <a:spcPct val="35000"/>
            </a:spcAft>
          </a:pPr>
          <a:r>
            <a:rPr lang="el-GR" sz="1300" b="1" kern="1200"/>
            <a:t>Αξονας 5</a:t>
          </a:r>
          <a:r>
            <a:rPr lang="en-US" sz="1300" b="1" kern="1200"/>
            <a:t>: </a:t>
          </a:r>
          <a:r>
            <a:rPr lang="el-GR" sz="1300" b="1" kern="1200"/>
            <a:t>Διαβίωση - Πολίτες</a:t>
          </a:r>
          <a:endParaRPr lang="en-US" sz="1300" b="1" kern="1200"/>
        </a:p>
      </dsp:txBody>
      <dsp:txXfrm>
        <a:off x="570232" y="1699925"/>
        <a:ext cx="3517660" cy="261420"/>
      </dsp:txXfrm>
    </dsp:sp>
    <dsp:sp modelId="{5C329255-2402-42FE-8986-E6BEE493FFA4}">
      <dsp:nvSpPr>
        <dsp:cNvPr id="0" name=""/>
        <dsp:cNvSpPr/>
      </dsp:nvSpPr>
      <dsp:spPr>
        <a:xfrm>
          <a:off x="406844" y="1667248"/>
          <a:ext cx="326776" cy="326776"/>
        </a:xfrm>
        <a:prstGeom prst="ellipse">
          <a:avLst/>
        </a:prstGeom>
        <a:solidFill>
          <a:schemeClr val="lt1">
            <a:hueOff val="0"/>
            <a:satOff val="0"/>
            <a:lumOff val="0"/>
            <a:alphaOff val="0"/>
          </a:schemeClr>
        </a:solidFill>
        <a:ln w="9525" cap="flat" cmpd="sng" algn="ctr">
          <a:solidFill>
            <a:schemeClr val="accent2">
              <a:hueOff val="3121013"/>
              <a:satOff val="-3893"/>
              <a:lumOff val="915"/>
              <a:alphaOff val="0"/>
            </a:schemeClr>
          </a:solidFill>
          <a:prstDash val="solid"/>
        </a:ln>
        <a:effectLst/>
      </dsp:spPr>
      <dsp:style>
        <a:lnRef idx="1">
          <a:scrgbClr r="0" g="0" b="0"/>
        </a:lnRef>
        <a:fillRef idx="1">
          <a:scrgbClr r="0" g="0" b="0"/>
        </a:fillRef>
        <a:effectRef idx="0">
          <a:scrgbClr r="0" g="0" b="0"/>
        </a:effectRef>
        <a:fontRef idx="minor"/>
      </dsp:style>
    </dsp:sp>
    <dsp:sp modelId="{5FAC90EB-F0F6-4E35-BF70-88E7C83E4F8D}">
      <dsp:nvSpPr>
        <dsp:cNvPr id="0" name=""/>
        <dsp:cNvSpPr/>
      </dsp:nvSpPr>
      <dsp:spPr>
        <a:xfrm>
          <a:off x="440499" y="2091999"/>
          <a:ext cx="3647393" cy="261420"/>
        </a:xfrm>
        <a:prstGeom prst="rect">
          <a:avLst/>
        </a:prstGeom>
        <a:gradFill rotWithShape="0">
          <a:gsLst>
            <a:gs pos="0">
              <a:schemeClr val="accent2">
                <a:hueOff val="3901266"/>
                <a:satOff val="-4866"/>
                <a:lumOff val="1144"/>
                <a:alphaOff val="0"/>
                <a:shade val="51000"/>
                <a:satMod val="130000"/>
              </a:schemeClr>
            </a:gs>
            <a:gs pos="80000">
              <a:schemeClr val="accent2">
                <a:hueOff val="3901266"/>
                <a:satOff val="-4866"/>
                <a:lumOff val="1144"/>
                <a:alphaOff val="0"/>
                <a:shade val="93000"/>
                <a:satMod val="130000"/>
              </a:schemeClr>
            </a:gs>
            <a:gs pos="100000">
              <a:schemeClr val="accent2">
                <a:hueOff val="3901266"/>
                <a:satOff val="-4866"/>
                <a:lumOff val="114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7503" tIns="33020" rIns="33020" bIns="33020" numCol="1" spcCol="1270" anchor="ctr" anchorCtr="0">
          <a:noAutofit/>
        </a:bodyPr>
        <a:lstStyle/>
        <a:p>
          <a:pPr lvl="0" algn="l" defTabSz="577850">
            <a:lnSpc>
              <a:spcPct val="90000"/>
            </a:lnSpc>
            <a:spcBef>
              <a:spcPct val="0"/>
            </a:spcBef>
            <a:spcAft>
              <a:spcPct val="35000"/>
            </a:spcAft>
          </a:pPr>
          <a:r>
            <a:rPr lang="el-GR" sz="1300" b="1" kern="1200"/>
            <a:t>Αξονας 6</a:t>
          </a:r>
          <a:r>
            <a:rPr lang="en-US" sz="1300" b="1" kern="1200"/>
            <a:t>: </a:t>
          </a:r>
          <a:r>
            <a:rPr lang="el-GR" sz="1300" b="1" kern="1200"/>
            <a:t>Οικονομία - Επιχειρηματικότητα</a:t>
          </a:r>
          <a:endParaRPr lang="en-US" sz="1300" b="1" kern="1200"/>
        </a:p>
      </dsp:txBody>
      <dsp:txXfrm>
        <a:off x="440499" y="2091999"/>
        <a:ext cx="3647393" cy="261420"/>
      </dsp:txXfrm>
    </dsp:sp>
    <dsp:sp modelId="{F1BD9478-1A70-4FB8-A146-A5085BB6B651}">
      <dsp:nvSpPr>
        <dsp:cNvPr id="0" name=""/>
        <dsp:cNvSpPr/>
      </dsp:nvSpPr>
      <dsp:spPr>
        <a:xfrm>
          <a:off x="277111" y="2059322"/>
          <a:ext cx="326776" cy="326776"/>
        </a:xfrm>
        <a:prstGeom prst="ellipse">
          <a:avLst/>
        </a:prstGeom>
        <a:solidFill>
          <a:schemeClr val="lt1">
            <a:hueOff val="0"/>
            <a:satOff val="0"/>
            <a:lumOff val="0"/>
            <a:alphaOff val="0"/>
          </a:schemeClr>
        </a:solidFill>
        <a:ln w="9525" cap="flat" cmpd="sng" algn="ctr">
          <a:solidFill>
            <a:schemeClr val="accent2">
              <a:hueOff val="3901266"/>
              <a:satOff val="-4866"/>
              <a:lumOff val="1144"/>
              <a:alphaOff val="0"/>
            </a:schemeClr>
          </a:solidFill>
          <a:prstDash val="solid"/>
        </a:ln>
        <a:effectLst/>
      </dsp:spPr>
      <dsp:style>
        <a:lnRef idx="1">
          <a:scrgbClr r="0" g="0" b="0"/>
        </a:lnRef>
        <a:fillRef idx="1">
          <a:scrgbClr r="0" g="0" b="0"/>
        </a:fillRef>
        <a:effectRef idx="0">
          <a:scrgbClr r="0" g="0" b="0"/>
        </a:effectRef>
        <a:fontRef idx="minor"/>
      </dsp:style>
    </dsp:sp>
    <dsp:sp modelId="{713AD305-5F1E-436E-844B-2FBD300DF3D3}">
      <dsp:nvSpPr>
        <dsp:cNvPr id="0" name=""/>
        <dsp:cNvSpPr/>
      </dsp:nvSpPr>
      <dsp:spPr>
        <a:xfrm>
          <a:off x="203759" y="2484361"/>
          <a:ext cx="3884133" cy="261420"/>
        </a:xfrm>
        <a:prstGeom prst="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7503" tIns="33020" rIns="33020" bIns="33020" numCol="1" spcCol="1270" anchor="ctr" anchorCtr="0">
          <a:noAutofit/>
        </a:bodyPr>
        <a:lstStyle/>
        <a:p>
          <a:pPr lvl="0" algn="l" defTabSz="577850">
            <a:lnSpc>
              <a:spcPct val="90000"/>
            </a:lnSpc>
            <a:spcBef>
              <a:spcPct val="0"/>
            </a:spcBef>
            <a:spcAft>
              <a:spcPct val="35000"/>
            </a:spcAft>
          </a:pPr>
          <a:r>
            <a:rPr lang="el-GR" sz="1300" b="1" kern="1200"/>
            <a:t>Αξονας 7</a:t>
          </a:r>
          <a:r>
            <a:rPr lang="en-US" sz="1300" b="1" kern="1200"/>
            <a:t>: </a:t>
          </a:r>
          <a:r>
            <a:rPr lang="el-GR" sz="1300" b="1" kern="1200"/>
            <a:t>Τουρισμός - Πολιτισμός</a:t>
          </a:r>
          <a:endParaRPr lang="en-US" sz="1300" b="1" kern="1200"/>
        </a:p>
      </dsp:txBody>
      <dsp:txXfrm>
        <a:off x="203759" y="2484361"/>
        <a:ext cx="3884133" cy="261420"/>
      </dsp:txXfrm>
    </dsp:sp>
    <dsp:sp modelId="{18590904-6B72-4F84-848C-6B397ABDFDD8}">
      <dsp:nvSpPr>
        <dsp:cNvPr id="0" name=""/>
        <dsp:cNvSpPr/>
      </dsp:nvSpPr>
      <dsp:spPr>
        <a:xfrm>
          <a:off x="40371" y="2451683"/>
          <a:ext cx="326776" cy="326776"/>
        </a:xfrm>
        <a:prstGeom prst="ellipse">
          <a:avLst/>
        </a:prstGeom>
        <a:solidFill>
          <a:schemeClr val="lt1">
            <a:hueOff val="0"/>
            <a:satOff val="0"/>
            <a:lumOff val="0"/>
            <a:alphaOff val="0"/>
          </a:schemeClr>
        </a:solidFill>
        <a:ln w="9525" cap="flat" cmpd="sng" algn="ctr">
          <a:solidFill>
            <a:schemeClr val="accent2">
              <a:hueOff val="4681519"/>
              <a:satOff val="-5839"/>
              <a:lumOff val="1373"/>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11879</Words>
  <Characters>64147</Characters>
  <Application>Microsoft Office Word</Application>
  <DocSecurity>0</DocSecurity>
  <Lines>534</Lines>
  <Paragraphs>151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Γιάννης</dc:creator>
  <cp:lastModifiedBy>Γιάννης</cp:lastModifiedBy>
  <cp:revision>4</cp:revision>
  <dcterms:created xsi:type="dcterms:W3CDTF">2018-07-03T15:02:00Z</dcterms:created>
  <dcterms:modified xsi:type="dcterms:W3CDTF">2018-07-03T15:10:00Z</dcterms:modified>
</cp:coreProperties>
</file>