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4B" w:rsidRDefault="00F7204B" w:rsidP="00F7204B">
      <w:pPr>
        <w:pStyle w:val="Heading1"/>
        <w:spacing w:before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Toc528004340"/>
      <w:r>
        <w:rPr>
          <w:rFonts w:asciiTheme="minorHAnsi" w:hAnsiTheme="minorHAnsi"/>
          <w:color w:val="000000" w:themeColor="text1"/>
          <w:sz w:val="24"/>
          <w:szCs w:val="24"/>
        </w:rPr>
        <w:t>Άρθρο 5</w:t>
      </w:r>
      <w:bookmarkEnd w:id="0"/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F7204B" w:rsidRDefault="00F7204B" w:rsidP="00F7204B">
      <w:pPr>
        <w:pStyle w:val="Heading1"/>
        <w:spacing w:before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bookmarkStart w:id="1" w:name="_Toc528004341"/>
      <w:r>
        <w:rPr>
          <w:rFonts w:asciiTheme="minorHAnsi" w:hAnsiTheme="minorHAnsi"/>
          <w:color w:val="000000" w:themeColor="text1"/>
          <w:sz w:val="24"/>
          <w:szCs w:val="24"/>
        </w:rPr>
        <w:t>Πεδίο προστασίας – Μέτρα προστασίας.</w:t>
      </w:r>
      <w:bookmarkEnd w:id="1"/>
    </w:p>
    <w:p w:rsidR="00F7204B" w:rsidRDefault="00F7204B" w:rsidP="00F7204B">
      <w:pPr>
        <w:spacing w:after="0" w:line="240" w:lineRule="auto"/>
        <w:rPr>
          <w:sz w:val="16"/>
          <w:szCs w:val="16"/>
        </w:rPr>
      </w:pPr>
    </w:p>
    <w:p w:rsidR="00F7204B" w:rsidRDefault="00F7204B" w:rsidP="00F7204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5.1 - Πεδίο προστασίας.</w:t>
      </w:r>
    </w:p>
    <w:p w:rsidR="00F7204B" w:rsidRDefault="00F7204B" w:rsidP="00F7204B">
      <w:pPr>
        <w:pStyle w:val="ListParagraph"/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 Κανονισμός Πρασίνου του Δήμου Ιωαννιτών επιδιώκει να προστατεύσει το πράσινο που αναπτύσσεται σε κάθε μορφή (χλοοτάπητας, άνθη και εποχικά φυτά, θάμνοι, δέντρα) αυτοφυώς ή με κηποτεχνικές μεθόδους σε δημοτικούς διαμορφωμένους κοινόχρηστους χώρους (άλση, πάρκα, δασύλλια, διαχωριστικές νησίδες οδών, παιδικές χαρές, πλατείες, πεζόδρομοι, πεζοδρόμια, κλίμακες, κ.λπ.).</w:t>
      </w:r>
    </w:p>
    <w:p w:rsidR="00F7204B" w:rsidRDefault="00F7204B" w:rsidP="00F7204B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4"/>
          <w:szCs w:val="24"/>
        </w:rPr>
      </w:pPr>
    </w:p>
    <w:p w:rsidR="00F7204B" w:rsidRDefault="00F7204B" w:rsidP="00F7204B">
      <w:pPr>
        <w:spacing w:after="0" w:line="360" w:lineRule="exact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el-GR"/>
        </w:rPr>
        <w:t>5.2 - Μέτρα προστασίας</w:t>
      </w:r>
      <w:r>
        <w:rPr>
          <w:rFonts w:cs="TimesNewRoman,Bold"/>
          <w:bCs/>
          <w:sz w:val="24"/>
          <w:szCs w:val="24"/>
        </w:rPr>
        <w:t xml:space="preserve"> </w:t>
      </w:r>
      <w:r>
        <w:rPr>
          <w:rFonts w:cs="TimesNewRoman,Bold"/>
          <w:b/>
          <w:bCs/>
          <w:sz w:val="24"/>
          <w:szCs w:val="24"/>
        </w:rPr>
        <w:t>και διατήρησης υφιστάμενου πρασίνου.</w:t>
      </w:r>
    </w:p>
    <w:p w:rsidR="00F7204B" w:rsidRDefault="00F7204B" w:rsidP="00F7204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Δήμος Ιωαννιτών προστατεύει και φροντίζει το υφιστάμενο </w:t>
      </w:r>
      <w:r>
        <w:rPr>
          <w:sz w:val="24"/>
          <w:szCs w:val="24"/>
        </w:rPr>
        <w:t>δημοτικό</w:t>
      </w:r>
      <w:r>
        <w:rPr>
          <w:rFonts w:cstheme="minorHAnsi"/>
          <w:sz w:val="24"/>
          <w:szCs w:val="24"/>
        </w:rPr>
        <w:t xml:space="preserve"> πράσινο. Μεριμνά για τη διατήρηση σε καλή κατάσταση όλων των φυτικών ειδών και κάθε χώρου πρασίνου, ανεξάρτητα με το μέγεθός του.</w:t>
      </w:r>
    </w:p>
    <w:p w:rsidR="00F7204B" w:rsidRDefault="00F7204B" w:rsidP="00F7204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Κάθε φυτοτεχνική εργασία, καθώς και κάθε εργασία συντήρησης του πρασίνου υλοποιείται με την ελάχιστη δυνατή επέμβαση στη φυσική βλάστηση και στην αστική φύση.</w:t>
      </w:r>
    </w:p>
    <w:p w:rsidR="00F7204B" w:rsidRDefault="00F7204B" w:rsidP="00F7204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Σχεδιάζονται ολοκληρωμένες παρεμβάσεις σε ήδη υπάρχοντες χώρους πρασίνου και χώρους ανάπλασης, για τη διαφύλαξη των χώρων πρασίνου και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αποτροπή της υποβάθμισής του.</w:t>
      </w:r>
    </w:p>
    <w:p w:rsidR="00F308B7" w:rsidRDefault="00F308B7">
      <w:bookmarkStart w:id="2" w:name="_GoBack"/>
      <w:bookmarkEnd w:id="2"/>
    </w:p>
    <w:sectPr w:rsidR="00F30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13" w:rsidRDefault="00F45113" w:rsidP="00FB1ADE">
      <w:pPr>
        <w:spacing w:after="0" w:line="240" w:lineRule="auto"/>
      </w:pPr>
      <w:r>
        <w:separator/>
      </w:r>
    </w:p>
  </w:endnote>
  <w:endnote w:type="continuationSeparator" w:id="0">
    <w:p w:rsidR="00F45113" w:rsidRDefault="00F45113" w:rsidP="00FB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13" w:rsidRDefault="00F45113" w:rsidP="00FB1ADE">
      <w:pPr>
        <w:spacing w:after="0" w:line="240" w:lineRule="auto"/>
      </w:pPr>
      <w:r>
        <w:separator/>
      </w:r>
    </w:p>
  </w:footnote>
  <w:footnote w:type="continuationSeparator" w:id="0">
    <w:p w:rsidR="00F45113" w:rsidRDefault="00F45113" w:rsidP="00FB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3E3"/>
    <w:multiLevelType w:val="hybridMultilevel"/>
    <w:tmpl w:val="37F0859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027F59"/>
    <w:multiLevelType w:val="hybridMultilevel"/>
    <w:tmpl w:val="9B1036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3949"/>
    <w:multiLevelType w:val="hybridMultilevel"/>
    <w:tmpl w:val="A78C17C0"/>
    <w:lvl w:ilvl="0" w:tplc="988E1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7"/>
    <w:rsid w:val="0006324A"/>
    <w:rsid w:val="000A7AAC"/>
    <w:rsid w:val="00271F67"/>
    <w:rsid w:val="002D430B"/>
    <w:rsid w:val="00706051"/>
    <w:rsid w:val="00A849E9"/>
    <w:rsid w:val="00CE5534"/>
    <w:rsid w:val="00EF12EF"/>
    <w:rsid w:val="00F308B7"/>
    <w:rsid w:val="00F45113"/>
    <w:rsid w:val="00F7204B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F78E9-0EB1-4F41-ADDA-F423A4DC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4A"/>
    <w:pPr>
      <w:spacing w:after="200" w:line="276" w:lineRule="auto"/>
    </w:pPr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2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l-GR"/>
    </w:rPr>
  </w:style>
  <w:style w:type="paragraph" w:customStyle="1" w:styleId="Default">
    <w:name w:val="Default"/>
    <w:rsid w:val="00CE5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FB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D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FB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DE"/>
    <w:rPr>
      <w:lang w:val="el-GR"/>
    </w:rPr>
  </w:style>
  <w:style w:type="paragraph" w:styleId="ListParagraph">
    <w:name w:val="List Paragraph"/>
    <w:basedOn w:val="Normal"/>
    <w:uiPriority w:val="34"/>
    <w:qFormat/>
    <w:rsid w:val="00FB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2018-11-16T09:38:00Z</dcterms:created>
  <dcterms:modified xsi:type="dcterms:W3CDTF">2018-11-16T09:38:00Z</dcterms:modified>
</cp:coreProperties>
</file>